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99C" w:rsidRPr="00955F68" w:rsidRDefault="003B2CD9" w:rsidP="0014299C">
      <w:pPr>
        <w:jc w:val="center"/>
      </w:pPr>
      <w:r>
        <w:rPr>
          <w:noProof/>
          <w:lang w:eastAsia="en-US"/>
        </w:rPr>
        <w:drawing>
          <wp:inline distT="0" distB="0" distL="0" distR="0">
            <wp:extent cx="775970" cy="680720"/>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75970" cy="680720"/>
                    </a:xfrm>
                    <a:prstGeom prst="rect">
                      <a:avLst/>
                    </a:prstGeom>
                    <a:noFill/>
                    <a:ln w="9525">
                      <a:noFill/>
                      <a:miter lim="800000"/>
                      <a:headEnd/>
                      <a:tailEnd/>
                    </a:ln>
                  </pic:spPr>
                </pic:pic>
              </a:graphicData>
            </a:graphic>
          </wp:inline>
        </w:drawing>
      </w:r>
    </w:p>
    <w:p w:rsidR="0014299C" w:rsidRPr="00A05285" w:rsidRDefault="0014299C" w:rsidP="0014299C">
      <w:pPr>
        <w:adjustRightInd w:val="0"/>
        <w:jc w:val="center"/>
        <w:rPr>
          <w:rFonts w:cs="Arial"/>
          <w:b/>
          <w:color w:val="000000"/>
          <w:sz w:val="28"/>
          <w:szCs w:val="28"/>
        </w:rPr>
      </w:pPr>
      <w:r w:rsidRPr="00A05285">
        <w:rPr>
          <w:rFonts w:cs="Arial"/>
          <w:b/>
          <w:color w:val="000000"/>
          <w:sz w:val="28"/>
          <w:szCs w:val="28"/>
        </w:rPr>
        <w:t>Ministry of Local Government, Rural Development &amp; Cooperatives</w:t>
      </w:r>
    </w:p>
    <w:p w:rsidR="0014299C" w:rsidRPr="00300877" w:rsidRDefault="0014299C" w:rsidP="0014299C">
      <w:pPr>
        <w:adjustRightInd w:val="0"/>
        <w:jc w:val="center"/>
        <w:rPr>
          <w:rFonts w:cs="Arial"/>
          <w:b/>
          <w:color w:val="000000"/>
          <w:sz w:val="32"/>
          <w:szCs w:val="32"/>
        </w:rPr>
      </w:pPr>
      <w:r w:rsidRPr="00300877">
        <w:rPr>
          <w:rFonts w:cs="Arial"/>
          <w:b/>
          <w:color w:val="000000"/>
          <w:sz w:val="32"/>
          <w:szCs w:val="32"/>
        </w:rPr>
        <w:t>Local Government Division</w:t>
      </w:r>
    </w:p>
    <w:p w:rsidR="0014299C" w:rsidRPr="00300877" w:rsidRDefault="0014299C" w:rsidP="0014299C">
      <w:pPr>
        <w:jc w:val="center"/>
        <w:rPr>
          <w:rFonts w:cs="Arial"/>
          <w:b/>
          <w:color w:val="000000"/>
          <w:sz w:val="32"/>
          <w:szCs w:val="32"/>
        </w:rPr>
      </w:pPr>
      <w:r w:rsidRPr="00300877">
        <w:rPr>
          <w:rFonts w:cs="Arial"/>
          <w:b/>
          <w:color w:val="000000"/>
          <w:sz w:val="32"/>
          <w:szCs w:val="32"/>
        </w:rPr>
        <w:t>Local Governme</w:t>
      </w:r>
      <w:r w:rsidR="00B873DA" w:rsidRPr="00300877">
        <w:rPr>
          <w:rFonts w:cs="Arial"/>
          <w:b/>
          <w:color w:val="000000"/>
          <w:sz w:val="32"/>
          <w:szCs w:val="32"/>
        </w:rPr>
        <w:t>nt Engineering Department</w:t>
      </w:r>
      <w:r w:rsidR="00300877">
        <w:rPr>
          <w:rFonts w:cs="Arial" w:hint="eastAsia"/>
          <w:b/>
          <w:color w:val="000000"/>
          <w:sz w:val="32"/>
          <w:szCs w:val="32"/>
        </w:rPr>
        <w:t xml:space="preserve"> (LGED)</w:t>
      </w:r>
    </w:p>
    <w:p w:rsidR="0014299C" w:rsidRPr="00955F68" w:rsidRDefault="0014299C" w:rsidP="0014299C">
      <w:pPr>
        <w:pStyle w:val="Title"/>
        <w:rPr>
          <w:rFonts w:cs="Arial"/>
          <w:b w:val="0"/>
          <w:color w:val="943634"/>
          <w:sz w:val="72"/>
          <w:szCs w:val="72"/>
        </w:rPr>
      </w:pPr>
    </w:p>
    <w:p w:rsidR="0014299C" w:rsidRPr="00B873DA" w:rsidRDefault="00806744" w:rsidP="0014299C">
      <w:pPr>
        <w:pStyle w:val="Title"/>
        <w:rPr>
          <w:rFonts w:cs="Arial"/>
          <w:sz w:val="52"/>
          <w:szCs w:val="52"/>
        </w:rPr>
      </w:pPr>
      <w:r>
        <w:rPr>
          <w:rFonts w:cs="Arial"/>
          <w:sz w:val="52"/>
          <w:szCs w:val="52"/>
        </w:rPr>
        <w:t xml:space="preserve">6.4 </w:t>
      </w:r>
      <w:r w:rsidR="0014299C" w:rsidRPr="00B873DA">
        <w:rPr>
          <w:rFonts w:cs="Arial"/>
          <w:sz w:val="52"/>
          <w:szCs w:val="52"/>
        </w:rPr>
        <w:t xml:space="preserve">Guidelines for </w:t>
      </w:r>
    </w:p>
    <w:p w:rsidR="0014299C" w:rsidRPr="00B873DA" w:rsidRDefault="0014299C" w:rsidP="0014299C">
      <w:pPr>
        <w:pStyle w:val="Title"/>
        <w:rPr>
          <w:rFonts w:cs="Arial"/>
          <w:sz w:val="52"/>
          <w:szCs w:val="52"/>
        </w:rPr>
      </w:pPr>
      <w:r w:rsidRPr="00B873DA">
        <w:rPr>
          <w:rFonts w:cs="Arial"/>
          <w:sz w:val="52"/>
          <w:szCs w:val="52"/>
        </w:rPr>
        <w:t>Operation and Maintenance</w:t>
      </w:r>
    </w:p>
    <w:p w:rsidR="0014299C" w:rsidDel="00ED7FE9" w:rsidRDefault="0014299C" w:rsidP="0014299C">
      <w:pPr>
        <w:pStyle w:val="Title"/>
        <w:rPr>
          <w:del w:id="0" w:author="HP" w:date="2018-03-18T12:46:00Z"/>
          <w:rFonts w:cs="Arial"/>
          <w:sz w:val="52"/>
          <w:szCs w:val="52"/>
        </w:rPr>
      </w:pPr>
    </w:p>
    <w:p w:rsidR="00300877" w:rsidRPr="00955F68" w:rsidDel="00ED7FE9" w:rsidRDefault="00300877" w:rsidP="0014299C">
      <w:pPr>
        <w:pStyle w:val="Title"/>
        <w:rPr>
          <w:del w:id="1" w:author="HP" w:date="2018-03-18T12:46:00Z"/>
          <w:rFonts w:cs="Arial"/>
          <w:sz w:val="52"/>
          <w:szCs w:val="52"/>
        </w:rPr>
      </w:pPr>
    </w:p>
    <w:p w:rsidR="0014299C" w:rsidRPr="00955F68" w:rsidRDefault="0014299C" w:rsidP="0014299C">
      <w:pPr>
        <w:pStyle w:val="Title"/>
        <w:rPr>
          <w:rFonts w:cs="Arial"/>
          <w:b w:val="0"/>
          <w:sz w:val="52"/>
          <w:szCs w:val="52"/>
        </w:rPr>
      </w:pPr>
    </w:p>
    <w:p w:rsidR="0014299C" w:rsidRPr="00300877" w:rsidRDefault="0014299C" w:rsidP="0014299C">
      <w:pPr>
        <w:pStyle w:val="Title"/>
        <w:rPr>
          <w:rFonts w:ascii="Times New Roman" w:hAnsi="Times New Roman"/>
          <w:sz w:val="32"/>
          <w:szCs w:val="32"/>
          <w:lang w:val="en-GB"/>
        </w:rPr>
      </w:pPr>
      <w:r w:rsidRPr="00300877">
        <w:rPr>
          <w:rFonts w:ascii="Times New Roman" w:hAnsi="Times New Roman"/>
          <w:sz w:val="32"/>
          <w:szCs w:val="32"/>
          <w:lang w:val="en-GB"/>
        </w:rPr>
        <w:t xml:space="preserve">Project </w:t>
      </w:r>
      <w:r w:rsidR="002D130B" w:rsidRPr="00300877">
        <w:rPr>
          <w:rFonts w:ascii="Times New Roman" w:hAnsi="Times New Roman"/>
          <w:sz w:val="32"/>
          <w:szCs w:val="32"/>
          <w:lang w:val="en-GB"/>
        </w:rPr>
        <w:t xml:space="preserve">Coordination </w:t>
      </w:r>
      <w:r w:rsidRPr="00300877">
        <w:rPr>
          <w:rFonts w:ascii="Times New Roman" w:hAnsi="Times New Roman"/>
          <w:sz w:val="32"/>
          <w:szCs w:val="32"/>
          <w:lang w:val="en-GB"/>
        </w:rPr>
        <w:t>Office (</w:t>
      </w:r>
      <w:r w:rsidR="002D130B" w:rsidRPr="00300877">
        <w:rPr>
          <w:rFonts w:ascii="Times New Roman" w:hAnsi="Times New Roman"/>
          <w:sz w:val="32"/>
          <w:szCs w:val="32"/>
          <w:lang w:val="en-GB"/>
        </w:rPr>
        <w:t>PCO</w:t>
      </w:r>
      <w:r w:rsidRPr="00300877">
        <w:rPr>
          <w:rFonts w:ascii="Times New Roman" w:hAnsi="Times New Roman"/>
          <w:sz w:val="32"/>
          <w:szCs w:val="32"/>
          <w:lang w:val="en-GB"/>
        </w:rPr>
        <w:t>)</w:t>
      </w:r>
    </w:p>
    <w:p w:rsidR="0014299C" w:rsidRPr="00300877" w:rsidRDefault="000008DA" w:rsidP="00485E50">
      <w:pPr>
        <w:pStyle w:val="Title"/>
        <w:rPr>
          <w:rFonts w:ascii="Times New Roman" w:hAnsi="Times New Roman"/>
          <w:sz w:val="32"/>
          <w:szCs w:val="32"/>
          <w:lang w:val="en-GB"/>
        </w:rPr>
      </w:pPr>
      <w:r w:rsidRPr="00300877">
        <w:rPr>
          <w:rFonts w:ascii="Times New Roman" w:hAnsi="Times New Roman"/>
          <w:sz w:val="32"/>
          <w:szCs w:val="32"/>
          <w:lang w:val="en-GB"/>
        </w:rPr>
        <w:t>City</w:t>
      </w:r>
      <w:r w:rsidR="0014299C" w:rsidRPr="00300877">
        <w:rPr>
          <w:rFonts w:ascii="Times New Roman" w:hAnsi="Times New Roman"/>
          <w:sz w:val="32"/>
          <w:szCs w:val="32"/>
          <w:lang w:val="en-GB"/>
        </w:rPr>
        <w:t xml:space="preserve"> Governance Project (</w:t>
      </w:r>
      <w:r w:rsidRPr="00300877">
        <w:rPr>
          <w:rFonts w:ascii="Times New Roman" w:hAnsi="Times New Roman"/>
          <w:sz w:val="32"/>
          <w:szCs w:val="32"/>
          <w:lang w:val="en-GB"/>
        </w:rPr>
        <w:t>CGP</w:t>
      </w:r>
      <w:r w:rsidR="0014299C" w:rsidRPr="00300877">
        <w:rPr>
          <w:rFonts w:ascii="Times New Roman" w:hAnsi="Times New Roman"/>
          <w:sz w:val="32"/>
          <w:szCs w:val="32"/>
          <w:lang w:val="en-GB"/>
        </w:rPr>
        <w:t>)</w:t>
      </w:r>
    </w:p>
    <w:p w:rsidR="0014299C" w:rsidRDefault="0014299C" w:rsidP="0014299C">
      <w:pPr>
        <w:adjustRightInd w:val="0"/>
        <w:jc w:val="center"/>
        <w:rPr>
          <w:rFonts w:cs="Arial"/>
          <w:b/>
          <w:sz w:val="32"/>
          <w:szCs w:val="32"/>
        </w:rPr>
      </w:pPr>
    </w:p>
    <w:p w:rsidR="00806744" w:rsidRDefault="00806744" w:rsidP="0014299C">
      <w:pPr>
        <w:adjustRightInd w:val="0"/>
        <w:jc w:val="center"/>
        <w:rPr>
          <w:rFonts w:cs="Arial"/>
          <w:b/>
          <w:sz w:val="32"/>
          <w:szCs w:val="32"/>
        </w:rPr>
      </w:pPr>
    </w:p>
    <w:p w:rsidR="00806744" w:rsidRPr="00B873DA" w:rsidDel="00882C3F" w:rsidRDefault="00806744" w:rsidP="0014299C">
      <w:pPr>
        <w:adjustRightInd w:val="0"/>
        <w:jc w:val="center"/>
        <w:rPr>
          <w:del w:id="2" w:author="HP" w:date="2018-01-15T16:04:00Z"/>
          <w:rFonts w:cs="Arial"/>
          <w:b/>
          <w:sz w:val="32"/>
          <w:szCs w:val="32"/>
        </w:rPr>
      </w:pPr>
    </w:p>
    <w:p w:rsidR="00A05285" w:rsidRDefault="00A05285" w:rsidP="0014299C">
      <w:pPr>
        <w:adjustRightInd w:val="0"/>
        <w:jc w:val="center"/>
        <w:rPr>
          <w:rFonts w:cs="Arial"/>
          <w:b/>
          <w:sz w:val="32"/>
          <w:szCs w:val="32"/>
        </w:rPr>
      </w:pPr>
    </w:p>
    <w:p w:rsidR="00A05285" w:rsidRDefault="00A05285" w:rsidP="00806744">
      <w:pPr>
        <w:adjustRightInd w:val="0"/>
        <w:rPr>
          <w:rFonts w:cs="Arial"/>
          <w:b/>
          <w:sz w:val="32"/>
          <w:szCs w:val="32"/>
        </w:rPr>
      </w:pPr>
    </w:p>
    <w:p w:rsidR="00806744" w:rsidRPr="00955F68" w:rsidRDefault="00806744" w:rsidP="00806744">
      <w:pPr>
        <w:adjustRightInd w:val="0"/>
        <w:rPr>
          <w:rFonts w:cs="Arial"/>
          <w:b/>
          <w:sz w:val="32"/>
          <w:szCs w:val="32"/>
        </w:rPr>
      </w:pPr>
    </w:p>
    <w:p w:rsidR="0014299C" w:rsidRPr="00955F68" w:rsidRDefault="00742194" w:rsidP="0014299C">
      <w:pPr>
        <w:adjustRightInd w:val="0"/>
        <w:jc w:val="center"/>
        <w:rPr>
          <w:rFonts w:cs="Arial"/>
          <w:b/>
          <w:sz w:val="32"/>
          <w:szCs w:val="32"/>
        </w:rPr>
      </w:pPr>
      <w:r>
        <w:rPr>
          <w:rFonts w:cs="Arial"/>
          <w:b/>
          <w:sz w:val="32"/>
          <w:szCs w:val="32"/>
        </w:rPr>
        <w:t>January</w:t>
      </w:r>
      <w:r w:rsidR="0014299C" w:rsidRPr="00955F68">
        <w:rPr>
          <w:rFonts w:cs="Arial"/>
          <w:b/>
          <w:sz w:val="32"/>
          <w:szCs w:val="32"/>
        </w:rPr>
        <w:t xml:space="preserve"> 201</w:t>
      </w:r>
      <w:r>
        <w:rPr>
          <w:rFonts w:cs="Arial"/>
          <w:b/>
          <w:sz w:val="32"/>
          <w:szCs w:val="32"/>
        </w:rPr>
        <w:t>8</w:t>
      </w:r>
    </w:p>
    <w:p w:rsidR="00806744" w:rsidRDefault="00806744" w:rsidP="0014299C">
      <w:pPr>
        <w:adjustRightInd w:val="0"/>
        <w:jc w:val="center"/>
        <w:rPr>
          <w:rFonts w:cs="Arial"/>
          <w:b/>
          <w:sz w:val="32"/>
          <w:szCs w:val="32"/>
        </w:rPr>
      </w:pPr>
    </w:p>
    <w:p w:rsidR="00806744" w:rsidRPr="00955F68" w:rsidRDefault="00806744" w:rsidP="0014299C">
      <w:pPr>
        <w:adjustRightInd w:val="0"/>
        <w:jc w:val="center"/>
        <w:rPr>
          <w:rFonts w:cs="Arial"/>
          <w:b/>
          <w:sz w:val="32"/>
          <w:szCs w:val="32"/>
        </w:rPr>
      </w:pPr>
    </w:p>
    <w:p w:rsidR="0014299C" w:rsidRPr="00955F68" w:rsidRDefault="003B2CD9" w:rsidP="0014299C">
      <w:pPr>
        <w:autoSpaceDE w:val="0"/>
        <w:autoSpaceDN w:val="0"/>
        <w:adjustRightInd w:val="0"/>
        <w:jc w:val="center"/>
        <w:rPr>
          <w:rFonts w:ascii="Arial" w:hAnsi="Arial" w:cs="Arial"/>
          <w:color w:val="0070C0"/>
          <w:sz w:val="28"/>
          <w:szCs w:val="32"/>
        </w:rPr>
      </w:pPr>
      <w:r>
        <w:rPr>
          <w:rFonts w:ascii="Arial" w:hAnsi="Arial" w:cs="Arial"/>
          <w:caps/>
          <w:noProof/>
          <w:color w:val="0070C0"/>
          <w:sz w:val="28"/>
          <w:szCs w:val="32"/>
          <w:lang w:eastAsia="en-US"/>
        </w:rPr>
        <w:drawing>
          <wp:inline distT="0" distB="0" distL="0" distR="0">
            <wp:extent cx="680720" cy="520700"/>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80720" cy="520700"/>
                    </a:xfrm>
                    <a:prstGeom prst="rect">
                      <a:avLst/>
                    </a:prstGeom>
                    <a:noFill/>
                    <a:ln w="9525">
                      <a:noFill/>
                      <a:miter lim="800000"/>
                      <a:headEnd/>
                      <a:tailEnd/>
                    </a:ln>
                  </pic:spPr>
                </pic:pic>
              </a:graphicData>
            </a:graphic>
          </wp:inline>
        </w:drawing>
      </w:r>
    </w:p>
    <w:p w:rsidR="0014299C" w:rsidRPr="00955F68" w:rsidRDefault="0014299C" w:rsidP="0014299C">
      <w:pPr>
        <w:autoSpaceDE w:val="0"/>
        <w:autoSpaceDN w:val="0"/>
        <w:adjustRightInd w:val="0"/>
        <w:jc w:val="center"/>
        <w:rPr>
          <w:rFonts w:ascii="Arial" w:hAnsi="Arial" w:cs="Arial"/>
          <w:color w:val="0070C0"/>
          <w:sz w:val="28"/>
          <w:szCs w:val="32"/>
        </w:rPr>
      </w:pPr>
    </w:p>
    <w:p w:rsidR="0014299C" w:rsidRPr="00955F68" w:rsidRDefault="0014299C" w:rsidP="0014299C">
      <w:pPr>
        <w:autoSpaceDE w:val="0"/>
        <w:autoSpaceDN w:val="0"/>
        <w:adjustRightInd w:val="0"/>
        <w:jc w:val="center"/>
        <w:rPr>
          <w:rFonts w:cs="Arial"/>
          <w:b/>
          <w:color w:val="000000"/>
          <w:sz w:val="32"/>
          <w:szCs w:val="32"/>
        </w:rPr>
      </w:pPr>
      <w:r w:rsidRPr="00955F68">
        <w:rPr>
          <w:rFonts w:cs="Arial"/>
          <w:b/>
          <w:color w:val="000000"/>
          <w:sz w:val="32"/>
          <w:szCs w:val="32"/>
        </w:rPr>
        <w:t>Assisted by</w:t>
      </w:r>
    </w:p>
    <w:p w:rsidR="0014299C" w:rsidRPr="00955F68" w:rsidRDefault="0014299C" w:rsidP="0014299C">
      <w:pPr>
        <w:autoSpaceDE w:val="0"/>
        <w:autoSpaceDN w:val="0"/>
        <w:adjustRightInd w:val="0"/>
        <w:jc w:val="center"/>
        <w:rPr>
          <w:rFonts w:cs="Arial"/>
          <w:b/>
          <w:color w:val="000000"/>
          <w:sz w:val="32"/>
          <w:szCs w:val="32"/>
        </w:rPr>
      </w:pPr>
      <w:r w:rsidRPr="00955F68">
        <w:rPr>
          <w:rFonts w:cs="Arial"/>
          <w:b/>
          <w:color w:val="000000"/>
          <w:sz w:val="32"/>
          <w:szCs w:val="32"/>
        </w:rPr>
        <w:t>Japan International Cooperation Agency-JICA</w:t>
      </w:r>
    </w:p>
    <w:p w:rsidR="00EE6428" w:rsidRDefault="006416B1" w:rsidP="0098073B">
      <w:pPr>
        <w:adjustRightInd w:val="0"/>
        <w:jc w:val="center"/>
        <w:rPr>
          <w:rFonts w:cs="Arial"/>
          <w:b/>
          <w:sz w:val="32"/>
          <w:szCs w:val="32"/>
        </w:rPr>
      </w:pPr>
      <w:r>
        <w:rPr>
          <w:rFonts w:cs="Arial"/>
          <w:b/>
          <w:sz w:val="32"/>
          <w:szCs w:val="32"/>
        </w:rPr>
        <w:t>and</w:t>
      </w:r>
    </w:p>
    <w:p w:rsidR="00300877" w:rsidDel="00882C3F" w:rsidRDefault="006416B1" w:rsidP="0098073B">
      <w:pPr>
        <w:adjustRightInd w:val="0"/>
        <w:jc w:val="center"/>
        <w:rPr>
          <w:ins w:id="3" w:author="KMachida" w:date="2015-07-06T16:33:00Z"/>
          <w:del w:id="4" w:author="HP" w:date="2018-01-15T16:04:00Z"/>
          <w:rFonts w:cs="Arial"/>
          <w:b/>
          <w:sz w:val="32"/>
          <w:szCs w:val="32"/>
        </w:rPr>
      </w:pPr>
      <w:r>
        <w:rPr>
          <w:rFonts w:cs="Arial"/>
          <w:b/>
          <w:sz w:val="32"/>
          <w:szCs w:val="32"/>
        </w:rPr>
        <w:t>Urban Management Unit, LGED</w:t>
      </w:r>
    </w:p>
    <w:p w:rsidR="00A6405F" w:rsidRDefault="00300877">
      <w:pPr>
        <w:adjustRightInd w:val="0"/>
        <w:jc w:val="center"/>
        <w:rPr>
          <w:rFonts w:cs="Arial"/>
          <w:b/>
          <w:sz w:val="32"/>
          <w:szCs w:val="32"/>
        </w:rPr>
      </w:pPr>
      <w:ins w:id="5" w:author="KMachida" w:date="2015-07-06T16:33:00Z">
        <w:del w:id="6" w:author="HP" w:date="2018-01-15T16:04:00Z">
          <w:r w:rsidDel="00882C3F">
            <w:rPr>
              <w:rFonts w:cs="Arial"/>
              <w:b/>
              <w:sz w:val="32"/>
              <w:szCs w:val="32"/>
            </w:rPr>
            <w:br w:type="page"/>
          </w:r>
        </w:del>
      </w:ins>
    </w:p>
    <w:p w:rsidR="002B4117" w:rsidRPr="00955F68" w:rsidRDefault="006311E0" w:rsidP="002B4117">
      <w:pPr>
        <w:adjustRightInd w:val="0"/>
        <w:jc w:val="center"/>
        <w:rPr>
          <w:rFonts w:cs="Arial"/>
          <w:b/>
          <w:sz w:val="28"/>
          <w:szCs w:val="28"/>
        </w:rPr>
      </w:pPr>
      <w:r w:rsidRPr="00955F68">
        <w:rPr>
          <w:rFonts w:cs="Arial"/>
          <w:b/>
          <w:sz w:val="28"/>
          <w:szCs w:val="28"/>
        </w:rPr>
        <w:lastRenderedPageBreak/>
        <w:t>Table of Contents</w:t>
      </w:r>
    </w:p>
    <w:p w:rsidR="002B4117" w:rsidRPr="00955F68" w:rsidRDefault="002B4117" w:rsidP="002B4117">
      <w:pPr>
        <w:adjustRightInd w:val="0"/>
        <w:jc w:val="center"/>
        <w:rPr>
          <w:rFonts w:cs="Arial"/>
          <w:b/>
          <w:sz w:val="28"/>
          <w:szCs w:val="28"/>
        </w:rPr>
      </w:pPr>
    </w:p>
    <w:p w:rsidR="00ED7FE9" w:rsidRDefault="00A6405F" w:rsidP="007922A4">
      <w:pPr>
        <w:pStyle w:val="TOC1"/>
        <w:spacing w:before="240" w:after="72"/>
        <w:ind w:left="331" w:right="550" w:hanging="331"/>
        <w:rPr>
          <w:rFonts w:asciiTheme="minorHAnsi" w:eastAsiaTheme="minorEastAsia" w:hAnsiTheme="minorHAnsi" w:cstheme="minorBidi"/>
          <w:b w:val="0"/>
          <w:bCs w:val="0"/>
          <w:kern w:val="0"/>
          <w:szCs w:val="22"/>
          <w:lang w:eastAsia="en-US"/>
        </w:rPr>
      </w:pPr>
      <w:r w:rsidRPr="00955F68">
        <w:fldChar w:fldCharType="begin"/>
      </w:r>
      <w:r w:rsidR="002B4117" w:rsidRPr="00955F68">
        <w:instrText xml:space="preserve"> TOC \o "1-3" \h \z \u </w:instrText>
      </w:r>
      <w:r w:rsidRPr="00955F68">
        <w:fldChar w:fldCharType="separate"/>
      </w:r>
      <w:hyperlink w:anchor="_Toc509140805" w:history="1">
        <w:r w:rsidR="00ED7FE9" w:rsidRPr="007922A4">
          <w:rPr>
            <w:rStyle w:val="Hyperlink"/>
          </w:rPr>
          <w:t>1.</w:t>
        </w:r>
        <w:r w:rsidR="00ED7FE9">
          <w:rPr>
            <w:rFonts w:asciiTheme="minorHAnsi" w:eastAsiaTheme="minorEastAsia" w:hAnsiTheme="minorHAnsi" w:cstheme="minorBidi"/>
            <w:b w:val="0"/>
            <w:bCs w:val="0"/>
            <w:kern w:val="0"/>
            <w:szCs w:val="22"/>
            <w:lang w:eastAsia="en-US"/>
          </w:rPr>
          <w:tab/>
        </w:r>
        <w:r w:rsidR="00ED7FE9" w:rsidRPr="007922A4">
          <w:rPr>
            <w:rStyle w:val="Hyperlink"/>
          </w:rPr>
          <w:t>General</w:t>
        </w:r>
        <w:r w:rsidR="00ED7FE9">
          <w:rPr>
            <w:webHidden/>
          </w:rPr>
          <w:tab/>
        </w:r>
        <w:r w:rsidR="00ED7FE9">
          <w:rPr>
            <w:webHidden/>
          </w:rPr>
          <w:fldChar w:fldCharType="begin"/>
        </w:r>
        <w:r w:rsidR="00ED7FE9">
          <w:rPr>
            <w:webHidden/>
          </w:rPr>
          <w:instrText xml:space="preserve"> PAGEREF _Toc509140805 \h </w:instrText>
        </w:r>
        <w:r w:rsidR="00ED7FE9">
          <w:rPr>
            <w:webHidden/>
          </w:rPr>
        </w:r>
        <w:r w:rsidR="00ED7FE9">
          <w:rPr>
            <w:webHidden/>
          </w:rPr>
          <w:fldChar w:fldCharType="separate"/>
        </w:r>
        <w:r w:rsidR="00ED7FE9">
          <w:rPr>
            <w:webHidden/>
          </w:rPr>
          <w:t>1</w:t>
        </w:r>
        <w:r w:rsidR="00ED7FE9">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06" w:history="1">
        <w:r w:rsidRPr="007922A4">
          <w:rPr>
            <w:rStyle w:val="Hyperlink"/>
          </w:rPr>
          <w:t>1.1</w:t>
        </w:r>
        <w:r>
          <w:rPr>
            <w:rFonts w:asciiTheme="minorHAnsi" w:eastAsiaTheme="minorEastAsia" w:hAnsiTheme="minorHAnsi" w:cstheme="minorBidi"/>
            <w:kern w:val="0"/>
            <w:szCs w:val="22"/>
            <w:lang w:eastAsia="en-US"/>
          </w:rPr>
          <w:tab/>
        </w:r>
        <w:r w:rsidRPr="007922A4">
          <w:rPr>
            <w:rStyle w:val="Hyperlink"/>
          </w:rPr>
          <w:t>Introduction</w:t>
        </w:r>
        <w:r>
          <w:rPr>
            <w:webHidden/>
          </w:rPr>
          <w:tab/>
        </w:r>
        <w:r>
          <w:rPr>
            <w:webHidden/>
          </w:rPr>
          <w:fldChar w:fldCharType="begin"/>
        </w:r>
        <w:r>
          <w:rPr>
            <w:webHidden/>
          </w:rPr>
          <w:instrText xml:space="preserve"> PAGEREF _Toc509140806 \h </w:instrText>
        </w:r>
        <w:r>
          <w:rPr>
            <w:webHidden/>
          </w:rPr>
        </w:r>
        <w:r>
          <w:rPr>
            <w:webHidden/>
          </w:rPr>
          <w:fldChar w:fldCharType="separate"/>
        </w:r>
        <w:r>
          <w:rPr>
            <w:webHidden/>
          </w:rPr>
          <w:t>1</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07" w:history="1">
        <w:r w:rsidRPr="007922A4">
          <w:rPr>
            <w:rStyle w:val="Hyperlink"/>
          </w:rPr>
          <w:t>1.2</w:t>
        </w:r>
        <w:r>
          <w:rPr>
            <w:rFonts w:asciiTheme="minorHAnsi" w:eastAsiaTheme="minorEastAsia" w:hAnsiTheme="minorHAnsi" w:cstheme="minorBidi"/>
            <w:kern w:val="0"/>
            <w:szCs w:val="22"/>
            <w:lang w:eastAsia="en-US"/>
          </w:rPr>
          <w:tab/>
        </w:r>
        <w:r w:rsidRPr="007922A4">
          <w:rPr>
            <w:rStyle w:val="Hyperlink"/>
          </w:rPr>
          <w:t>Management System of O&amp;M</w:t>
        </w:r>
        <w:r>
          <w:rPr>
            <w:webHidden/>
          </w:rPr>
          <w:tab/>
        </w:r>
        <w:r>
          <w:rPr>
            <w:webHidden/>
          </w:rPr>
          <w:fldChar w:fldCharType="begin"/>
        </w:r>
        <w:r>
          <w:rPr>
            <w:webHidden/>
          </w:rPr>
          <w:instrText xml:space="preserve"> PAGEREF _Toc509140807 \h </w:instrText>
        </w:r>
        <w:r>
          <w:rPr>
            <w:webHidden/>
          </w:rPr>
        </w:r>
        <w:r>
          <w:rPr>
            <w:webHidden/>
          </w:rPr>
          <w:fldChar w:fldCharType="separate"/>
        </w:r>
        <w:r>
          <w:rPr>
            <w:webHidden/>
          </w:rPr>
          <w:t>1</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08" w:history="1">
        <w:r w:rsidRPr="007922A4">
          <w:rPr>
            <w:rStyle w:val="Hyperlink"/>
          </w:rPr>
          <w:t>1.3</w:t>
        </w:r>
        <w:r>
          <w:rPr>
            <w:rFonts w:asciiTheme="minorHAnsi" w:eastAsiaTheme="minorEastAsia" w:hAnsiTheme="minorHAnsi" w:cstheme="minorBidi"/>
            <w:kern w:val="0"/>
            <w:szCs w:val="22"/>
            <w:lang w:eastAsia="en-US"/>
          </w:rPr>
          <w:tab/>
        </w:r>
        <w:r w:rsidRPr="007922A4">
          <w:rPr>
            <w:rStyle w:val="Hyperlink"/>
          </w:rPr>
          <w:t>Elements of O&amp;M</w:t>
        </w:r>
        <w:r>
          <w:rPr>
            <w:webHidden/>
          </w:rPr>
          <w:tab/>
        </w:r>
        <w:r>
          <w:rPr>
            <w:webHidden/>
          </w:rPr>
          <w:fldChar w:fldCharType="begin"/>
        </w:r>
        <w:r>
          <w:rPr>
            <w:webHidden/>
          </w:rPr>
          <w:instrText xml:space="preserve"> PAGEREF _Toc509140808 \h </w:instrText>
        </w:r>
        <w:r>
          <w:rPr>
            <w:webHidden/>
          </w:rPr>
        </w:r>
        <w:r>
          <w:rPr>
            <w:webHidden/>
          </w:rPr>
          <w:fldChar w:fldCharType="separate"/>
        </w:r>
        <w:r>
          <w:rPr>
            <w:webHidden/>
          </w:rPr>
          <w:t>2</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09" w:history="1">
        <w:r w:rsidRPr="007922A4">
          <w:rPr>
            <w:rStyle w:val="Hyperlink"/>
          </w:rPr>
          <w:t>1.3.1</w:t>
        </w:r>
        <w:r>
          <w:rPr>
            <w:rFonts w:asciiTheme="minorHAnsi" w:eastAsiaTheme="minorEastAsia" w:hAnsiTheme="minorHAnsi" w:cstheme="minorBidi"/>
            <w:kern w:val="0"/>
            <w:szCs w:val="22"/>
            <w:lang w:eastAsia="en-US"/>
          </w:rPr>
          <w:tab/>
        </w:r>
        <w:r w:rsidRPr="007922A4">
          <w:rPr>
            <w:rStyle w:val="Hyperlink"/>
          </w:rPr>
          <w:t>Planning</w:t>
        </w:r>
        <w:r>
          <w:rPr>
            <w:webHidden/>
          </w:rPr>
          <w:tab/>
        </w:r>
        <w:r>
          <w:rPr>
            <w:webHidden/>
          </w:rPr>
          <w:fldChar w:fldCharType="begin"/>
        </w:r>
        <w:r>
          <w:rPr>
            <w:webHidden/>
          </w:rPr>
          <w:instrText xml:space="preserve"> PAGEREF _Toc509140809 \h </w:instrText>
        </w:r>
        <w:r>
          <w:rPr>
            <w:webHidden/>
          </w:rPr>
        </w:r>
        <w:r>
          <w:rPr>
            <w:webHidden/>
          </w:rPr>
          <w:fldChar w:fldCharType="separate"/>
        </w:r>
        <w:r>
          <w:rPr>
            <w:webHidden/>
          </w:rPr>
          <w:t>3</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10" w:history="1">
        <w:r w:rsidRPr="007922A4">
          <w:rPr>
            <w:rStyle w:val="Hyperlink"/>
          </w:rPr>
          <w:t>1.3.2</w:t>
        </w:r>
        <w:r>
          <w:rPr>
            <w:rFonts w:asciiTheme="minorHAnsi" w:eastAsiaTheme="minorEastAsia" w:hAnsiTheme="minorHAnsi" w:cstheme="minorBidi"/>
            <w:kern w:val="0"/>
            <w:szCs w:val="22"/>
            <w:lang w:eastAsia="en-US"/>
          </w:rPr>
          <w:tab/>
        </w:r>
        <w:r w:rsidRPr="007922A4">
          <w:rPr>
            <w:rStyle w:val="Hyperlink"/>
          </w:rPr>
          <w:t>Budgeting</w:t>
        </w:r>
        <w:r>
          <w:rPr>
            <w:webHidden/>
          </w:rPr>
          <w:tab/>
        </w:r>
        <w:r>
          <w:rPr>
            <w:webHidden/>
          </w:rPr>
          <w:fldChar w:fldCharType="begin"/>
        </w:r>
        <w:r>
          <w:rPr>
            <w:webHidden/>
          </w:rPr>
          <w:instrText xml:space="preserve"> PAGEREF _Toc509140810 \h </w:instrText>
        </w:r>
        <w:r>
          <w:rPr>
            <w:webHidden/>
          </w:rPr>
        </w:r>
        <w:r>
          <w:rPr>
            <w:webHidden/>
          </w:rPr>
          <w:fldChar w:fldCharType="separate"/>
        </w:r>
        <w:r>
          <w:rPr>
            <w:webHidden/>
          </w:rPr>
          <w:t>3</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11" w:history="1">
        <w:r w:rsidRPr="007922A4">
          <w:rPr>
            <w:rStyle w:val="Hyperlink"/>
          </w:rPr>
          <w:t>1.3.3</w:t>
        </w:r>
        <w:r>
          <w:rPr>
            <w:rFonts w:asciiTheme="minorHAnsi" w:eastAsiaTheme="minorEastAsia" w:hAnsiTheme="minorHAnsi" w:cstheme="minorBidi"/>
            <w:kern w:val="0"/>
            <w:szCs w:val="22"/>
            <w:lang w:eastAsia="en-US"/>
          </w:rPr>
          <w:tab/>
        </w:r>
        <w:r w:rsidRPr="007922A4">
          <w:rPr>
            <w:rStyle w:val="Hyperlink"/>
          </w:rPr>
          <w:t>Operation</w:t>
        </w:r>
        <w:r>
          <w:rPr>
            <w:webHidden/>
          </w:rPr>
          <w:tab/>
        </w:r>
        <w:r>
          <w:rPr>
            <w:webHidden/>
          </w:rPr>
          <w:fldChar w:fldCharType="begin"/>
        </w:r>
        <w:r>
          <w:rPr>
            <w:webHidden/>
          </w:rPr>
          <w:instrText xml:space="preserve"> PAGEREF _Toc509140811 \h </w:instrText>
        </w:r>
        <w:r>
          <w:rPr>
            <w:webHidden/>
          </w:rPr>
        </w:r>
        <w:r>
          <w:rPr>
            <w:webHidden/>
          </w:rPr>
          <w:fldChar w:fldCharType="separate"/>
        </w:r>
        <w:r>
          <w:rPr>
            <w:webHidden/>
          </w:rPr>
          <w:t>3</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12" w:history="1">
        <w:r w:rsidRPr="007922A4">
          <w:rPr>
            <w:rStyle w:val="Hyperlink"/>
          </w:rPr>
          <w:t>1.3.4</w:t>
        </w:r>
        <w:r>
          <w:rPr>
            <w:rFonts w:asciiTheme="minorHAnsi" w:eastAsiaTheme="minorEastAsia" w:hAnsiTheme="minorHAnsi" w:cstheme="minorBidi"/>
            <w:kern w:val="0"/>
            <w:szCs w:val="22"/>
            <w:lang w:eastAsia="en-US"/>
          </w:rPr>
          <w:tab/>
        </w:r>
        <w:r w:rsidRPr="007922A4">
          <w:rPr>
            <w:rStyle w:val="Hyperlink"/>
          </w:rPr>
          <w:t>Maintenance</w:t>
        </w:r>
        <w:r>
          <w:rPr>
            <w:webHidden/>
          </w:rPr>
          <w:tab/>
        </w:r>
        <w:r>
          <w:rPr>
            <w:webHidden/>
          </w:rPr>
          <w:fldChar w:fldCharType="begin"/>
        </w:r>
        <w:r>
          <w:rPr>
            <w:webHidden/>
          </w:rPr>
          <w:instrText xml:space="preserve"> PAGEREF _Toc509140812 \h </w:instrText>
        </w:r>
        <w:r>
          <w:rPr>
            <w:webHidden/>
          </w:rPr>
        </w:r>
        <w:r>
          <w:rPr>
            <w:webHidden/>
          </w:rPr>
          <w:fldChar w:fldCharType="separate"/>
        </w:r>
        <w:r>
          <w:rPr>
            <w:webHidden/>
          </w:rPr>
          <w:t>3</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13" w:history="1">
        <w:r w:rsidRPr="007922A4">
          <w:rPr>
            <w:rStyle w:val="Hyperlink"/>
          </w:rPr>
          <w:t>1.3.5</w:t>
        </w:r>
        <w:r>
          <w:rPr>
            <w:rFonts w:asciiTheme="minorHAnsi" w:eastAsiaTheme="minorEastAsia" w:hAnsiTheme="minorHAnsi" w:cstheme="minorBidi"/>
            <w:kern w:val="0"/>
            <w:szCs w:val="22"/>
            <w:lang w:eastAsia="en-US"/>
          </w:rPr>
          <w:tab/>
        </w:r>
        <w:r w:rsidRPr="007922A4">
          <w:rPr>
            <w:rStyle w:val="Hyperlink"/>
          </w:rPr>
          <w:t>Monitoring</w:t>
        </w:r>
        <w:r>
          <w:rPr>
            <w:webHidden/>
          </w:rPr>
          <w:tab/>
        </w:r>
        <w:r>
          <w:rPr>
            <w:webHidden/>
          </w:rPr>
          <w:fldChar w:fldCharType="begin"/>
        </w:r>
        <w:r>
          <w:rPr>
            <w:webHidden/>
          </w:rPr>
          <w:instrText xml:space="preserve"> PAGEREF _Toc509140813 \h </w:instrText>
        </w:r>
        <w:r>
          <w:rPr>
            <w:webHidden/>
          </w:rPr>
        </w:r>
        <w:r>
          <w:rPr>
            <w:webHidden/>
          </w:rPr>
          <w:fldChar w:fldCharType="separate"/>
        </w:r>
        <w:r>
          <w:rPr>
            <w:webHidden/>
          </w:rPr>
          <w:t>4</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14" w:history="1">
        <w:r w:rsidRPr="007922A4">
          <w:rPr>
            <w:rStyle w:val="Hyperlink"/>
          </w:rPr>
          <w:t>1.4</w:t>
        </w:r>
        <w:r>
          <w:rPr>
            <w:rFonts w:asciiTheme="minorHAnsi" w:eastAsiaTheme="minorEastAsia" w:hAnsiTheme="minorHAnsi" w:cstheme="minorBidi"/>
            <w:kern w:val="0"/>
            <w:szCs w:val="22"/>
            <w:lang w:eastAsia="en-US"/>
          </w:rPr>
          <w:tab/>
        </w:r>
        <w:r w:rsidRPr="007922A4">
          <w:rPr>
            <w:rStyle w:val="Hyperlink"/>
          </w:rPr>
          <w:t>Objectives</w:t>
        </w:r>
        <w:r>
          <w:rPr>
            <w:webHidden/>
          </w:rPr>
          <w:tab/>
        </w:r>
        <w:r>
          <w:rPr>
            <w:webHidden/>
          </w:rPr>
          <w:fldChar w:fldCharType="begin"/>
        </w:r>
        <w:r>
          <w:rPr>
            <w:webHidden/>
          </w:rPr>
          <w:instrText xml:space="preserve"> PAGEREF _Toc509140814 \h </w:instrText>
        </w:r>
        <w:r>
          <w:rPr>
            <w:webHidden/>
          </w:rPr>
        </w:r>
        <w:r>
          <w:rPr>
            <w:webHidden/>
          </w:rPr>
          <w:fldChar w:fldCharType="separate"/>
        </w:r>
        <w:r>
          <w:rPr>
            <w:webHidden/>
          </w:rPr>
          <w:t>4</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15" w:history="1">
        <w:r w:rsidRPr="007922A4">
          <w:rPr>
            <w:rStyle w:val="Hyperlink"/>
          </w:rPr>
          <w:t>1.5</w:t>
        </w:r>
        <w:r>
          <w:rPr>
            <w:rFonts w:asciiTheme="minorHAnsi" w:eastAsiaTheme="minorEastAsia" w:hAnsiTheme="minorHAnsi" w:cstheme="minorBidi"/>
            <w:kern w:val="0"/>
            <w:szCs w:val="22"/>
            <w:lang w:eastAsia="en-US"/>
          </w:rPr>
          <w:tab/>
        </w:r>
        <w:r w:rsidRPr="007922A4">
          <w:rPr>
            <w:rStyle w:val="Hyperlink"/>
          </w:rPr>
          <w:t>Scope of O&amp;M</w:t>
        </w:r>
        <w:r>
          <w:rPr>
            <w:webHidden/>
          </w:rPr>
          <w:tab/>
        </w:r>
        <w:r>
          <w:rPr>
            <w:webHidden/>
          </w:rPr>
          <w:fldChar w:fldCharType="begin"/>
        </w:r>
        <w:r>
          <w:rPr>
            <w:webHidden/>
          </w:rPr>
          <w:instrText xml:space="preserve"> PAGEREF _Toc509140815 \h </w:instrText>
        </w:r>
        <w:r>
          <w:rPr>
            <w:webHidden/>
          </w:rPr>
        </w:r>
        <w:r>
          <w:rPr>
            <w:webHidden/>
          </w:rPr>
          <w:fldChar w:fldCharType="separate"/>
        </w:r>
        <w:r>
          <w:rPr>
            <w:webHidden/>
          </w:rPr>
          <w:t>4</w:t>
        </w:r>
        <w:r>
          <w:rPr>
            <w:webHidden/>
          </w:rPr>
          <w:fldChar w:fldCharType="end"/>
        </w:r>
      </w:hyperlink>
    </w:p>
    <w:p w:rsidR="00ED7FE9" w:rsidRDefault="00ED7FE9" w:rsidP="007922A4">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16" w:history="1">
        <w:r w:rsidRPr="007922A4">
          <w:rPr>
            <w:rStyle w:val="Hyperlink"/>
          </w:rPr>
          <w:t>2.</w:t>
        </w:r>
        <w:r>
          <w:rPr>
            <w:rFonts w:asciiTheme="minorHAnsi" w:eastAsiaTheme="minorEastAsia" w:hAnsiTheme="minorHAnsi" w:cstheme="minorBidi"/>
            <w:b w:val="0"/>
            <w:bCs w:val="0"/>
            <w:kern w:val="0"/>
            <w:szCs w:val="22"/>
            <w:lang w:eastAsia="en-US"/>
          </w:rPr>
          <w:tab/>
        </w:r>
        <w:r w:rsidRPr="007922A4">
          <w:rPr>
            <w:rStyle w:val="Hyperlink"/>
          </w:rPr>
          <w:t>O&amp;M Concept in the CGP</w:t>
        </w:r>
        <w:r>
          <w:rPr>
            <w:webHidden/>
          </w:rPr>
          <w:tab/>
        </w:r>
        <w:r>
          <w:rPr>
            <w:webHidden/>
          </w:rPr>
          <w:fldChar w:fldCharType="begin"/>
        </w:r>
        <w:r>
          <w:rPr>
            <w:webHidden/>
          </w:rPr>
          <w:instrText xml:space="preserve"> PAGEREF _Toc509140816 \h </w:instrText>
        </w:r>
        <w:r>
          <w:rPr>
            <w:webHidden/>
          </w:rPr>
        </w:r>
        <w:r>
          <w:rPr>
            <w:webHidden/>
          </w:rPr>
          <w:fldChar w:fldCharType="separate"/>
        </w:r>
        <w:r>
          <w:rPr>
            <w:webHidden/>
          </w:rPr>
          <w:t>7</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17" w:history="1">
        <w:r w:rsidRPr="007922A4">
          <w:rPr>
            <w:rStyle w:val="Hyperlink"/>
          </w:rPr>
          <w:t>2.1</w:t>
        </w:r>
        <w:r>
          <w:rPr>
            <w:rFonts w:asciiTheme="minorHAnsi" w:eastAsiaTheme="minorEastAsia" w:hAnsiTheme="minorHAnsi" w:cstheme="minorBidi"/>
            <w:kern w:val="0"/>
            <w:szCs w:val="22"/>
            <w:lang w:eastAsia="en-US"/>
          </w:rPr>
          <w:tab/>
        </w:r>
        <w:r w:rsidRPr="007922A4">
          <w:rPr>
            <w:rStyle w:val="Hyperlink"/>
          </w:rPr>
          <w:t>Justification</w:t>
        </w:r>
        <w:r>
          <w:rPr>
            <w:webHidden/>
          </w:rPr>
          <w:tab/>
        </w:r>
        <w:r>
          <w:rPr>
            <w:webHidden/>
          </w:rPr>
          <w:fldChar w:fldCharType="begin"/>
        </w:r>
        <w:r>
          <w:rPr>
            <w:webHidden/>
          </w:rPr>
          <w:instrText xml:space="preserve"> PAGEREF _Toc509140817 \h </w:instrText>
        </w:r>
        <w:r>
          <w:rPr>
            <w:webHidden/>
          </w:rPr>
        </w:r>
        <w:r>
          <w:rPr>
            <w:webHidden/>
          </w:rPr>
          <w:fldChar w:fldCharType="separate"/>
        </w:r>
        <w:r>
          <w:rPr>
            <w:webHidden/>
          </w:rPr>
          <w:t>7</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18" w:history="1">
        <w:r w:rsidRPr="007922A4">
          <w:rPr>
            <w:rStyle w:val="Hyperlink"/>
          </w:rPr>
          <w:t>2.2</w:t>
        </w:r>
        <w:r>
          <w:rPr>
            <w:rFonts w:asciiTheme="minorHAnsi" w:eastAsiaTheme="minorEastAsia" w:hAnsiTheme="minorHAnsi" w:cstheme="minorBidi"/>
            <w:kern w:val="0"/>
            <w:szCs w:val="22"/>
            <w:lang w:eastAsia="en-US"/>
          </w:rPr>
          <w:tab/>
        </w:r>
        <w:r w:rsidRPr="007922A4">
          <w:rPr>
            <w:rStyle w:val="Hyperlink"/>
          </w:rPr>
          <w:t>Inclusive Governance Improvement Action Program (ICGIAP) and O&amp;M</w:t>
        </w:r>
        <w:r>
          <w:rPr>
            <w:webHidden/>
          </w:rPr>
          <w:tab/>
        </w:r>
        <w:r>
          <w:rPr>
            <w:webHidden/>
          </w:rPr>
          <w:fldChar w:fldCharType="begin"/>
        </w:r>
        <w:r>
          <w:rPr>
            <w:webHidden/>
          </w:rPr>
          <w:instrText xml:space="preserve"> PAGEREF _Toc509140818 \h </w:instrText>
        </w:r>
        <w:r>
          <w:rPr>
            <w:webHidden/>
          </w:rPr>
        </w:r>
        <w:r>
          <w:rPr>
            <w:webHidden/>
          </w:rPr>
          <w:fldChar w:fldCharType="separate"/>
        </w:r>
        <w:r>
          <w:rPr>
            <w:webHidden/>
          </w:rPr>
          <w:t>7</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19" w:history="1">
        <w:r w:rsidRPr="007922A4">
          <w:rPr>
            <w:rStyle w:val="Hyperlink"/>
          </w:rPr>
          <w:t>2.3</w:t>
        </w:r>
        <w:r>
          <w:rPr>
            <w:rFonts w:asciiTheme="minorHAnsi" w:eastAsiaTheme="minorEastAsia" w:hAnsiTheme="minorHAnsi" w:cstheme="minorBidi"/>
            <w:kern w:val="0"/>
            <w:szCs w:val="22"/>
            <w:lang w:eastAsia="en-US"/>
          </w:rPr>
          <w:tab/>
        </w:r>
        <w:r w:rsidRPr="007922A4">
          <w:rPr>
            <w:rStyle w:val="Hyperlink"/>
          </w:rPr>
          <w:t>Principles of O&amp;M in the CGP</w:t>
        </w:r>
        <w:r>
          <w:rPr>
            <w:webHidden/>
          </w:rPr>
          <w:tab/>
        </w:r>
        <w:r>
          <w:rPr>
            <w:webHidden/>
          </w:rPr>
          <w:fldChar w:fldCharType="begin"/>
        </w:r>
        <w:r>
          <w:rPr>
            <w:webHidden/>
          </w:rPr>
          <w:instrText xml:space="preserve"> PAGEREF _Toc509140819 \h </w:instrText>
        </w:r>
        <w:r>
          <w:rPr>
            <w:webHidden/>
          </w:rPr>
        </w:r>
        <w:r>
          <w:rPr>
            <w:webHidden/>
          </w:rPr>
          <w:fldChar w:fldCharType="separate"/>
        </w:r>
        <w:r>
          <w:rPr>
            <w:webHidden/>
          </w:rPr>
          <w:t>8</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20" w:history="1">
        <w:r w:rsidRPr="007922A4">
          <w:rPr>
            <w:rStyle w:val="Hyperlink"/>
          </w:rPr>
          <w:t>2.4</w:t>
        </w:r>
        <w:r>
          <w:rPr>
            <w:rFonts w:asciiTheme="minorHAnsi" w:eastAsiaTheme="minorEastAsia" w:hAnsiTheme="minorHAnsi" w:cstheme="minorBidi"/>
            <w:kern w:val="0"/>
            <w:szCs w:val="22"/>
            <w:lang w:eastAsia="en-US"/>
          </w:rPr>
          <w:tab/>
        </w:r>
        <w:r w:rsidRPr="007922A4">
          <w:rPr>
            <w:rStyle w:val="Hyperlink"/>
          </w:rPr>
          <w:t>Framework of O&amp;M in the CGP</w:t>
        </w:r>
        <w:r>
          <w:rPr>
            <w:webHidden/>
          </w:rPr>
          <w:tab/>
        </w:r>
        <w:r>
          <w:rPr>
            <w:webHidden/>
          </w:rPr>
          <w:fldChar w:fldCharType="begin"/>
        </w:r>
        <w:r>
          <w:rPr>
            <w:webHidden/>
          </w:rPr>
          <w:instrText xml:space="preserve"> PAGEREF _Toc509140820 \h </w:instrText>
        </w:r>
        <w:r>
          <w:rPr>
            <w:webHidden/>
          </w:rPr>
        </w:r>
        <w:r>
          <w:rPr>
            <w:webHidden/>
          </w:rPr>
          <w:fldChar w:fldCharType="separate"/>
        </w:r>
        <w:r>
          <w:rPr>
            <w:webHidden/>
          </w:rPr>
          <w:t>8</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21" w:history="1">
        <w:r w:rsidRPr="007922A4">
          <w:rPr>
            <w:rStyle w:val="Hyperlink"/>
          </w:rPr>
          <w:t>2.5</w:t>
        </w:r>
        <w:r>
          <w:rPr>
            <w:rFonts w:asciiTheme="minorHAnsi" w:eastAsiaTheme="minorEastAsia" w:hAnsiTheme="minorHAnsi" w:cstheme="minorBidi"/>
            <w:kern w:val="0"/>
            <w:szCs w:val="22"/>
            <w:lang w:eastAsia="en-US"/>
          </w:rPr>
          <w:tab/>
        </w:r>
        <w:r w:rsidRPr="007922A4">
          <w:rPr>
            <w:rStyle w:val="Hyperlink"/>
          </w:rPr>
          <w:t>Operation and Maintenance Action Plan</w:t>
        </w:r>
        <w:r>
          <w:rPr>
            <w:webHidden/>
          </w:rPr>
          <w:tab/>
        </w:r>
        <w:r>
          <w:rPr>
            <w:webHidden/>
          </w:rPr>
          <w:fldChar w:fldCharType="begin"/>
        </w:r>
        <w:r>
          <w:rPr>
            <w:webHidden/>
          </w:rPr>
          <w:instrText xml:space="preserve"> PAGEREF _Toc509140821 \h </w:instrText>
        </w:r>
        <w:r>
          <w:rPr>
            <w:webHidden/>
          </w:rPr>
        </w:r>
        <w:r>
          <w:rPr>
            <w:webHidden/>
          </w:rPr>
          <w:fldChar w:fldCharType="separate"/>
        </w:r>
        <w:r>
          <w:rPr>
            <w:webHidden/>
          </w:rPr>
          <w:t>9</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22" w:history="1">
        <w:r w:rsidRPr="007922A4">
          <w:rPr>
            <w:rStyle w:val="Hyperlink"/>
          </w:rPr>
          <w:t>2.5.1</w:t>
        </w:r>
        <w:r>
          <w:rPr>
            <w:rFonts w:asciiTheme="minorHAnsi" w:eastAsiaTheme="minorEastAsia" w:hAnsiTheme="minorHAnsi" w:cstheme="minorBidi"/>
            <w:kern w:val="0"/>
            <w:szCs w:val="22"/>
            <w:lang w:eastAsia="en-US"/>
          </w:rPr>
          <w:tab/>
        </w:r>
        <w:r w:rsidRPr="007922A4">
          <w:rPr>
            <w:rStyle w:val="Hyperlink"/>
          </w:rPr>
          <w:t>Format of the O&amp;M Action Plan</w:t>
        </w:r>
        <w:r>
          <w:rPr>
            <w:webHidden/>
          </w:rPr>
          <w:tab/>
        </w:r>
        <w:r>
          <w:rPr>
            <w:webHidden/>
          </w:rPr>
          <w:fldChar w:fldCharType="begin"/>
        </w:r>
        <w:r>
          <w:rPr>
            <w:webHidden/>
          </w:rPr>
          <w:instrText xml:space="preserve"> PAGEREF _Toc509140822 \h </w:instrText>
        </w:r>
        <w:r>
          <w:rPr>
            <w:webHidden/>
          </w:rPr>
        </w:r>
        <w:r>
          <w:rPr>
            <w:webHidden/>
          </w:rPr>
          <w:fldChar w:fldCharType="separate"/>
        </w:r>
        <w:r>
          <w:rPr>
            <w:webHidden/>
          </w:rPr>
          <w:t>10</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23" w:history="1">
        <w:r w:rsidRPr="007922A4">
          <w:rPr>
            <w:rStyle w:val="Hyperlink"/>
          </w:rPr>
          <w:t>2.5.2</w:t>
        </w:r>
        <w:r>
          <w:rPr>
            <w:rFonts w:asciiTheme="minorHAnsi" w:eastAsiaTheme="minorEastAsia" w:hAnsiTheme="minorHAnsi" w:cstheme="minorBidi"/>
            <w:kern w:val="0"/>
            <w:szCs w:val="22"/>
            <w:lang w:eastAsia="en-US"/>
          </w:rPr>
          <w:tab/>
        </w:r>
        <w:r w:rsidRPr="007922A4">
          <w:rPr>
            <w:rStyle w:val="Hyperlink"/>
          </w:rPr>
          <w:t>Process of Preparation of the O&amp;M Action Plan</w:t>
        </w:r>
        <w:r>
          <w:rPr>
            <w:webHidden/>
          </w:rPr>
          <w:tab/>
        </w:r>
        <w:r>
          <w:rPr>
            <w:webHidden/>
          </w:rPr>
          <w:fldChar w:fldCharType="begin"/>
        </w:r>
        <w:r>
          <w:rPr>
            <w:webHidden/>
          </w:rPr>
          <w:instrText xml:space="preserve"> PAGEREF _Toc509140823 \h </w:instrText>
        </w:r>
        <w:r>
          <w:rPr>
            <w:webHidden/>
          </w:rPr>
        </w:r>
        <w:r>
          <w:rPr>
            <w:webHidden/>
          </w:rPr>
          <w:fldChar w:fldCharType="separate"/>
        </w:r>
        <w:r>
          <w:rPr>
            <w:webHidden/>
          </w:rPr>
          <w:t>11</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24" w:history="1">
        <w:r w:rsidRPr="007922A4">
          <w:rPr>
            <w:rStyle w:val="Hyperlink"/>
          </w:rPr>
          <w:t>2.5.3</w:t>
        </w:r>
        <w:r>
          <w:rPr>
            <w:rFonts w:asciiTheme="minorHAnsi" w:eastAsiaTheme="minorEastAsia" w:hAnsiTheme="minorHAnsi" w:cstheme="minorBidi"/>
            <w:kern w:val="0"/>
            <w:szCs w:val="22"/>
            <w:lang w:eastAsia="en-US"/>
          </w:rPr>
          <w:tab/>
        </w:r>
        <w:r w:rsidRPr="007922A4">
          <w:rPr>
            <w:rStyle w:val="Hyperlink"/>
          </w:rPr>
          <w:t>Implementation and Management of the O&amp;M Action Plan</w:t>
        </w:r>
        <w:r>
          <w:rPr>
            <w:webHidden/>
          </w:rPr>
          <w:tab/>
        </w:r>
        <w:r>
          <w:rPr>
            <w:webHidden/>
          </w:rPr>
          <w:fldChar w:fldCharType="begin"/>
        </w:r>
        <w:r>
          <w:rPr>
            <w:webHidden/>
          </w:rPr>
          <w:instrText xml:space="preserve"> PAGEREF _Toc509140824 \h </w:instrText>
        </w:r>
        <w:r>
          <w:rPr>
            <w:webHidden/>
          </w:rPr>
        </w:r>
        <w:r>
          <w:rPr>
            <w:webHidden/>
          </w:rPr>
          <w:fldChar w:fldCharType="separate"/>
        </w:r>
        <w:r>
          <w:rPr>
            <w:webHidden/>
          </w:rPr>
          <w:t>11</w:t>
        </w:r>
        <w:r>
          <w:rPr>
            <w:webHidden/>
          </w:rPr>
          <w:fldChar w:fldCharType="end"/>
        </w:r>
      </w:hyperlink>
    </w:p>
    <w:p w:rsidR="00ED7FE9" w:rsidRDefault="00ED7FE9" w:rsidP="007922A4">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25" w:history="1">
        <w:r w:rsidRPr="007922A4">
          <w:rPr>
            <w:rStyle w:val="Hyperlink"/>
          </w:rPr>
          <w:t>3.</w:t>
        </w:r>
        <w:r>
          <w:rPr>
            <w:rFonts w:asciiTheme="minorHAnsi" w:eastAsiaTheme="minorEastAsia" w:hAnsiTheme="minorHAnsi" w:cstheme="minorBidi"/>
            <w:b w:val="0"/>
            <w:bCs w:val="0"/>
            <w:kern w:val="0"/>
            <w:szCs w:val="22"/>
            <w:lang w:eastAsia="en-US"/>
          </w:rPr>
          <w:tab/>
        </w:r>
        <w:r w:rsidRPr="007922A4">
          <w:rPr>
            <w:rStyle w:val="Hyperlink"/>
          </w:rPr>
          <w:t>Relevant issues of ICGIAP</w:t>
        </w:r>
        <w:r>
          <w:rPr>
            <w:webHidden/>
          </w:rPr>
          <w:tab/>
        </w:r>
        <w:r>
          <w:rPr>
            <w:webHidden/>
          </w:rPr>
          <w:fldChar w:fldCharType="begin"/>
        </w:r>
        <w:r>
          <w:rPr>
            <w:webHidden/>
          </w:rPr>
          <w:instrText xml:space="preserve"> PAGEREF _Toc509140825 \h </w:instrText>
        </w:r>
        <w:r>
          <w:rPr>
            <w:webHidden/>
          </w:rPr>
        </w:r>
        <w:r>
          <w:rPr>
            <w:webHidden/>
          </w:rPr>
          <w:fldChar w:fldCharType="separate"/>
        </w:r>
        <w:r>
          <w:rPr>
            <w:webHidden/>
          </w:rPr>
          <w:t>12</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26" w:history="1">
        <w:r w:rsidRPr="007922A4">
          <w:rPr>
            <w:rStyle w:val="Hyperlink"/>
            <w:lang w:eastAsia="en-US"/>
          </w:rPr>
          <w:t>3.1</w:t>
        </w:r>
        <w:r>
          <w:rPr>
            <w:rFonts w:asciiTheme="minorHAnsi" w:eastAsiaTheme="minorEastAsia" w:hAnsiTheme="minorHAnsi" w:cstheme="minorBidi"/>
            <w:kern w:val="0"/>
            <w:szCs w:val="22"/>
            <w:lang w:eastAsia="en-US"/>
          </w:rPr>
          <w:tab/>
        </w:r>
        <w:r w:rsidRPr="007922A4">
          <w:rPr>
            <w:rStyle w:val="Hyperlink"/>
          </w:rPr>
          <w:t>Areas/ Activities:</w:t>
        </w:r>
        <w:r>
          <w:rPr>
            <w:webHidden/>
          </w:rPr>
          <w:tab/>
        </w:r>
        <w:r>
          <w:rPr>
            <w:webHidden/>
          </w:rPr>
          <w:fldChar w:fldCharType="begin"/>
        </w:r>
        <w:r>
          <w:rPr>
            <w:webHidden/>
          </w:rPr>
          <w:instrText xml:space="preserve"> PAGEREF _Toc509140826 \h </w:instrText>
        </w:r>
        <w:r>
          <w:rPr>
            <w:webHidden/>
          </w:rPr>
        </w:r>
        <w:r>
          <w:rPr>
            <w:webHidden/>
          </w:rPr>
          <w:fldChar w:fldCharType="separate"/>
        </w:r>
        <w:r>
          <w:rPr>
            <w:webHidden/>
          </w:rPr>
          <w:t>12</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27" w:history="1">
        <w:r w:rsidRPr="007922A4">
          <w:rPr>
            <w:rStyle w:val="Hyperlink"/>
          </w:rPr>
          <w:t>3.2</w:t>
        </w:r>
        <w:r>
          <w:rPr>
            <w:rFonts w:asciiTheme="minorHAnsi" w:eastAsiaTheme="minorEastAsia" w:hAnsiTheme="minorHAnsi" w:cstheme="minorBidi"/>
            <w:kern w:val="0"/>
            <w:szCs w:val="22"/>
            <w:lang w:eastAsia="en-US"/>
          </w:rPr>
          <w:tab/>
        </w:r>
        <w:r w:rsidRPr="007922A4">
          <w:rPr>
            <w:rStyle w:val="Hyperlink"/>
          </w:rPr>
          <w:t>Tasks of ICGIAP:</w:t>
        </w:r>
        <w:r>
          <w:rPr>
            <w:webHidden/>
          </w:rPr>
          <w:tab/>
        </w:r>
        <w:r>
          <w:rPr>
            <w:webHidden/>
          </w:rPr>
          <w:fldChar w:fldCharType="begin"/>
        </w:r>
        <w:r>
          <w:rPr>
            <w:webHidden/>
          </w:rPr>
          <w:instrText xml:space="preserve"> PAGEREF _Toc509140827 \h </w:instrText>
        </w:r>
        <w:r>
          <w:rPr>
            <w:webHidden/>
          </w:rPr>
        </w:r>
        <w:r>
          <w:rPr>
            <w:webHidden/>
          </w:rPr>
          <w:fldChar w:fldCharType="separate"/>
        </w:r>
        <w:r>
          <w:rPr>
            <w:webHidden/>
          </w:rPr>
          <w:t>12</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28" w:history="1">
        <w:r w:rsidRPr="007922A4">
          <w:rPr>
            <w:rStyle w:val="Hyperlink"/>
          </w:rPr>
          <w:t>3.3</w:t>
        </w:r>
        <w:r>
          <w:rPr>
            <w:rFonts w:asciiTheme="minorHAnsi" w:eastAsiaTheme="minorEastAsia" w:hAnsiTheme="minorHAnsi" w:cstheme="minorBidi"/>
            <w:kern w:val="0"/>
            <w:szCs w:val="22"/>
            <w:lang w:eastAsia="en-US"/>
          </w:rPr>
          <w:tab/>
        </w:r>
        <w:r w:rsidRPr="007922A4">
          <w:rPr>
            <w:rStyle w:val="Hyperlink"/>
          </w:rPr>
          <w:t>Action By:</w:t>
        </w:r>
        <w:r>
          <w:rPr>
            <w:webHidden/>
          </w:rPr>
          <w:tab/>
        </w:r>
        <w:r>
          <w:rPr>
            <w:webHidden/>
          </w:rPr>
          <w:fldChar w:fldCharType="begin"/>
        </w:r>
        <w:r>
          <w:rPr>
            <w:webHidden/>
          </w:rPr>
          <w:instrText xml:space="preserve"> PAGEREF _Toc509140828 \h </w:instrText>
        </w:r>
        <w:r>
          <w:rPr>
            <w:webHidden/>
          </w:rPr>
        </w:r>
        <w:r>
          <w:rPr>
            <w:webHidden/>
          </w:rPr>
          <w:fldChar w:fldCharType="separate"/>
        </w:r>
        <w:r>
          <w:rPr>
            <w:webHidden/>
          </w:rPr>
          <w:t>12</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29" w:history="1">
        <w:r w:rsidRPr="007922A4">
          <w:rPr>
            <w:rStyle w:val="Hyperlink"/>
          </w:rPr>
          <w:t>3.4</w:t>
        </w:r>
        <w:r>
          <w:rPr>
            <w:rFonts w:asciiTheme="minorHAnsi" w:eastAsiaTheme="minorEastAsia" w:hAnsiTheme="minorHAnsi" w:cstheme="minorBidi"/>
            <w:kern w:val="0"/>
            <w:szCs w:val="22"/>
            <w:lang w:eastAsia="en-US"/>
          </w:rPr>
          <w:tab/>
        </w:r>
        <w:r w:rsidRPr="007922A4">
          <w:rPr>
            <w:rStyle w:val="Hyperlink"/>
          </w:rPr>
          <w:t>Time Schedule:</w:t>
        </w:r>
        <w:r>
          <w:rPr>
            <w:webHidden/>
          </w:rPr>
          <w:tab/>
        </w:r>
        <w:r>
          <w:rPr>
            <w:webHidden/>
          </w:rPr>
          <w:fldChar w:fldCharType="begin"/>
        </w:r>
        <w:r>
          <w:rPr>
            <w:webHidden/>
          </w:rPr>
          <w:instrText xml:space="preserve"> PAGEREF _Toc509140829 \h </w:instrText>
        </w:r>
        <w:r>
          <w:rPr>
            <w:webHidden/>
          </w:rPr>
        </w:r>
        <w:r>
          <w:rPr>
            <w:webHidden/>
          </w:rPr>
          <w:fldChar w:fldCharType="separate"/>
        </w:r>
        <w:r>
          <w:rPr>
            <w:webHidden/>
          </w:rPr>
          <w:t>12</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30" w:history="1">
        <w:r w:rsidRPr="007922A4">
          <w:rPr>
            <w:rStyle w:val="Hyperlink"/>
          </w:rPr>
          <w:t>3.5</w:t>
        </w:r>
        <w:r>
          <w:rPr>
            <w:rFonts w:asciiTheme="minorHAnsi" w:eastAsiaTheme="minorEastAsia" w:hAnsiTheme="minorHAnsi" w:cstheme="minorBidi"/>
            <w:kern w:val="0"/>
            <w:szCs w:val="22"/>
            <w:lang w:eastAsia="en-US"/>
          </w:rPr>
          <w:tab/>
        </w:r>
        <w:r w:rsidRPr="007922A4">
          <w:rPr>
            <w:rStyle w:val="Hyperlink"/>
          </w:rPr>
          <w:t>Indicators</w:t>
        </w:r>
        <w:r>
          <w:rPr>
            <w:webHidden/>
          </w:rPr>
          <w:tab/>
        </w:r>
        <w:r>
          <w:rPr>
            <w:webHidden/>
          </w:rPr>
          <w:fldChar w:fldCharType="begin"/>
        </w:r>
        <w:r>
          <w:rPr>
            <w:webHidden/>
          </w:rPr>
          <w:instrText xml:space="preserve"> PAGEREF _Toc509140830 \h </w:instrText>
        </w:r>
        <w:r>
          <w:rPr>
            <w:webHidden/>
          </w:rPr>
        </w:r>
        <w:r>
          <w:rPr>
            <w:webHidden/>
          </w:rPr>
          <w:fldChar w:fldCharType="separate"/>
        </w:r>
        <w:r>
          <w:rPr>
            <w:webHidden/>
          </w:rPr>
          <w:t>12</w:t>
        </w:r>
        <w:r>
          <w:rPr>
            <w:webHidden/>
          </w:rPr>
          <w:fldChar w:fldCharType="end"/>
        </w:r>
      </w:hyperlink>
    </w:p>
    <w:p w:rsidR="00ED7FE9" w:rsidRDefault="00ED7FE9" w:rsidP="007922A4">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31" w:history="1">
        <w:r w:rsidRPr="007922A4">
          <w:rPr>
            <w:rStyle w:val="Hyperlink"/>
          </w:rPr>
          <w:t>4.</w:t>
        </w:r>
        <w:r>
          <w:rPr>
            <w:rFonts w:asciiTheme="minorHAnsi" w:eastAsiaTheme="minorEastAsia" w:hAnsiTheme="minorHAnsi" w:cstheme="minorBidi"/>
            <w:b w:val="0"/>
            <w:bCs w:val="0"/>
            <w:kern w:val="0"/>
            <w:szCs w:val="22"/>
            <w:lang w:eastAsia="en-US"/>
          </w:rPr>
          <w:tab/>
        </w:r>
        <w:r w:rsidRPr="007922A4">
          <w:rPr>
            <w:rStyle w:val="Hyperlink"/>
          </w:rPr>
          <w:t>Institutional Arrangement for O&amp;M</w:t>
        </w:r>
        <w:r>
          <w:rPr>
            <w:webHidden/>
          </w:rPr>
          <w:tab/>
        </w:r>
        <w:r>
          <w:rPr>
            <w:webHidden/>
          </w:rPr>
          <w:fldChar w:fldCharType="begin"/>
        </w:r>
        <w:r>
          <w:rPr>
            <w:webHidden/>
          </w:rPr>
          <w:instrText xml:space="preserve"> PAGEREF _Toc509140831 \h </w:instrText>
        </w:r>
        <w:r>
          <w:rPr>
            <w:webHidden/>
          </w:rPr>
        </w:r>
        <w:r>
          <w:rPr>
            <w:webHidden/>
          </w:rPr>
          <w:fldChar w:fldCharType="separate"/>
        </w:r>
        <w:r>
          <w:rPr>
            <w:webHidden/>
          </w:rPr>
          <w:t>13</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32" w:history="1">
        <w:r w:rsidRPr="007922A4">
          <w:rPr>
            <w:rStyle w:val="Hyperlink"/>
          </w:rPr>
          <w:t>4.1</w:t>
        </w:r>
        <w:r>
          <w:rPr>
            <w:rFonts w:asciiTheme="minorHAnsi" w:eastAsiaTheme="minorEastAsia" w:hAnsiTheme="minorHAnsi" w:cstheme="minorBidi"/>
            <w:kern w:val="0"/>
            <w:szCs w:val="22"/>
            <w:lang w:eastAsia="en-US"/>
          </w:rPr>
          <w:tab/>
        </w:r>
        <w:r w:rsidRPr="007922A4">
          <w:rPr>
            <w:rStyle w:val="Hyperlink"/>
          </w:rPr>
          <w:t>Formation of Key Organizations for O&amp;M</w:t>
        </w:r>
        <w:r>
          <w:rPr>
            <w:webHidden/>
          </w:rPr>
          <w:tab/>
        </w:r>
        <w:r>
          <w:rPr>
            <w:webHidden/>
          </w:rPr>
          <w:fldChar w:fldCharType="begin"/>
        </w:r>
        <w:r>
          <w:rPr>
            <w:webHidden/>
          </w:rPr>
          <w:instrText xml:space="preserve"> PAGEREF _Toc509140832 \h </w:instrText>
        </w:r>
        <w:r>
          <w:rPr>
            <w:webHidden/>
          </w:rPr>
        </w:r>
        <w:r>
          <w:rPr>
            <w:webHidden/>
          </w:rPr>
          <w:fldChar w:fldCharType="separate"/>
        </w:r>
        <w:r>
          <w:rPr>
            <w:webHidden/>
          </w:rPr>
          <w:t>13</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33" w:history="1">
        <w:r w:rsidRPr="007922A4">
          <w:rPr>
            <w:rStyle w:val="Hyperlink"/>
          </w:rPr>
          <w:t>4.1.1</w:t>
        </w:r>
        <w:r>
          <w:rPr>
            <w:rFonts w:asciiTheme="minorHAnsi" w:eastAsiaTheme="minorEastAsia" w:hAnsiTheme="minorHAnsi" w:cstheme="minorBidi"/>
            <w:kern w:val="0"/>
            <w:szCs w:val="22"/>
            <w:lang w:eastAsia="en-US"/>
          </w:rPr>
          <w:tab/>
        </w:r>
        <w:r w:rsidRPr="007922A4">
          <w:rPr>
            <w:rStyle w:val="Hyperlink"/>
          </w:rPr>
          <w:t>Group for O&amp;M Activities</w:t>
        </w:r>
        <w:r>
          <w:rPr>
            <w:webHidden/>
          </w:rPr>
          <w:tab/>
        </w:r>
        <w:r>
          <w:rPr>
            <w:webHidden/>
          </w:rPr>
          <w:fldChar w:fldCharType="begin"/>
        </w:r>
        <w:r>
          <w:rPr>
            <w:webHidden/>
          </w:rPr>
          <w:instrText xml:space="preserve"> PAGEREF _Toc509140833 \h </w:instrText>
        </w:r>
        <w:r>
          <w:rPr>
            <w:webHidden/>
          </w:rPr>
        </w:r>
        <w:r>
          <w:rPr>
            <w:webHidden/>
          </w:rPr>
          <w:fldChar w:fldCharType="separate"/>
        </w:r>
        <w:r>
          <w:rPr>
            <w:webHidden/>
          </w:rPr>
          <w:t>13</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34" w:history="1">
        <w:r w:rsidRPr="007922A4">
          <w:rPr>
            <w:rStyle w:val="Hyperlink"/>
          </w:rPr>
          <w:t>4.1.2</w:t>
        </w:r>
        <w:r>
          <w:rPr>
            <w:rFonts w:asciiTheme="minorHAnsi" w:eastAsiaTheme="minorEastAsia" w:hAnsiTheme="minorHAnsi" w:cstheme="minorBidi"/>
            <w:kern w:val="0"/>
            <w:szCs w:val="22"/>
            <w:lang w:eastAsia="en-US"/>
          </w:rPr>
          <w:tab/>
        </w:r>
        <w:r w:rsidRPr="007922A4">
          <w:rPr>
            <w:rStyle w:val="Hyperlink"/>
          </w:rPr>
          <w:t>Standing Committee for O&amp;M</w:t>
        </w:r>
        <w:r>
          <w:rPr>
            <w:webHidden/>
          </w:rPr>
          <w:tab/>
        </w:r>
        <w:r>
          <w:rPr>
            <w:webHidden/>
          </w:rPr>
          <w:fldChar w:fldCharType="begin"/>
        </w:r>
        <w:r>
          <w:rPr>
            <w:webHidden/>
          </w:rPr>
          <w:instrText xml:space="preserve"> PAGEREF _Toc509140834 \h </w:instrText>
        </w:r>
        <w:r>
          <w:rPr>
            <w:webHidden/>
          </w:rPr>
        </w:r>
        <w:r>
          <w:rPr>
            <w:webHidden/>
          </w:rPr>
          <w:fldChar w:fldCharType="separate"/>
        </w:r>
        <w:r>
          <w:rPr>
            <w:webHidden/>
          </w:rPr>
          <w:t>14</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35" w:history="1">
        <w:r w:rsidRPr="007922A4">
          <w:rPr>
            <w:rStyle w:val="Hyperlink"/>
          </w:rPr>
          <w:t>4.2</w:t>
        </w:r>
        <w:r>
          <w:rPr>
            <w:rFonts w:asciiTheme="minorHAnsi" w:eastAsiaTheme="minorEastAsia" w:hAnsiTheme="minorHAnsi" w:cstheme="minorBidi"/>
            <w:kern w:val="0"/>
            <w:szCs w:val="22"/>
            <w:lang w:eastAsia="en-US"/>
          </w:rPr>
          <w:tab/>
        </w:r>
        <w:r w:rsidRPr="007922A4">
          <w:rPr>
            <w:rStyle w:val="Hyperlink"/>
          </w:rPr>
          <w:t>Citizens’ Participation in O&amp;M</w:t>
        </w:r>
        <w:r>
          <w:rPr>
            <w:webHidden/>
          </w:rPr>
          <w:tab/>
        </w:r>
        <w:r>
          <w:rPr>
            <w:webHidden/>
          </w:rPr>
          <w:fldChar w:fldCharType="begin"/>
        </w:r>
        <w:r>
          <w:rPr>
            <w:webHidden/>
          </w:rPr>
          <w:instrText xml:space="preserve"> PAGEREF _Toc509140835 \h </w:instrText>
        </w:r>
        <w:r>
          <w:rPr>
            <w:webHidden/>
          </w:rPr>
        </w:r>
        <w:r>
          <w:rPr>
            <w:webHidden/>
          </w:rPr>
          <w:fldChar w:fldCharType="separate"/>
        </w:r>
        <w:r>
          <w:rPr>
            <w:webHidden/>
          </w:rPr>
          <w:t>15</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36" w:history="1">
        <w:r w:rsidRPr="007922A4">
          <w:rPr>
            <w:rStyle w:val="Hyperlink"/>
          </w:rPr>
          <w:t>4.3</w:t>
        </w:r>
        <w:r>
          <w:rPr>
            <w:rFonts w:asciiTheme="minorHAnsi" w:eastAsiaTheme="minorEastAsia" w:hAnsiTheme="minorHAnsi" w:cstheme="minorBidi"/>
            <w:kern w:val="0"/>
            <w:szCs w:val="22"/>
            <w:lang w:eastAsia="en-US"/>
          </w:rPr>
          <w:tab/>
        </w:r>
        <w:r w:rsidRPr="007922A4">
          <w:rPr>
            <w:rStyle w:val="Hyperlink"/>
          </w:rPr>
          <w:t>Technical Capacity for O&amp;M</w:t>
        </w:r>
        <w:r>
          <w:rPr>
            <w:webHidden/>
          </w:rPr>
          <w:tab/>
        </w:r>
        <w:r>
          <w:rPr>
            <w:webHidden/>
          </w:rPr>
          <w:fldChar w:fldCharType="begin"/>
        </w:r>
        <w:r>
          <w:rPr>
            <w:webHidden/>
          </w:rPr>
          <w:instrText xml:space="preserve"> PAGEREF _Toc509140836 \h </w:instrText>
        </w:r>
        <w:r>
          <w:rPr>
            <w:webHidden/>
          </w:rPr>
        </w:r>
        <w:r>
          <w:rPr>
            <w:webHidden/>
          </w:rPr>
          <w:fldChar w:fldCharType="separate"/>
        </w:r>
        <w:r>
          <w:rPr>
            <w:webHidden/>
          </w:rPr>
          <w:t>15</w:t>
        </w:r>
        <w:r>
          <w:rPr>
            <w:webHidden/>
          </w:rPr>
          <w:fldChar w:fldCharType="end"/>
        </w:r>
      </w:hyperlink>
    </w:p>
    <w:p w:rsidR="00ED7FE9" w:rsidRDefault="00ED7FE9" w:rsidP="007922A4">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37" w:history="1">
        <w:r w:rsidRPr="007922A4">
          <w:rPr>
            <w:rStyle w:val="Hyperlink"/>
          </w:rPr>
          <w:t>5.</w:t>
        </w:r>
        <w:r>
          <w:rPr>
            <w:rFonts w:asciiTheme="minorHAnsi" w:eastAsiaTheme="minorEastAsia" w:hAnsiTheme="minorHAnsi" w:cstheme="minorBidi"/>
            <w:b w:val="0"/>
            <w:bCs w:val="0"/>
            <w:kern w:val="0"/>
            <w:szCs w:val="22"/>
            <w:lang w:eastAsia="en-US"/>
          </w:rPr>
          <w:tab/>
        </w:r>
        <w:r w:rsidRPr="007922A4">
          <w:rPr>
            <w:rStyle w:val="Hyperlink"/>
          </w:rPr>
          <w:t>Planning of O&amp;M</w:t>
        </w:r>
        <w:r>
          <w:rPr>
            <w:webHidden/>
          </w:rPr>
          <w:tab/>
        </w:r>
        <w:r>
          <w:rPr>
            <w:webHidden/>
          </w:rPr>
          <w:fldChar w:fldCharType="begin"/>
        </w:r>
        <w:r>
          <w:rPr>
            <w:webHidden/>
          </w:rPr>
          <w:instrText xml:space="preserve"> PAGEREF _Toc509140837 \h </w:instrText>
        </w:r>
        <w:r>
          <w:rPr>
            <w:webHidden/>
          </w:rPr>
        </w:r>
        <w:r>
          <w:rPr>
            <w:webHidden/>
          </w:rPr>
          <w:fldChar w:fldCharType="separate"/>
        </w:r>
        <w:r>
          <w:rPr>
            <w:webHidden/>
          </w:rPr>
          <w:t>16</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38" w:history="1">
        <w:r w:rsidRPr="007922A4">
          <w:rPr>
            <w:rStyle w:val="Hyperlink"/>
          </w:rPr>
          <w:t>5.1</w:t>
        </w:r>
        <w:r>
          <w:rPr>
            <w:rFonts w:asciiTheme="minorHAnsi" w:eastAsiaTheme="minorEastAsia" w:hAnsiTheme="minorHAnsi" w:cstheme="minorBidi"/>
            <w:kern w:val="0"/>
            <w:szCs w:val="22"/>
            <w:lang w:eastAsia="en-US"/>
          </w:rPr>
          <w:tab/>
        </w:r>
        <w:r w:rsidRPr="007922A4">
          <w:rPr>
            <w:rStyle w:val="Hyperlink"/>
          </w:rPr>
          <w:t>Planning Framework</w:t>
        </w:r>
        <w:r>
          <w:rPr>
            <w:webHidden/>
          </w:rPr>
          <w:tab/>
        </w:r>
        <w:r>
          <w:rPr>
            <w:webHidden/>
          </w:rPr>
          <w:fldChar w:fldCharType="begin"/>
        </w:r>
        <w:r>
          <w:rPr>
            <w:webHidden/>
          </w:rPr>
          <w:instrText xml:space="preserve"> PAGEREF _Toc509140838 \h </w:instrText>
        </w:r>
        <w:r>
          <w:rPr>
            <w:webHidden/>
          </w:rPr>
        </w:r>
        <w:r>
          <w:rPr>
            <w:webHidden/>
          </w:rPr>
          <w:fldChar w:fldCharType="separate"/>
        </w:r>
        <w:r>
          <w:rPr>
            <w:webHidden/>
          </w:rPr>
          <w:t>16</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39" w:history="1">
        <w:r w:rsidRPr="007922A4">
          <w:rPr>
            <w:rStyle w:val="Hyperlink"/>
          </w:rPr>
          <w:t>5.2</w:t>
        </w:r>
        <w:r>
          <w:rPr>
            <w:rFonts w:asciiTheme="minorHAnsi" w:eastAsiaTheme="minorEastAsia" w:hAnsiTheme="minorHAnsi" w:cstheme="minorBidi"/>
            <w:kern w:val="0"/>
            <w:szCs w:val="22"/>
            <w:lang w:eastAsia="en-US"/>
          </w:rPr>
          <w:tab/>
        </w:r>
        <w:r w:rsidRPr="007922A4">
          <w:rPr>
            <w:rStyle w:val="Hyperlink"/>
          </w:rPr>
          <w:t>Inventories of the CC Infrastructure</w:t>
        </w:r>
        <w:r>
          <w:rPr>
            <w:webHidden/>
          </w:rPr>
          <w:tab/>
        </w:r>
        <w:r>
          <w:rPr>
            <w:webHidden/>
          </w:rPr>
          <w:fldChar w:fldCharType="begin"/>
        </w:r>
        <w:r>
          <w:rPr>
            <w:webHidden/>
          </w:rPr>
          <w:instrText xml:space="preserve"> PAGEREF _Toc509140839 \h </w:instrText>
        </w:r>
        <w:r>
          <w:rPr>
            <w:webHidden/>
          </w:rPr>
        </w:r>
        <w:r>
          <w:rPr>
            <w:webHidden/>
          </w:rPr>
          <w:fldChar w:fldCharType="separate"/>
        </w:r>
        <w:r>
          <w:rPr>
            <w:webHidden/>
          </w:rPr>
          <w:t>16</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40" w:history="1">
        <w:r w:rsidRPr="007922A4">
          <w:rPr>
            <w:rStyle w:val="Hyperlink"/>
          </w:rPr>
          <w:t>5.3</w:t>
        </w:r>
        <w:r>
          <w:rPr>
            <w:rFonts w:asciiTheme="minorHAnsi" w:eastAsiaTheme="minorEastAsia" w:hAnsiTheme="minorHAnsi" w:cstheme="minorBidi"/>
            <w:kern w:val="0"/>
            <w:szCs w:val="22"/>
            <w:lang w:eastAsia="en-US"/>
          </w:rPr>
          <w:tab/>
        </w:r>
        <w:r w:rsidRPr="007922A4">
          <w:rPr>
            <w:rStyle w:val="Hyperlink"/>
          </w:rPr>
          <w:t>Prioritizing CC Infrastructure for Maintenance</w:t>
        </w:r>
        <w:r>
          <w:rPr>
            <w:webHidden/>
          </w:rPr>
          <w:tab/>
        </w:r>
        <w:r>
          <w:rPr>
            <w:webHidden/>
          </w:rPr>
          <w:fldChar w:fldCharType="begin"/>
        </w:r>
        <w:r>
          <w:rPr>
            <w:webHidden/>
          </w:rPr>
          <w:instrText xml:space="preserve"> PAGEREF _Toc509140840 \h </w:instrText>
        </w:r>
        <w:r>
          <w:rPr>
            <w:webHidden/>
          </w:rPr>
        </w:r>
        <w:r>
          <w:rPr>
            <w:webHidden/>
          </w:rPr>
          <w:fldChar w:fldCharType="separate"/>
        </w:r>
        <w:r>
          <w:rPr>
            <w:webHidden/>
          </w:rPr>
          <w:t>17</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41" w:history="1">
        <w:r w:rsidRPr="007922A4">
          <w:rPr>
            <w:rStyle w:val="Hyperlink"/>
          </w:rPr>
          <w:t>5.4</w:t>
        </w:r>
        <w:r>
          <w:rPr>
            <w:rFonts w:asciiTheme="minorHAnsi" w:eastAsiaTheme="minorEastAsia" w:hAnsiTheme="minorHAnsi" w:cstheme="minorBidi"/>
            <w:kern w:val="0"/>
            <w:szCs w:val="22"/>
            <w:lang w:eastAsia="en-US"/>
          </w:rPr>
          <w:tab/>
        </w:r>
        <w:r w:rsidRPr="007922A4">
          <w:rPr>
            <w:rStyle w:val="Hyperlink"/>
          </w:rPr>
          <w:t>Preparation of Annual O&amp;M Plan of CC</w:t>
        </w:r>
        <w:r>
          <w:rPr>
            <w:webHidden/>
          </w:rPr>
          <w:tab/>
        </w:r>
        <w:r>
          <w:rPr>
            <w:webHidden/>
          </w:rPr>
          <w:fldChar w:fldCharType="begin"/>
        </w:r>
        <w:r>
          <w:rPr>
            <w:webHidden/>
          </w:rPr>
          <w:instrText xml:space="preserve"> PAGEREF _Toc509140841 \h </w:instrText>
        </w:r>
        <w:r>
          <w:rPr>
            <w:webHidden/>
          </w:rPr>
        </w:r>
        <w:r>
          <w:rPr>
            <w:webHidden/>
          </w:rPr>
          <w:fldChar w:fldCharType="separate"/>
        </w:r>
        <w:r>
          <w:rPr>
            <w:webHidden/>
          </w:rPr>
          <w:t>18</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42" w:history="1">
        <w:r w:rsidRPr="007922A4">
          <w:rPr>
            <w:rStyle w:val="Hyperlink"/>
          </w:rPr>
          <w:t>5.5</w:t>
        </w:r>
        <w:r>
          <w:rPr>
            <w:rFonts w:asciiTheme="minorHAnsi" w:eastAsiaTheme="minorEastAsia" w:hAnsiTheme="minorHAnsi" w:cstheme="minorBidi"/>
            <w:kern w:val="0"/>
            <w:szCs w:val="22"/>
            <w:lang w:eastAsia="en-US"/>
          </w:rPr>
          <w:tab/>
        </w:r>
        <w:r w:rsidRPr="007922A4">
          <w:rPr>
            <w:rStyle w:val="Hyperlink"/>
          </w:rPr>
          <w:t>Preparation of O&amp;M Plan for Each Subproject under the CGP</w:t>
        </w:r>
        <w:r>
          <w:rPr>
            <w:webHidden/>
          </w:rPr>
          <w:tab/>
        </w:r>
        <w:r>
          <w:rPr>
            <w:webHidden/>
          </w:rPr>
          <w:fldChar w:fldCharType="begin"/>
        </w:r>
        <w:r>
          <w:rPr>
            <w:webHidden/>
          </w:rPr>
          <w:instrText xml:space="preserve"> PAGEREF _Toc509140842 \h </w:instrText>
        </w:r>
        <w:r>
          <w:rPr>
            <w:webHidden/>
          </w:rPr>
        </w:r>
        <w:r>
          <w:rPr>
            <w:webHidden/>
          </w:rPr>
          <w:fldChar w:fldCharType="separate"/>
        </w:r>
        <w:r>
          <w:rPr>
            <w:webHidden/>
          </w:rPr>
          <w:t>18</w:t>
        </w:r>
        <w:r>
          <w:rPr>
            <w:webHidden/>
          </w:rPr>
          <w:fldChar w:fldCharType="end"/>
        </w:r>
      </w:hyperlink>
    </w:p>
    <w:p w:rsidR="00ED7FE9" w:rsidRDefault="00ED7FE9" w:rsidP="007922A4">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43" w:history="1">
        <w:r w:rsidRPr="007922A4">
          <w:rPr>
            <w:rStyle w:val="Hyperlink"/>
          </w:rPr>
          <w:t>6.</w:t>
        </w:r>
        <w:r>
          <w:rPr>
            <w:rFonts w:asciiTheme="minorHAnsi" w:eastAsiaTheme="minorEastAsia" w:hAnsiTheme="minorHAnsi" w:cstheme="minorBidi"/>
            <w:b w:val="0"/>
            <w:bCs w:val="0"/>
            <w:kern w:val="0"/>
            <w:szCs w:val="22"/>
            <w:lang w:eastAsia="en-US"/>
          </w:rPr>
          <w:tab/>
        </w:r>
        <w:r w:rsidRPr="007922A4">
          <w:rPr>
            <w:rStyle w:val="Hyperlink"/>
          </w:rPr>
          <w:t>Budget Framework of O&amp;M</w:t>
        </w:r>
        <w:r>
          <w:rPr>
            <w:webHidden/>
          </w:rPr>
          <w:tab/>
        </w:r>
        <w:r>
          <w:rPr>
            <w:webHidden/>
          </w:rPr>
          <w:fldChar w:fldCharType="begin"/>
        </w:r>
        <w:r>
          <w:rPr>
            <w:webHidden/>
          </w:rPr>
          <w:instrText xml:space="preserve"> PAGEREF _Toc509140843 \h </w:instrText>
        </w:r>
        <w:r>
          <w:rPr>
            <w:webHidden/>
          </w:rPr>
        </w:r>
        <w:r>
          <w:rPr>
            <w:webHidden/>
          </w:rPr>
          <w:fldChar w:fldCharType="separate"/>
        </w:r>
        <w:r>
          <w:rPr>
            <w:webHidden/>
          </w:rPr>
          <w:t>19</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44" w:history="1">
        <w:r w:rsidRPr="007922A4">
          <w:rPr>
            <w:rStyle w:val="Hyperlink"/>
          </w:rPr>
          <w:t>6.1</w:t>
        </w:r>
        <w:r>
          <w:rPr>
            <w:rFonts w:asciiTheme="minorHAnsi" w:eastAsiaTheme="minorEastAsia" w:hAnsiTheme="minorHAnsi" w:cstheme="minorBidi"/>
            <w:kern w:val="0"/>
            <w:szCs w:val="22"/>
            <w:lang w:eastAsia="en-US"/>
          </w:rPr>
          <w:tab/>
        </w:r>
        <w:r w:rsidRPr="007922A4">
          <w:rPr>
            <w:rStyle w:val="Hyperlink"/>
          </w:rPr>
          <w:t>Budget Source for O&amp;M</w:t>
        </w:r>
        <w:r>
          <w:rPr>
            <w:webHidden/>
          </w:rPr>
          <w:tab/>
        </w:r>
        <w:r>
          <w:rPr>
            <w:webHidden/>
          </w:rPr>
          <w:fldChar w:fldCharType="begin"/>
        </w:r>
        <w:r>
          <w:rPr>
            <w:webHidden/>
          </w:rPr>
          <w:instrText xml:space="preserve"> PAGEREF _Toc509140844 \h </w:instrText>
        </w:r>
        <w:r>
          <w:rPr>
            <w:webHidden/>
          </w:rPr>
        </w:r>
        <w:r>
          <w:rPr>
            <w:webHidden/>
          </w:rPr>
          <w:fldChar w:fldCharType="separate"/>
        </w:r>
        <w:r>
          <w:rPr>
            <w:webHidden/>
          </w:rPr>
          <w:t>19</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45" w:history="1">
        <w:r w:rsidRPr="007922A4">
          <w:rPr>
            <w:rStyle w:val="Hyperlink"/>
          </w:rPr>
          <w:t>6.1.1</w:t>
        </w:r>
        <w:r>
          <w:rPr>
            <w:rFonts w:asciiTheme="minorHAnsi" w:eastAsiaTheme="minorEastAsia" w:hAnsiTheme="minorHAnsi" w:cstheme="minorBidi"/>
            <w:kern w:val="0"/>
            <w:szCs w:val="22"/>
            <w:lang w:eastAsia="en-US"/>
          </w:rPr>
          <w:tab/>
        </w:r>
        <w:r w:rsidRPr="007922A4">
          <w:rPr>
            <w:rStyle w:val="Hyperlink"/>
          </w:rPr>
          <w:t>Financially Independent Accounting System</w:t>
        </w:r>
        <w:r>
          <w:rPr>
            <w:webHidden/>
          </w:rPr>
          <w:tab/>
        </w:r>
        <w:r>
          <w:rPr>
            <w:webHidden/>
          </w:rPr>
          <w:fldChar w:fldCharType="begin"/>
        </w:r>
        <w:r>
          <w:rPr>
            <w:webHidden/>
          </w:rPr>
          <w:instrText xml:space="preserve"> PAGEREF _Toc509140845 \h </w:instrText>
        </w:r>
        <w:r>
          <w:rPr>
            <w:webHidden/>
          </w:rPr>
        </w:r>
        <w:r>
          <w:rPr>
            <w:webHidden/>
          </w:rPr>
          <w:fldChar w:fldCharType="separate"/>
        </w:r>
        <w:r>
          <w:rPr>
            <w:webHidden/>
          </w:rPr>
          <w:t>19</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46" w:history="1">
        <w:r w:rsidRPr="007922A4">
          <w:rPr>
            <w:rStyle w:val="Hyperlink"/>
          </w:rPr>
          <w:t>6.1.2</w:t>
        </w:r>
        <w:r>
          <w:rPr>
            <w:rFonts w:asciiTheme="minorHAnsi" w:eastAsiaTheme="minorEastAsia" w:hAnsiTheme="minorHAnsi" w:cstheme="minorBidi"/>
            <w:kern w:val="0"/>
            <w:szCs w:val="22"/>
            <w:lang w:eastAsia="en-US"/>
          </w:rPr>
          <w:tab/>
        </w:r>
        <w:r w:rsidRPr="007922A4">
          <w:rPr>
            <w:rStyle w:val="Hyperlink"/>
          </w:rPr>
          <w:t>Reserve Fund for O&amp;M</w:t>
        </w:r>
        <w:r>
          <w:rPr>
            <w:webHidden/>
          </w:rPr>
          <w:tab/>
        </w:r>
        <w:r>
          <w:rPr>
            <w:webHidden/>
          </w:rPr>
          <w:fldChar w:fldCharType="begin"/>
        </w:r>
        <w:r>
          <w:rPr>
            <w:webHidden/>
          </w:rPr>
          <w:instrText xml:space="preserve"> PAGEREF _Toc509140846 \h </w:instrText>
        </w:r>
        <w:r>
          <w:rPr>
            <w:webHidden/>
          </w:rPr>
        </w:r>
        <w:r>
          <w:rPr>
            <w:webHidden/>
          </w:rPr>
          <w:fldChar w:fldCharType="separate"/>
        </w:r>
        <w:r>
          <w:rPr>
            <w:webHidden/>
          </w:rPr>
          <w:t>19</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47" w:history="1">
        <w:r w:rsidRPr="007922A4">
          <w:rPr>
            <w:rStyle w:val="Hyperlink"/>
          </w:rPr>
          <w:t>6.2</w:t>
        </w:r>
        <w:r>
          <w:rPr>
            <w:rFonts w:asciiTheme="minorHAnsi" w:eastAsiaTheme="minorEastAsia" w:hAnsiTheme="minorHAnsi" w:cstheme="minorBidi"/>
            <w:kern w:val="0"/>
            <w:szCs w:val="22"/>
            <w:lang w:eastAsia="en-US"/>
          </w:rPr>
          <w:tab/>
        </w:r>
        <w:r w:rsidRPr="007922A4">
          <w:rPr>
            <w:rStyle w:val="Hyperlink"/>
          </w:rPr>
          <w:t>Formulation of Budget for O&amp;M</w:t>
        </w:r>
        <w:r>
          <w:rPr>
            <w:webHidden/>
          </w:rPr>
          <w:tab/>
        </w:r>
        <w:r>
          <w:rPr>
            <w:webHidden/>
          </w:rPr>
          <w:fldChar w:fldCharType="begin"/>
        </w:r>
        <w:r>
          <w:rPr>
            <w:webHidden/>
          </w:rPr>
          <w:instrText xml:space="preserve"> PAGEREF _Toc509140847 \h </w:instrText>
        </w:r>
        <w:r>
          <w:rPr>
            <w:webHidden/>
          </w:rPr>
        </w:r>
        <w:r>
          <w:rPr>
            <w:webHidden/>
          </w:rPr>
          <w:fldChar w:fldCharType="separate"/>
        </w:r>
        <w:r>
          <w:rPr>
            <w:webHidden/>
          </w:rPr>
          <w:t>20</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48" w:history="1">
        <w:r w:rsidRPr="007922A4">
          <w:rPr>
            <w:rStyle w:val="Hyperlink"/>
          </w:rPr>
          <w:t>6.2.1</w:t>
        </w:r>
        <w:r>
          <w:rPr>
            <w:rFonts w:asciiTheme="minorHAnsi" w:eastAsiaTheme="minorEastAsia" w:hAnsiTheme="minorHAnsi" w:cstheme="minorBidi"/>
            <w:kern w:val="0"/>
            <w:szCs w:val="22"/>
            <w:lang w:eastAsia="en-US"/>
          </w:rPr>
          <w:tab/>
        </w:r>
        <w:r w:rsidRPr="007922A4">
          <w:rPr>
            <w:rStyle w:val="Hyperlink"/>
          </w:rPr>
          <w:t>O&amp;M Annual Budget</w:t>
        </w:r>
        <w:r>
          <w:rPr>
            <w:webHidden/>
          </w:rPr>
          <w:tab/>
        </w:r>
        <w:r>
          <w:rPr>
            <w:webHidden/>
          </w:rPr>
          <w:fldChar w:fldCharType="begin"/>
        </w:r>
        <w:r>
          <w:rPr>
            <w:webHidden/>
          </w:rPr>
          <w:instrText xml:space="preserve"> PAGEREF _Toc509140848 \h </w:instrText>
        </w:r>
        <w:r>
          <w:rPr>
            <w:webHidden/>
          </w:rPr>
        </w:r>
        <w:r>
          <w:rPr>
            <w:webHidden/>
          </w:rPr>
          <w:fldChar w:fldCharType="separate"/>
        </w:r>
        <w:r>
          <w:rPr>
            <w:webHidden/>
          </w:rPr>
          <w:t>20</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49" w:history="1">
        <w:r w:rsidRPr="007922A4">
          <w:rPr>
            <w:rStyle w:val="Hyperlink"/>
          </w:rPr>
          <w:t>6.2.2</w:t>
        </w:r>
        <w:r>
          <w:rPr>
            <w:rFonts w:asciiTheme="minorHAnsi" w:eastAsiaTheme="minorEastAsia" w:hAnsiTheme="minorHAnsi" w:cstheme="minorBidi"/>
            <w:kern w:val="0"/>
            <w:szCs w:val="22"/>
            <w:lang w:eastAsia="en-US"/>
          </w:rPr>
          <w:tab/>
        </w:r>
        <w:r w:rsidRPr="007922A4">
          <w:rPr>
            <w:rStyle w:val="Hyperlink"/>
          </w:rPr>
          <w:t>Medium-term Budgeting Framework</w:t>
        </w:r>
        <w:r>
          <w:rPr>
            <w:webHidden/>
          </w:rPr>
          <w:tab/>
        </w:r>
        <w:r>
          <w:rPr>
            <w:webHidden/>
          </w:rPr>
          <w:fldChar w:fldCharType="begin"/>
        </w:r>
        <w:r>
          <w:rPr>
            <w:webHidden/>
          </w:rPr>
          <w:instrText xml:space="preserve"> PAGEREF _Toc509140849 \h </w:instrText>
        </w:r>
        <w:r>
          <w:rPr>
            <w:webHidden/>
          </w:rPr>
        </w:r>
        <w:r>
          <w:rPr>
            <w:webHidden/>
          </w:rPr>
          <w:fldChar w:fldCharType="separate"/>
        </w:r>
        <w:r>
          <w:rPr>
            <w:webHidden/>
          </w:rPr>
          <w:t>21</w:t>
        </w:r>
        <w:r>
          <w:rPr>
            <w:webHidden/>
          </w:rPr>
          <w:fldChar w:fldCharType="end"/>
        </w:r>
      </w:hyperlink>
    </w:p>
    <w:p w:rsidR="00ED7FE9" w:rsidRDefault="00ED7FE9" w:rsidP="007922A4">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50" w:history="1">
        <w:r w:rsidRPr="007922A4">
          <w:rPr>
            <w:rStyle w:val="Hyperlink"/>
          </w:rPr>
          <w:t>7.</w:t>
        </w:r>
        <w:r>
          <w:rPr>
            <w:rFonts w:asciiTheme="minorHAnsi" w:eastAsiaTheme="minorEastAsia" w:hAnsiTheme="minorHAnsi" w:cstheme="minorBidi"/>
            <w:b w:val="0"/>
            <w:bCs w:val="0"/>
            <w:kern w:val="0"/>
            <w:szCs w:val="22"/>
            <w:lang w:eastAsia="en-US"/>
          </w:rPr>
          <w:tab/>
        </w:r>
        <w:r w:rsidRPr="007922A4">
          <w:rPr>
            <w:rStyle w:val="Hyperlink"/>
          </w:rPr>
          <w:t>Implementation and Monitoring</w:t>
        </w:r>
        <w:r>
          <w:rPr>
            <w:webHidden/>
          </w:rPr>
          <w:tab/>
        </w:r>
        <w:r>
          <w:rPr>
            <w:webHidden/>
          </w:rPr>
          <w:fldChar w:fldCharType="begin"/>
        </w:r>
        <w:r>
          <w:rPr>
            <w:webHidden/>
          </w:rPr>
          <w:instrText xml:space="preserve"> PAGEREF _Toc509140850 \h </w:instrText>
        </w:r>
        <w:r>
          <w:rPr>
            <w:webHidden/>
          </w:rPr>
        </w:r>
        <w:r>
          <w:rPr>
            <w:webHidden/>
          </w:rPr>
          <w:fldChar w:fldCharType="separate"/>
        </w:r>
        <w:r>
          <w:rPr>
            <w:webHidden/>
          </w:rPr>
          <w:t>22</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51" w:history="1">
        <w:r w:rsidRPr="007922A4">
          <w:rPr>
            <w:rStyle w:val="Hyperlink"/>
          </w:rPr>
          <w:t>7.1</w:t>
        </w:r>
        <w:r>
          <w:rPr>
            <w:rFonts w:asciiTheme="minorHAnsi" w:eastAsiaTheme="minorEastAsia" w:hAnsiTheme="minorHAnsi" w:cstheme="minorBidi"/>
            <w:kern w:val="0"/>
            <w:szCs w:val="22"/>
            <w:lang w:eastAsia="en-US"/>
          </w:rPr>
          <w:tab/>
        </w:r>
        <w:r w:rsidRPr="007922A4">
          <w:rPr>
            <w:rStyle w:val="Hyperlink"/>
          </w:rPr>
          <w:t>Implementation of the O&amp;M Action Plan</w:t>
        </w:r>
        <w:r>
          <w:rPr>
            <w:webHidden/>
          </w:rPr>
          <w:tab/>
        </w:r>
        <w:r>
          <w:rPr>
            <w:webHidden/>
          </w:rPr>
          <w:fldChar w:fldCharType="begin"/>
        </w:r>
        <w:r>
          <w:rPr>
            <w:webHidden/>
          </w:rPr>
          <w:instrText xml:space="preserve"> PAGEREF _Toc509140851 \h </w:instrText>
        </w:r>
        <w:r>
          <w:rPr>
            <w:webHidden/>
          </w:rPr>
        </w:r>
        <w:r>
          <w:rPr>
            <w:webHidden/>
          </w:rPr>
          <w:fldChar w:fldCharType="separate"/>
        </w:r>
        <w:r>
          <w:rPr>
            <w:webHidden/>
          </w:rPr>
          <w:t>22</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52" w:history="1">
        <w:r w:rsidRPr="007922A4">
          <w:rPr>
            <w:rStyle w:val="Hyperlink"/>
          </w:rPr>
          <w:t>7.1.1</w:t>
        </w:r>
        <w:r>
          <w:rPr>
            <w:rFonts w:asciiTheme="minorHAnsi" w:eastAsiaTheme="minorEastAsia" w:hAnsiTheme="minorHAnsi" w:cstheme="minorBidi"/>
            <w:kern w:val="0"/>
            <w:szCs w:val="22"/>
            <w:lang w:eastAsia="en-US"/>
          </w:rPr>
          <w:tab/>
        </w:r>
        <w:r w:rsidRPr="007922A4">
          <w:rPr>
            <w:rStyle w:val="Hyperlink"/>
          </w:rPr>
          <w:t>General Process of Implementation</w:t>
        </w:r>
        <w:r>
          <w:rPr>
            <w:webHidden/>
          </w:rPr>
          <w:tab/>
        </w:r>
        <w:r>
          <w:rPr>
            <w:webHidden/>
          </w:rPr>
          <w:fldChar w:fldCharType="begin"/>
        </w:r>
        <w:r>
          <w:rPr>
            <w:webHidden/>
          </w:rPr>
          <w:instrText xml:space="preserve"> PAGEREF _Toc509140852 \h </w:instrText>
        </w:r>
        <w:r>
          <w:rPr>
            <w:webHidden/>
          </w:rPr>
        </w:r>
        <w:r>
          <w:rPr>
            <w:webHidden/>
          </w:rPr>
          <w:fldChar w:fldCharType="separate"/>
        </w:r>
        <w:r>
          <w:rPr>
            <w:webHidden/>
          </w:rPr>
          <w:t>22</w:t>
        </w:r>
        <w:r>
          <w:rPr>
            <w:webHidden/>
          </w:rPr>
          <w:fldChar w:fldCharType="end"/>
        </w:r>
      </w:hyperlink>
    </w:p>
    <w:p w:rsidR="00ED7FE9" w:rsidRDefault="00ED7FE9" w:rsidP="007922A4">
      <w:pPr>
        <w:pStyle w:val="TOC3"/>
        <w:tabs>
          <w:tab w:val="left" w:pos="1540"/>
        </w:tabs>
        <w:spacing w:after="24"/>
        <w:ind w:left="1430" w:right="550" w:hanging="660"/>
        <w:rPr>
          <w:rFonts w:asciiTheme="minorHAnsi" w:eastAsiaTheme="minorEastAsia" w:hAnsiTheme="minorHAnsi" w:cstheme="minorBidi"/>
          <w:kern w:val="0"/>
          <w:szCs w:val="22"/>
          <w:lang w:eastAsia="en-US"/>
        </w:rPr>
      </w:pPr>
      <w:hyperlink w:anchor="_Toc509140853" w:history="1">
        <w:r w:rsidRPr="007922A4">
          <w:rPr>
            <w:rStyle w:val="Hyperlink"/>
          </w:rPr>
          <w:t>7.1.2</w:t>
        </w:r>
        <w:r>
          <w:rPr>
            <w:rFonts w:asciiTheme="minorHAnsi" w:eastAsiaTheme="minorEastAsia" w:hAnsiTheme="minorHAnsi" w:cstheme="minorBidi"/>
            <w:kern w:val="0"/>
            <w:szCs w:val="22"/>
            <w:lang w:eastAsia="en-US"/>
          </w:rPr>
          <w:tab/>
        </w:r>
        <w:r w:rsidRPr="007922A4">
          <w:rPr>
            <w:rStyle w:val="Hyperlink"/>
          </w:rPr>
          <w:t>Mobile Maintenance Team</w:t>
        </w:r>
        <w:r>
          <w:rPr>
            <w:webHidden/>
          </w:rPr>
          <w:tab/>
        </w:r>
        <w:r>
          <w:rPr>
            <w:webHidden/>
          </w:rPr>
          <w:fldChar w:fldCharType="begin"/>
        </w:r>
        <w:r>
          <w:rPr>
            <w:webHidden/>
          </w:rPr>
          <w:instrText xml:space="preserve"> PAGEREF _Toc509140853 \h </w:instrText>
        </w:r>
        <w:r>
          <w:rPr>
            <w:webHidden/>
          </w:rPr>
        </w:r>
        <w:r>
          <w:rPr>
            <w:webHidden/>
          </w:rPr>
          <w:fldChar w:fldCharType="separate"/>
        </w:r>
        <w:r>
          <w:rPr>
            <w:webHidden/>
          </w:rPr>
          <w:t>22</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54" w:history="1">
        <w:r w:rsidRPr="007922A4">
          <w:rPr>
            <w:rStyle w:val="Hyperlink"/>
          </w:rPr>
          <w:t>7.2</w:t>
        </w:r>
        <w:r>
          <w:rPr>
            <w:rFonts w:asciiTheme="minorHAnsi" w:eastAsiaTheme="minorEastAsia" w:hAnsiTheme="minorHAnsi" w:cstheme="minorBidi"/>
            <w:kern w:val="0"/>
            <w:szCs w:val="22"/>
            <w:lang w:eastAsia="en-US"/>
          </w:rPr>
          <w:tab/>
        </w:r>
        <w:r w:rsidRPr="007922A4">
          <w:rPr>
            <w:rStyle w:val="Hyperlink"/>
          </w:rPr>
          <w:t>Monitoring Process</w:t>
        </w:r>
        <w:r>
          <w:rPr>
            <w:webHidden/>
          </w:rPr>
          <w:tab/>
        </w:r>
        <w:r>
          <w:rPr>
            <w:webHidden/>
          </w:rPr>
          <w:fldChar w:fldCharType="begin"/>
        </w:r>
        <w:r>
          <w:rPr>
            <w:webHidden/>
          </w:rPr>
          <w:instrText xml:space="preserve"> PAGEREF _Toc509140854 \h </w:instrText>
        </w:r>
        <w:r>
          <w:rPr>
            <w:webHidden/>
          </w:rPr>
        </w:r>
        <w:r>
          <w:rPr>
            <w:webHidden/>
          </w:rPr>
          <w:fldChar w:fldCharType="separate"/>
        </w:r>
        <w:r>
          <w:rPr>
            <w:webHidden/>
          </w:rPr>
          <w:t>22</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55" w:history="1">
        <w:r w:rsidRPr="007922A4">
          <w:rPr>
            <w:rStyle w:val="Hyperlink"/>
          </w:rPr>
          <w:t>7.3</w:t>
        </w:r>
        <w:r>
          <w:rPr>
            <w:rFonts w:asciiTheme="minorHAnsi" w:eastAsiaTheme="minorEastAsia" w:hAnsiTheme="minorHAnsi" w:cstheme="minorBidi"/>
            <w:kern w:val="0"/>
            <w:szCs w:val="22"/>
            <w:lang w:eastAsia="en-US"/>
          </w:rPr>
          <w:tab/>
        </w:r>
        <w:r w:rsidRPr="007922A4">
          <w:rPr>
            <w:rStyle w:val="Hyperlink"/>
          </w:rPr>
          <w:t>Inspection</w:t>
        </w:r>
        <w:r>
          <w:rPr>
            <w:webHidden/>
          </w:rPr>
          <w:tab/>
        </w:r>
        <w:r>
          <w:rPr>
            <w:webHidden/>
          </w:rPr>
          <w:fldChar w:fldCharType="begin"/>
        </w:r>
        <w:r>
          <w:rPr>
            <w:webHidden/>
          </w:rPr>
          <w:instrText xml:space="preserve"> PAGEREF _Toc509140855 \h </w:instrText>
        </w:r>
        <w:r>
          <w:rPr>
            <w:webHidden/>
          </w:rPr>
        </w:r>
        <w:r>
          <w:rPr>
            <w:webHidden/>
          </w:rPr>
          <w:fldChar w:fldCharType="separate"/>
        </w:r>
        <w:r>
          <w:rPr>
            <w:webHidden/>
          </w:rPr>
          <w:t>23</w:t>
        </w:r>
        <w:r>
          <w:rPr>
            <w:webHidden/>
          </w:rPr>
          <w:fldChar w:fldCharType="end"/>
        </w:r>
      </w:hyperlink>
    </w:p>
    <w:p w:rsidR="00ED7FE9" w:rsidRDefault="00ED7FE9" w:rsidP="007922A4">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56" w:history="1">
        <w:r w:rsidRPr="007922A4">
          <w:rPr>
            <w:rStyle w:val="Hyperlink"/>
          </w:rPr>
          <w:t>7.4</w:t>
        </w:r>
        <w:r>
          <w:rPr>
            <w:rFonts w:asciiTheme="minorHAnsi" w:eastAsiaTheme="minorEastAsia" w:hAnsiTheme="minorHAnsi" w:cstheme="minorBidi"/>
            <w:kern w:val="0"/>
            <w:szCs w:val="22"/>
            <w:lang w:eastAsia="en-US"/>
          </w:rPr>
          <w:tab/>
        </w:r>
        <w:r w:rsidRPr="007922A4">
          <w:rPr>
            <w:rStyle w:val="Hyperlink"/>
          </w:rPr>
          <w:t>Management of Inventories</w:t>
        </w:r>
        <w:r>
          <w:rPr>
            <w:webHidden/>
          </w:rPr>
          <w:tab/>
        </w:r>
        <w:r>
          <w:rPr>
            <w:webHidden/>
          </w:rPr>
          <w:fldChar w:fldCharType="begin"/>
        </w:r>
        <w:r>
          <w:rPr>
            <w:webHidden/>
          </w:rPr>
          <w:instrText xml:space="preserve"> PAGEREF _Toc509140856 \h </w:instrText>
        </w:r>
        <w:r>
          <w:rPr>
            <w:webHidden/>
          </w:rPr>
        </w:r>
        <w:r>
          <w:rPr>
            <w:webHidden/>
          </w:rPr>
          <w:fldChar w:fldCharType="separate"/>
        </w:r>
        <w:r>
          <w:rPr>
            <w:webHidden/>
          </w:rPr>
          <w:t>23</w:t>
        </w:r>
        <w:r>
          <w:rPr>
            <w:webHidden/>
          </w:rPr>
          <w:fldChar w:fldCharType="end"/>
        </w:r>
      </w:hyperlink>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
      <w:hyperlink w:anchor="_Toc509140857" w:history="1">
        <w:r w:rsidRPr="007922A4">
          <w:rPr>
            <w:rStyle w:val="Hyperlink"/>
          </w:rPr>
          <w:t>Appendix-A: List of Forms</w:t>
        </w:r>
        <w:r>
          <w:rPr>
            <w:webHidden/>
          </w:rPr>
          <w:tab/>
        </w:r>
        <w:r>
          <w:rPr>
            <w:webHidden/>
          </w:rPr>
          <w:fldChar w:fldCharType="begin"/>
        </w:r>
        <w:r>
          <w:rPr>
            <w:webHidden/>
          </w:rPr>
          <w:instrText xml:space="preserve"> PAGEREF _Toc509140857 \h </w:instrText>
        </w:r>
        <w:r>
          <w:rPr>
            <w:webHidden/>
          </w:rPr>
        </w:r>
        <w:r>
          <w:rPr>
            <w:webHidden/>
          </w:rPr>
          <w:fldChar w:fldCharType="separate"/>
        </w:r>
        <w:r>
          <w:rPr>
            <w:webHidden/>
          </w:rPr>
          <w:t>25</w:t>
        </w:r>
        <w:r>
          <w:rPr>
            <w:webHidden/>
          </w:rPr>
          <w:fldChar w:fldCharType="end"/>
        </w:r>
      </w:hyperlink>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
      <w:hyperlink w:anchor="_Toc509140858" w:history="1">
        <w:r w:rsidRPr="007922A4">
          <w:rPr>
            <w:rStyle w:val="Hyperlink"/>
          </w:rPr>
          <w:t>Appendix-B: Sample O&amp;M Action Plan</w:t>
        </w:r>
        <w:r>
          <w:rPr>
            <w:webHidden/>
          </w:rPr>
          <w:tab/>
        </w:r>
        <w:r>
          <w:rPr>
            <w:webHidden/>
          </w:rPr>
          <w:fldChar w:fldCharType="begin"/>
        </w:r>
        <w:r>
          <w:rPr>
            <w:webHidden/>
          </w:rPr>
          <w:instrText xml:space="preserve"> PAGEREF _Toc509140858 \h </w:instrText>
        </w:r>
        <w:r>
          <w:rPr>
            <w:webHidden/>
          </w:rPr>
        </w:r>
        <w:r>
          <w:rPr>
            <w:webHidden/>
          </w:rPr>
          <w:fldChar w:fldCharType="separate"/>
        </w:r>
        <w:r>
          <w:rPr>
            <w:webHidden/>
          </w:rPr>
          <w:t>26</w:t>
        </w:r>
        <w:r>
          <w:rPr>
            <w:webHidden/>
          </w:rPr>
          <w:fldChar w:fldCharType="end"/>
        </w:r>
      </w:hyperlink>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7" w:author="HP" w:date="2018-03-18T12:51:00Z">
          <w:pPr>
            <w:pStyle w:val="TOC2"/>
            <w:spacing w:after="48"/>
            <w:ind w:left="990" w:right="550" w:hanging="550"/>
          </w:pPr>
        </w:pPrChange>
      </w:pPr>
      <w:r w:rsidRPr="007922A4">
        <w:rPr>
          <w:rStyle w:val="Hyperlink"/>
        </w:rPr>
        <w:fldChar w:fldCharType="begin"/>
      </w:r>
      <w:r w:rsidRPr="007922A4">
        <w:rPr>
          <w:rStyle w:val="Hyperlink"/>
        </w:rPr>
        <w:instrText xml:space="preserve"> </w:instrText>
      </w:r>
      <w:r>
        <w:instrText>HYPERLINK \l "_Toc509140859"</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Appendix-C1: Work Process of O&amp;M Group</w:t>
      </w:r>
      <w:r>
        <w:rPr>
          <w:webHidden/>
        </w:rPr>
        <w:tab/>
      </w:r>
      <w:r>
        <w:rPr>
          <w:webHidden/>
        </w:rPr>
        <w:fldChar w:fldCharType="begin"/>
      </w:r>
      <w:r>
        <w:rPr>
          <w:webHidden/>
        </w:rPr>
        <w:instrText xml:space="preserve"> PAGEREF _Toc509140859 \h </w:instrText>
      </w:r>
      <w:r>
        <w:rPr>
          <w:webHidden/>
        </w:rPr>
      </w:r>
      <w:r>
        <w:rPr>
          <w:webHidden/>
        </w:rPr>
        <w:fldChar w:fldCharType="separate"/>
      </w:r>
      <w:r>
        <w:rPr>
          <w:webHidden/>
        </w:rPr>
        <w:t>31</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8" w:author="HP" w:date="2018-03-18T12:51:00Z">
          <w:pPr>
            <w:pStyle w:val="TOC2"/>
          </w:pPr>
        </w:pPrChange>
      </w:pPr>
      <w:r w:rsidRPr="007922A4">
        <w:rPr>
          <w:rStyle w:val="Hyperlink"/>
        </w:rPr>
        <w:fldChar w:fldCharType="begin"/>
      </w:r>
      <w:r w:rsidRPr="007922A4">
        <w:rPr>
          <w:rStyle w:val="Hyperlink"/>
        </w:rPr>
        <w:instrText xml:space="preserve"> </w:instrText>
      </w:r>
      <w:r>
        <w:instrText>HYPERLINK \l "_Toc509140860"</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Appendix-C2: Work Process of Standing Committee for O&amp;M</w:t>
      </w:r>
      <w:r>
        <w:rPr>
          <w:webHidden/>
        </w:rPr>
        <w:tab/>
      </w:r>
      <w:r>
        <w:rPr>
          <w:webHidden/>
        </w:rPr>
        <w:fldChar w:fldCharType="begin"/>
      </w:r>
      <w:r>
        <w:rPr>
          <w:webHidden/>
        </w:rPr>
        <w:instrText xml:space="preserve"> PAGEREF _Toc509140860 \h </w:instrText>
      </w:r>
      <w:r>
        <w:rPr>
          <w:webHidden/>
        </w:rPr>
      </w:r>
      <w:r>
        <w:rPr>
          <w:webHidden/>
        </w:rPr>
        <w:fldChar w:fldCharType="separate"/>
      </w:r>
      <w:r>
        <w:rPr>
          <w:webHidden/>
        </w:rPr>
        <w:t>33</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9" w:author="HP" w:date="2018-03-18T12:51:00Z">
          <w:pPr>
            <w:pStyle w:val="TOC2"/>
            <w:spacing w:after="48"/>
            <w:ind w:left="990" w:right="550" w:hanging="550"/>
          </w:pPr>
        </w:pPrChange>
      </w:pPr>
      <w:r w:rsidRPr="007922A4">
        <w:rPr>
          <w:rStyle w:val="Hyperlink"/>
        </w:rPr>
        <w:fldChar w:fldCharType="begin"/>
      </w:r>
      <w:r w:rsidRPr="007922A4">
        <w:rPr>
          <w:rStyle w:val="Hyperlink"/>
        </w:rPr>
        <w:instrText xml:space="preserve"> </w:instrText>
      </w:r>
      <w:r>
        <w:instrText>HYPERLINK \l "_Toc509140861"</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Appendix-C3: Process of Citizens Participation in O&amp;M</w:t>
      </w:r>
      <w:r>
        <w:rPr>
          <w:webHidden/>
        </w:rPr>
        <w:tab/>
      </w:r>
      <w:r>
        <w:rPr>
          <w:webHidden/>
        </w:rPr>
        <w:fldChar w:fldCharType="begin"/>
      </w:r>
      <w:r>
        <w:rPr>
          <w:webHidden/>
        </w:rPr>
        <w:instrText xml:space="preserve"> PAGEREF _Toc509140861 \h </w:instrText>
      </w:r>
      <w:r>
        <w:rPr>
          <w:webHidden/>
        </w:rPr>
      </w:r>
      <w:r>
        <w:rPr>
          <w:webHidden/>
        </w:rPr>
        <w:fldChar w:fldCharType="separate"/>
      </w:r>
      <w:r>
        <w:rPr>
          <w:webHidden/>
        </w:rPr>
        <w:t>35</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10" w:author="HP" w:date="2018-03-18T12:51:00Z">
          <w:pPr>
            <w:pStyle w:val="TOC2"/>
            <w:spacing w:after="48"/>
            <w:ind w:left="990" w:right="550" w:hanging="550"/>
          </w:pPr>
        </w:pPrChange>
      </w:pPr>
      <w:r w:rsidRPr="007922A4">
        <w:rPr>
          <w:rStyle w:val="Hyperlink"/>
        </w:rPr>
        <w:fldChar w:fldCharType="begin"/>
      </w:r>
      <w:r w:rsidRPr="007922A4">
        <w:rPr>
          <w:rStyle w:val="Hyperlink"/>
        </w:rPr>
        <w:instrText xml:space="preserve"> </w:instrText>
      </w:r>
      <w:r>
        <w:instrText>HYPERLINK \l "_Toc509140862"</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Appendix-C4: Technical Capacity for O&amp;M</w:t>
      </w:r>
      <w:r>
        <w:rPr>
          <w:webHidden/>
        </w:rPr>
        <w:tab/>
      </w:r>
      <w:r>
        <w:rPr>
          <w:webHidden/>
        </w:rPr>
        <w:fldChar w:fldCharType="begin"/>
      </w:r>
      <w:r>
        <w:rPr>
          <w:webHidden/>
        </w:rPr>
        <w:instrText xml:space="preserve"> PAGEREF _Toc509140862 \h </w:instrText>
      </w:r>
      <w:r>
        <w:rPr>
          <w:webHidden/>
        </w:rPr>
      </w:r>
      <w:r>
        <w:rPr>
          <w:webHidden/>
        </w:rPr>
        <w:fldChar w:fldCharType="separate"/>
      </w:r>
      <w:r>
        <w:rPr>
          <w:webHidden/>
        </w:rPr>
        <w:t>36</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
      <w:hyperlink w:anchor="_Toc509140863" w:history="1">
        <w:r w:rsidRPr="007922A4">
          <w:rPr>
            <w:rStyle w:val="Hyperlink"/>
          </w:rPr>
          <w:t>Appendix-D1: Planning O&amp;M (Asset Inventories)</w:t>
        </w:r>
        <w:r>
          <w:rPr>
            <w:webHidden/>
          </w:rPr>
          <w:tab/>
        </w:r>
        <w:r>
          <w:rPr>
            <w:webHidden/>
          </w:rPr>
          <w:fldChar w:fldCharType="begin"/>
        </w:r>
        <w:r>
          <w:rPr>
            <w:webHidden/>
          </w:rPr>
          <w:instrText xml:space="preserve"> PAGEREF _Toc509140863 \h </w:instrText>
        </w:r>
        <w:r>
          <w:rPr>
            <w:webHidden/>
          </w:rPr>
        </w:r>
        <w:r>
          <w:rPr>
            <w:webHidden/>
          </w:rPr>
          <w:fldChar w:fldCharType="separate"/>
        </w:r>
        <w:r>
          <w:rPr>
            <w:webHidden/>
          </w:rPr>
          <w:t>37</w:t>
        </w:r>
        <w:r>
          <w:rPr>
            <w:webHidden/>
          </w:rPr>
          <w:fldChar w:fldCharType="end"/>
        </w:r>
      </w:hyperlink>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
      <w:hyperlink w:anchor="_Toc509140864" w:history="1">
        <w:r w:rsidRPr="007922A4">
          <w:rPr>
            <w:rStyle w:val="Hyperlink"/>
          </w:rPr>
          <w:t>Appendix-D2: Planning O&amp;M (Prioritization)</w:t>
        </w:r>
        <w:r>
          <w:rPr>
            <w:webHidden/>
          </w:rPr>
          <w:tab/>
        </w:r>
        <w:r>
          <w:rPr>
            <w:webHidden/>
          </w:rPr>
          <w:fldChar w:fldCharType="begin"/>
        </w:r>
        <w:r>
          <w:rPr>
            <w:webHidden/>
          </w:rPr>
          <w:instrText xml:space="preserve"> PAGEREF _Toc509140864 \h </w:instrText>
        </w:r>
        <w:r>
          <w:rPr>
            <w:webHidden/>
          </w:rPr>
        </w:r>
        <w:r>
          <w:rPr>
            <w:webHidden/>
          </w:rPr>
          <w:fldChar w:fldCharType="separate"/>
        </w:r>
        <w:r>
          <w:rPr>
            <w:webHidden/>
          </w:rPr>
          <w:t>47</w:t>
        </w:r>
        <w:r>
          <w:rPr>
            <w:webHidden/>
          </w:rPr>
          <w:fldChar w:fldCharType="end"/>
        </w:r>
      </w:hyperlink>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11" w:author="HP" w:date="2018-03-18T12:51:00Z">
          <w:pPr>
            <w:pStyle w:val="TOC2"/>
            <w:spacing w:after="48"/>
            <w:ind w:left="990" w:right="550" w:hanging="550"/>
          </w:pPr>
        </w:pPrChange>
      </w:pPr>
      <w:r w:rsidRPr="007922A4">
        <w:rPr>
          <w:rStyle w:val="Hyperlink"/>
        </w:rPr>
        <w:fldChar w:fldCharType="begin"/>
      </w:r>
      <w:r w:rsidRPr="007922A4">
        <w:rPr>
          <w:rStyle w:val="Hyperlink"/>
        </w:rPr>
        <w:instrText xml:space="preserve"> </w:instrText>
      </w:r>
      <w:r>
        <w:instrText>HYPERLINK \l "_Toc509140865"</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Appendix-D3: Planning O&amp;M (Annual O&amp;M Plan)</w:t>
      </w:r>
      <w:r>
        <w:rPr>
          <w:webHidden/>
        </w:rPr>
        <w:tab/>
      </w:r>
      <w:r>
        <w:rPr>
          <w:webHidden/>
        </w:rPr>
        <w:fldChar w:fldCharType="begin"/>
      </w:r>
      <w:r>
        <w:rPr>
          <w:webHidden/>
        </w:rPr>
        <w:instrText xml:space="preserve"> PAGEREF _Toc509140865 \h </w:instrText>
      </w:r>
      <w:r>
        <w:rPr>
          <w:webHidden/>
        </w:rPr>
      </w:r>
      <w:r>
        <w:rPr>
          <w:webHidden/>
        </w:rPr>
        <w:fldChar w:fldCharType="separate"/>
      </w:r>
      <w:r>
        <w:rPr>
          <w:webHidden/>
        </w:rPr>
        <w:t>48</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12" w:author="HP" w:date="2018-03-18T12:51:00Z">
          <w:pPr>
            <w:pStyle w:val="TOC2"/>
            <w:spacing w:after="48"/>
            <w:ind w:left="990" w:right="550" w:hanging="550"/>
          </w:pPr>
        </w:pPrChange>
      </w:pPr>
      <w:r w:rsidRPr="007922A4">
        <w:rPr>
          <w:rStyle w:val="Hyperlink"/>
        </w:rPr>
        <w:fldChar w:fldCharType="begin"/>
      </w:r>
      <w:r w:rsidRPr="007922A4">
        <w:rPr>
          <w:rStyle w:val="Hyperlink"/>
        </w:rPr>
        <w:instrText xml:space="preserve"> </w:instrText>
      </w:r>
      <w:r>
        <w:instrText>HYPERLINK \l "_Toc509140866"</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Appendix-D4: Planning O&amp;M (Subproject O&amp;M Plan)</w:t>
      </w:r>
      <w:r>
        <w:rPr>
          <w:webHidden/>
        </w:rPr>
        <w:tab/>
      </w:r>
      <w:r>
        <w:rPr>
          <w:webHidden/>
        </w:rPr>
        <w:fldChar w:fldCharType="begin"/>
      </w:r>
      <w:r>
        <w:rPr>
          <w:webHidden/>
        </w:rPr>
        <w:instrText xml:space="preserve"> PAGEREF _Toc509140866 \h </w:instrText>
      </w:r>
      <w:r>
        <w:rPr>
          <w:webHidden/>
        </w:rPr>
      </w:r>
      <w:r>
        <w:rPr>
          <w:webHidden/>
        </w:rPr>
        <w:fldChar w:fldCharType="separate"/>
      </w:r>
      <w:r>
        <w:rPr>
          <w:webHidden/>
        </w:rPr>
        <w:t>51</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13" w:author="HP" w:date="2018-03-18T12:51:00Z">
          <w:pPr>
            <w:pStyle w:val="TOC2"/>
          </w:pPr>
        </w:pPrChange>
      </w:pPr>
      <w:r w:rsidRPr="007922A4">
        <w:rPr>
          <w:rStyle w:val="Hyperlink"/>
        </w:rPr>
        <w:fldChar w:fldCharType="begin"/>
      </w:r>
      <w:r w:rsidRPr="007922A4">
        <w:rPr>
          <w:rStyle w:val="Hyperlink"/>
        </w:rPr>
        <w:instrText xml:space="preserve"> </w:instrText>
      </w:r>
      <w:r>
        <w:instrText>HYPERLINK \l "_Toc509140867"</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Appendix-E: Medium-term Budgeting Framework</w:t>
      </w:r>
      <w:r>
        <w:rPr>
          <w:webHidden/>
        </w:rPr>
        <w:tab/>
      </w:r>
      <w:r>
        <w:rPr>
          <w:webHidden/>
        </w:rPr>
        <w:fldChar w:fldCharType="begin"/>
      </w:r>
      <w:r>
        <w:rPr>
          <w:webHidden/>
        </w:rPr>
        <w:instrText xml:space="preserve"> PAGEREF _Toc509140867 \h </w:instrText>
      </w:r>
      <w:r>
        <w:rPr>
          <w:webHidden/>
        </w:rPr>
      </w:r>
      <w:r>
        <w:rPr>
          <w:webHidden/>
        </w:rPr>
        <w:fldChar w:fldCharType="separate"/>
      </w:r>
      <w:r>
        <w:rPr>
          <w:webHidden/>
        </w:rPr>
        <w:t>53</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14" w:author="HP" w:date="2018-03-18T12:51:00Z">
          <w:pPr>
            <w:pStyle w:val="TOC2"/>
            <w:spacing w:after="48"/>
            <w:ind w:left="990" w:right="550" w:hanging="550"/>
          </w:pPr>
        </w:pPrChange>
      </w:pPr>
      <w:r w:rsidRPr="007922A4">
        <w:rPr>
          <w:rStyle w:val="Hyperlink"/>
        </w:rPr>
        <w:fldChar w:fldCharType="begin"/>
      </w:r>
      <w:r w:rsidRPr="007922A4">
        <w:rPr>
          <w:rStyle w:val="Hyperlink"/>
        </w:rPr>
        <w:instrText xml:space="preserve"> </w:instrText>
      </w:r>
      <w:r>
        <w:instrText>HYPERLINK \l "_Toc509140868"</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Appendix-F: Sector-wise O&amp;M Activities</w:t>
      </w:r>
      <w:r>
        <w:rPr>
          <w:webHidden/>
        </w:rPr>
        <w:tab/>
      </w:r>
      <w:r>
        <w:rPr>
          <w:webHidden/>
        </w:rPr>
        <w:fldChar w:fldCharType="begin"/>
      </w:r>
      <w:r>
        <w:rPr>
          <w:webHidden/>
        </w:rPr>
        <w:instrText xml:space="preserve"> PAGEREF _Toc509140868 \h </w:instrText>
      </w:r>
      <w:r>
        <w:rPr>
          <w:webHidden/>
        </w:rPr>
      </w:r>
      <w:r>
        <w:rPr>
          <w:webHidden/>
        </w:rPr>
        <w:fldChar w:fldCharType="separate"/>
      </w:r>
      <w:r>
        <w:rPr>
          <w:webHidden/>
        </w:rPr>
        <w:t>56</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15" w:author="HP" w:date="2018-03-18T12:51:00Z">
          <w:pPr>
            <w:pStyle w:val="TOC2"/>
            <w:spacing w:after="48"/>
            <w:ind w:left="990" w:right="550" w:hanging="550"/>
          </w:pPr>
        </w:pPrChange>
      </w:pPr>
      <w:r w:rsidRPr="007922A4">
        <w:rPr>
          <w:rStyle w:val="Hyperlink"/>
        </w:rPr>
        <w:fldChar w:fldCharType="begin"/>
      </w:r>
      <w:r w:rsidRPr="007922A4">
        <w:rPr>
          <w:rStyle w:val="Hyperlink"/>
        </w:rPr>
        <w:instrText xml:space="preserve"> </w:instrText>
      </w:r>
      <w:r>
        <w:instrText>HYPERLINK \l "_Toc509140869"</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Appendix-G1: Progress Monitoring of Works</w:t>
      </w:r>
      <w:r>
        <w:rPr>
          <w:webHidden/>
        </w:rPr>
        <w:tab/>
      </w:r>
      <w:r>
        <w:rPr>
          <w:webHidden/>
        </w:rPr>
        <w:fldChar w:fldCharType="begin"/>
      </w:r>
      <w:r>
        <w:rPr>
          <w:webHidden/>
        </w:rPr>
        <w:instrText xml:space="preserve"> PAGEREF _Toc509140869 \h </w:instrText>
      </w:r>
      <w:r>
        <w:rPr>
          <w:webHidden/>
        </w:rPr>
      </w:r>
      <w:r>
        <w:rPr>
          <w:webHidden/>
        </w:rPr>
        <w:fldChar w:fldCharType="separate"/>
      </w:r>
      <w:r>
        <w:rPr>
          <w:webHidden/>
        </w:rPr>
        <w:t>60</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16" w:author="HP" w:date="2018-03-18T12:51:00Z">
          <w:pPr>
            <w:pStyle w:val="TOC2"/>
            <w:spacing w:after="48"/>
            <w:ind w:left="990" w:right="550" w:hanging="550"/>
          </w:pPr>
        </w:pPrChange>
      </w:pPr>
      <w:r w:rsidRPr="007922A4">
        <w:rPr>
          <w:rStyle w:val="Hyperlink"/>
        </w:rPr>
        <w:fldChar w:fldCharType="begin"/>
      </w:r>
      <w:r w:rsidRPr="007922A4">
        <w:rPr>
          <w:rStyle w:val="Hyperlink"/>
        </w:rPr>
        <w:instrText xml:space="preserve"> </w:instrText>
      </w:r>
      <w:r>
        <w:instrText>HYPERLINK \l "_Toc509140870"</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Appendix-G2: Major Inspection Check Points</w:t>
      </w:r>
      <w:r>
        <w:rPr>
          <w:webHidden/>
        </w:rPr>
        <w:tab/>
      </w:r>
      <w:r>
        <w:rPr>
          <w:webHidden/>
        </w:rPr>
        <w:fldChar w:fldCharType="begin"/>
      </w:r>
      <w:r>
        <w:rPr>
          <w:webHidden/>
        </w:rPr>
        <w:instrText xml:space="preserve"> PAGEREF _Toc509140870 \h </w:instrText>
      </w:r>
      <w:r>
        <w:rPr>
          <w:webHidden/>
        </w:rPr>
      </w:r>
      <w:r>
        <w:rPr>
          <w:webHidden/>
        </w:rPr>
        <w:fldChar w:fldCharType="separate"/>
      </w:r>
      <w:r>
        <w:rPr>
          <w:webHidden/>
        </w:rPr>
        <w:t>62</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17" w:author="HP" w:date="2018-03-18T12:51:00Z">
          <w:pPr>
            <w:pStyle w:val="TOC2"/>
          </w:pPr>
        </w:pPrChange>
      </w:pPr>
      <w:r w:rsidRPr="007922A4">
        <w:rPr>
          <w:rStyle w:val="Hyperlink"/>
        </w:rPr>
        <w:fldChar w:fldCharType="begin"/>
      </w:r>
      <w:r w:rsidRPr="007922A4">
        <w:rPr>
          <w:rStyle w:val="Hyperlink"/>
        </w:rPr>
        <w:instrText xml:space="preserve"> </w:instrText>
      </w:r>
      <w:r>
        <w:instrText>HYPERLINK \l "_Toc509140871"</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Appendix-G3: Inspection Recording Sheet</w:t>
      </w:r>
      <w:r>
        <w:rPr>
          <w:webHidden/>
        </w:rPr>
        <w:tab/>
      </w:r>
      <w:r>
        <w:rPr>
          <w:webHidden/>
        </w:rPr>
        <w:fldChar w:fldCharType="begin"/>
      </w:r>
      <w:r>
        <w:rPr>
          <w:webHidden/>
        </w:rPr>
        <w:instrText xml:space="preserve"> PAGEREF _Toc509140871 \h </w:instrText>
      </w:r>
      <w:r>
        <w:rPr>
          <w:webHidden/>
        </w:rPr>
      </w:r>
      <w:r>
        <w:rPr>
          <w:webHidden/>
        </w:rPr>
        <w:fldChar w:fldCharType="separate"/>
      </w:r>
      <w:r>
        <w:rPr>
          <w:webHidden/>
        </w:rPr>
        <w:t>64</w:t>
      </w:r>
      <w:r>
        <w:rPr>
          <w:webHidden/>
        </w:rPr>
        <w:fldChar w:fldCharType="end"/>
      </w:r>
      <w:r w:rsidRPr="007922A4">
        <w:rPr>
          <w:rStyle w:val="Hyperlink"/>
        </w:rPr>
        <w:fldChar w:fldCharType="end"/>
      </w:r>
    </w:p>
    <w:p w:rsidR="00ED7FE9" w:rsidRDefault="00ED7FE9" w:rsidP="00ED7FE9">
      <w:pPr>
        <w:pStyle w:val="TOC2"/>
        <w:spacing w:after="48"/>
        <w:ind w:left="990" w:right="550" w:hanging="550"/>
        <w:rPr>
          <w:rFonts w:asciiTheme="minorHAnsi" w:eastAsiaTheme="minorEastAsia" w:hAnsiTheme="minorHAnsi" w:cstheme="minorBidi"/>
          <w:kern w:val="0"/>
          <w:szCs w:val="22"/>
          <w:lang w:eastAsia="en-US"/>
        </w:rPr>
        <w:pPrChange w:id="18" w:author="HP" w:date="2018-03-18T12:51:00Z">
          <w:pPr>
            <w:pStyle w:val="TOC2"/>
          </w:pPr>
        </w:pPrChange>
      </w:pPr>
      <w:r w:rsidRPr="007922A4">
        <w:rPr>
          <w:rStyle w:val="Hyperlink"/>
        </w:rPr>
        <w:fldChar w:fldCharType="begin"/>
      </w:r>
      <w:r w:rsidRPr="007922A4">
        <w:rPr>
          <w:rStyle w:val="Hyperlink"/>
        </w:rPr>
        <w:instrText xml:space="preserve"> </w:instrText>
      </w:r>
      <w:r>
        <w:instrText>HYPERLINK \l "_Toc509140872"</w:instrText>
      </w:r>
      <w:r w:rsidRPr="007922A4">
        <w:rPr>
          <w:rStyle w:val="Hyperlink"/>
        </w:rPr>
        <w:instrText xml:space="preserve"> </w:instrText>
      </w:r>
      <w:r w:rsidRPr="007922A4">
        <w:rPr>
          <w:rStyle w:val="Hyperlink"/>
        </w:rPr>
      </w:r>
      <w:r w:rsidRPr="007922A4">
        <w:rPr>
          <w:rStyle w:val="Hyperlink"/>
        </w:rPr>
        <w:fldChar w:fldCharType="separate"/>
      </w:r>
      <w:r w:rsidRPr="007922A4">
        <w:rPr>
          <w:rStyle w:val="Hyperlink"/>
        </w:rPr>
        <w:t>Appendix-G4: Recording History of Inspection and Maintenance</w:t>
      </w:r>
      <w:r>
        <w:rPr>
          <w:webHidden/>
        </w:rPr>
        <w:tab/>
      </w:r>
      <w:r>
        <w:rPr>
          <w:webHidden/>
        </w:rPr>
        <w:fldChar w:fldCharType="begin"/>
      </w:r>
      <w:r>
        <w:rPr>
          <w:webHidden/>
        </w:rPr>
        <w:instrText xml:space="preserve"> PAGEREF _Toc509140872 \h </w:instrText>
      </w:r>
      <w:r>
        <w:rPr>
          <w:webHidden/>
        </w:rPr>
      </w:r>
      <w:r>
        <w:rPr>
          <w:webHidden/>
        </w:rPr>
        <w:fldChar w:fldCharType="separate"/>
      </w:r>
      <w:r>
        <w:rPr>
          <w:webHidden/>
        </w:rPr>
        <w:t>65</w:t>
      </w:r>
      <w:r>
        <w:rPr>
          <w:webHidden/>
        </w:rPr>
        <w:fldChar w:fldCharType="end"/>
      </w:r>
      <w:r w:rsidRPr="007922A4">
        <w:rPr>
          <w:rStyle w:val="Hyperlink"/>
        </w:rPr>
        <w:fldChar w:fldCharType="end"/>
      </w:r>
    </w:p>
    <w:p w:rsidR="002B4117" w:rsidRPr="00955F68" w:rsidRDefault="00A6405F" w:rsidP="00AB0D6C">
      <w:pPr>
        <w:pStyle w:val="TOC1"/>
        <w:spacing w:before="240" w:after="72"/>
        <w:ind w:left="331" w:right="550" w:hanging="331"/>
      </w:pPr>
      <w:r w:rsidRPr="00955F68">
        <w:fldChar w:fldCharType="end"/>
      </w:r>
    </w:p>
    <w:p w:rsidR="002B4117" w:rsidRPr="00955F68" w:rsidRDefault="002B4117"/>
    <w:p w:rsidR="004407F1" w:rsidRPr="00955F68" w:rsidRDefault="004407F1" w:rsidP="00D6467D">
      <w:pPr>
        <w:adjustRightInd w:val="0"/>
        <w:rPr>
          <w:rFonts w:cs="Arial"/>
          <w:b/>
        </w:rPr>
      </w:pPr>
    </w:p>
    <w:p w:rsidR="00292CB5" w:rsidRPr="00955F68" w:rsidRDefault="00292CB5" w:rsidP="002B32C4">
      <w:pPr>
        <w:adjustRightInd w:val="0"/>
        <w:jc w:val="left"/>
        <w:rPr>
          <w:rFonts w:cs="Arial"/>
        </w:rPr>
        <w:sectPr w:rsidR="00292CB5" w:rsidRPr="00955F68" w:rsidSect="00286D83">
          <w:headerReference w:type="even" r:id="rId10"/>
          <w:headerReference w:type="default" r:id="rId11"/>
          <w:headerReference w:type="first" r:id="rId12"/>
          <w:pgSz w:w="11906" w:h="16838" w:code="9"/>
          <w:pgMar w:top="1701" w:right="1701" w:bottom="1701" w:left="1701" w:header="709" w:footer="709" w:gutter="0"/>
          <w:pgNumType w:start="0"/>
          <w:cols w:space="708"/>
          <w:titlePg/>
          <w:docGrid w:linePitch="360"/>
        </w:sectPr>
      </w:pPr>
    </w:p>
    <w:p w:rsidR="002B4117" w:rsidRPr="00955F68" w:rsidRDefault="004D7700" w:rsidP="002B4117">
      <w:pPr>
        <w:pStyle w:val="Heading1"/>
        <w:spacing w:after="240"/>
      </w:pPr>
      <w:bookmarkStart w:id="22" w:name="_Toc509140805"/>
      <w:r w:rsidRPr="00955F68">
        <w:lastRenderedPageBreak/>
        <w:t>General</w:t>
      </w:r>
      <w:bookmarkEnd w:id="22"/>
    </w:p>
    <w:p w:rsidR="0020564C" w:rsidRPr="00955F68" w:rsidRDefault="004D7700" w:rsidP="0020564C">
      <w:pPr>
        <w:pStyle w:val="Heading2"/>
      </w:pPr>
      <w:bookmarkStart w:id="23" w:name="_Toc509140806"/>
      <w:r w:rsidRPr="00955F68">
        <w:rPr>
          <w:lang w:eastAsia="ja-JP"/>
        </w:rPr>
        <w:t>Introduction</w:t>
      </w:r>
      <w:bookmarkEnd w:id="23"/>
    </w:p>
    <w:p w:rsidR="00BB3902" w:rsidRPr="00BB3902" w:rsidRDefault="00BB3902" w:rsidP="00BB3902">
      <w:pPr>
        <w:pStyle w:val="BodyText"/>
      </w:pPr>
      <w:r w:rsidRPr="00BB3902">
        <w:t>Rapid urbanization accelerated by industry led economic growth has been taking place in Bangladesh. Potential of economic growth in urban areas is worthy of notice. There are 335 Local Government Institutions which cover 8% of total geographical area of Bangladesh and 30% of total population, while accounting for 60% of total national growth. On the other hand, the negative impact of dramatic change in urban areas is observed.  The negative impacts are because the functions of municipalities and city corporations prescribed in Local Government (Pourashava) Act 2009 and Local Government (City Corporation) Act 2009, which are very relevant to the demand of city dwellers and urban development, are not implemented in an appropriate manner. In order to improve the public services provided by urban local governments, several urban development projects are being or were implemented by Local Government Divisions (LGD) and local government and engineering departments (LGED) with financial assistance of different development partners and government’s own funds. Based on the experiences gained through implemented projects, effective activities for improvement of urban governance have been formulated as a program that has been well accepted. The urban governance improvement programs have been implemented to ensure good governance of those urban local government institutions namely Paurashava for equal, social harmony and planned development. Initiating urban governance improvement, LGD and LGED with financial support of JICA commenced a project named City Government Project (CGP) in 5 City Corporations.</w:t>
      </w:r>
    </w:p>
    <w:p w:rsidR="0078402B" w:rsidRDefault="0078402B" w:rsidP="0078402B">
      <w:pPr>
        <w:widowControl/>
        <w:snapToGrid/>
        <w:spacing w:after="200" w:line="276" w:lineRule="auto"/>
        <w:rPr>
          <w:rFonts w:eastAsia="Calibri"/>
          <w:kern w:val="0"/>
          <w:szCs w:val="22"/>
          <w:lang w:eastAsia="en-US"/>
        </w:rPr>
      </w:pPr>
    </w:p>
    <w:p w:rsidR="009062B5" w:rsidRDefault="009062B5" w:rsidP="0078402B">
      <w:pPr>
        <w:widowControl/>
        <w:snapToGrid/>
        <w:spacing w:after="200" w:line="276" w:lineRule="auto"/>
      </w:pPr>
      <w:r>
        <w:t>Operation and Maintenance (O&amp;M) of assets is one of the main concerns of City Corporations (CCs) in delivering adequate services to its citizens. Proper operation and timely maintenance can only ensure effective return on a huge amount of expenditure to acquire CCs’ assets including infrastructures, service facilities and equipments. CCs have confronted deterioration of the physical assets and services due to rapid growth in urban population which exceeds designed capacity of the assets. On the other hand, availability of resources, manpower and their capacity, in most cases, are insufficient to manage the issue. Under the circumstance, assets are not likely to be maintained until damage to structure grows to a serious level, and it results in shortening of service life. CCs, however as principal cities, have to control quality of assets and services in order to secure quality of life of city dwellers. Therefore, it is considered as a big challenge for the CC to ensure proper O&amp;M of its assets by establishing effective &amp; efficient management system.</w:t>
      </w:r>
    </w:p>
    <w:p w:rsidR="009062B5" w:rsidRDefault="009062B5" w:rsidP="009062B5">
      <w:pPr>
        <w:widowControl/>
        <w:snapToGrid/>
        <w:spacing w:after="200" w:line="276" w:lineRule="auto"/>
        <w:rPr>
          <w:rFonts w:eastAsia="Calibri"/>
          <w:kern w:val="0"/>
          <w:szCs w:val="22"/>
          <w:lang w:eastAsia="en-US"/>
        </w:rPr>
      </w:pPr>
      <w:r w:rsidRPr="00F02C38">
        <w:rPr>
          <w:rFonts w:eastAsia="Calibri"/>
          <w:kern w:val="0"/>
          <w:szCs w:val="22"/>
          <w:lang w:eastAsia="en-US"/>
        </w:rPr>
        <w:t xml:space="preserve">A guideline has been prepared on </w:t>
      </w:r>
      <w:r>
        <w:rPr>
          <w:rFonts w:eastAsia="Calibri"/>
          <w:kern w:val="0"/>
          <w:szCs w:val="22"/>
          <w:lang w:eastAsia="en-US"/>
        </w:rPr>
        <w:t>Operation and Maintenance</w:t>
      </w:r>
      <w:r w:rsidRPr="00F02C38">
        <w:rPr>
          <w:rFonts w:eastAsia="Calibri"/>
          <w:kern w:val="0"/>
          <w:szCs w:val="22"/>
          <w:lang w:eastAsia="en-US"/>
        </w:rPr>
        <w:t xml:space="preserve"> that will be used for training and implementation of </w:t>
      </w:r>
      <w:r>
        <w:rPr>
          <w:rFonts w:eastAsia="Calibri"/>
          <w:kern w:val="0"/>
          <w:szCs w:val="22"/>
          <w:lang w:eastAsia="en-US"/>
        </w:rPr>
        <w:t>Operation and Maintenance</w:t>
      </w:r>
      <w:r w:rsidRPr="00F02C38">
        <w:rPr>
          <w:rFonts w:eastAsia="Calibri"/>
          <w:kern w:val="0"/>
          <w:szCs w:val="22"/>
          <w:lang w:eastAsia="en-US"/>
        </w:rPr>
        <w:t xml:space="preserve"> activities in </w:t>
      </w:r>
      <w:r w:rsidR="00894BA6">
        <w:rPr>
          <w:rFonts w:eastAsia="Calibri"/>
          <w:kern w:val="0"/>
          <w:szCs w:val="22"/>
          <w:lang w:eastAsia="en-US"/>
        </w:rPr>
        <w:t>five</w:t>
      </w:r>
      <w:r w:rsidR="00894BA6" w:rsidRPr="00F02C38">
        <w:rPr>
          <w:rFonts w:eastAsia="Calibri"/>
          <w:kern w:val="0"/>
          <w:szCs w:val="22"/>
          <w:lang w:eastAsia="en-US"/>
        </w:rPr>
        <w:t xml:space="preserve"> </w:t>
      </w:r>
      <w:r w:rsidRPr="00F02C38">
        <w:rPr>
          <w:rFonts w:eastAsia="Calibri"/>
          <w:kern w:val="0"/>
          <w:szCs w:val="22"/>
          <w:lang w:eastAsia="en-US"/>
        </w:rPr>
        <w:t>City Corporations under the project.</w:t>
      </w:r>
    </w:p>
    <w:p w:rsidR="0020564C" w:rsidRPr="00955F68" w:rsidRDefault="004D7700" w:rsidP="0020564C">
      <w:pPr>
        <w:pStyle w:val="Heading2"/>
      </w:pPr>
      <w:bookmarkStart w:id="24" w:name="_Toc410217692"/>
      <w:bookmarkStart w:id="25" w:name="_Toc410217693"/>
      <w:bookmarkStart w:id="26" w:name="_Toc410217694"/>
      <w:bookmarkStart w:id="27" w:name="_Toc410217695"/>
      <w:bookmarkStart w:id="28" w:name="_Toc509140807"/>
      <w:bookmarkEnd w:id="24"/>
      <w:bookmarkEnd w:id="25"/>
      <w:bookmarkEnd w:id="26"/>
      <w:bookmarkEnd w:id="27"/>
      <w:r w:rsidRPr="00955F68">
        <w:rPr>
          <w:lang w:eastAsia="ja-JP"/>
        </w:rPr>
        <w:t>Management System of O&amp;M</w:t>
      </w:r>
      <w:bookmarkEnd w:id="28"/>
    </w:p>
    <w:p w:rsidR="004D7700" w:rsidRPr="00955F68" w:rsidRDefault="004D7700" w:rsidP="004D7700">
      <w:r w:rsidRPr="00955F68">
        <w:t xml:space="preserve">Under the constraint of resources in CCs, it is essential to establish a management system to optimize O&amp;M activities. Current practice of O&amp;M in CCs relies on reports of claim and apparent damage to a certain extent, yet it may not be </w:t>
      </w:r>
      <w:r w:rsidR="00894BA6">
        <w:t xml:space="preserve">an </w:t>
      </w:r>
      <w:r w:rsidRPr="00955F68">
        <w:t xml:space="preserve">effective and predictable approach. More preferably, focus should be put on preventive activities based on prospective planning in order to maximize life of assets and benefit to the society. Life Cycle Cost (LCC), which refers to total cost required until demolishing or disposal, is a fundamental concept for planning of optimal O&amp;M activities. Based on the idea timely maintenance works are </w:t>
      </w:r>
      <w:r w:rsidR="00894BA6">
        <w:t xml:space="preserve">more </w:t>
      </w:r>
      <w:r w:rsidRPr="00955F68">
        <w:t>desirable than rehabilitation of deteriorated assets in terms of LCC min</w:t>
      </w:r>
      <w:r w:rsidR="00D71368" w:rsidRPr="00955F68">
        <w:t>imization, as shown in Figure 1-</w:t>
      </w:r>
      <w:r w:rsidRPr="00955F68">
        <w:t>2.</w:t>
      </w:r>
    </w:p>
    <w:p w:rsidR="004D7700" w:rsidRPr="00955F68" w:rsidRDefault="004D7700" w:rsidP="004D7700"/>
    <w:p w:rsidR="004D7700" w:rsidRPr="00955F68" w:rsidRDefault="00A6405F" w:rsidP="004D7700">
      <w:r>
        <w:pict>
          <v:group id="_x0000_s1146" editas="canvas" style="width:451.35pt;height:130.95pt;mso-position-horizontal-relative:char;mso-position-vertical-relative:line" coordorigin="1440,5927" coordsize="9027,261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7" type="#_x0000_t75" style="position:absolute;left:1440;top:5927;width:9027;height:2619" o:preferrelative="f">
              <v:fill o:detectmouseclick="t"/>
              <v:path o:extrusionok="t" o:connecttype="none"/>
              <o:lock v:ext="edit" text="t"/>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148" type="#_x0000_t15" style="position:absolute;left:1729;top:7978;width:4938;height:376" adj="19255" strokeweight="1.5pt">
              <v:textbox style="mso-next-textbox:#_x0000_s1148" inset="5.85pt,.7pt,5.85pt,.7pt">
                <w:txbxContent>
                  <w:p w:rsidR="00A14A93" w:rsidRPr="00912BAC" w:rsidRDefault="00A14A93" w:rsidP="004D7700">
                    <w:pPr>
                      <w:jc w:val="center"/>
                      <w:rPr>
                        <w:rFonts w:ascii="Arial" w:hAnsi="Arial" w:cs="Arial"/>
                      </w:rPr>
                    </w:pPr>
                    <w:r w:rsidRPr="00912BAC">
                      <w:rPr>
                        <w:rFonts w:ascii="Arial" w:hAnsi="Arial" w:cs="Arial"/>
                      </w:rPr>
                      <w:t>Response to Claims</w:t>
                    </w:r>
                  </w:p>
                </w:txbxContent>
              </v:textbox>
            </v:shape>
            <v:shape id="_x0000_s1149" type="#_x0000_t15" style="position:absolute;left:2759;top:7494;width:4937;height:376" adj="19255" strokeweight="1.5pt">
              <v:textbox style="mso-next-textbox:#_x0000_s1149" inset="5.85pt,.7pt,5.85pt,.7pt">
                <w:txbxContent>
                  <w:p w:rsidR="00A14A93" w:rsidRPr="00912BAC" w:rsidRDefault="00A14A93" w:rsidP="004D7700">
                    <w:pPr>
                      <w:jc w:val="center"/>
                      <w:rPr>
                        <w:rFonts w:ascii="Arial" w:hAnsi="Arial" w:cs="Arial"/>
                      </w:rPr>
                    </w:pPr>
                    <w:r w:rsidRPr="00912BAC">
                      <w:rPr>
                        <w:rFonts w:ascii="Arial" w:hAnsi="Arial" w:cs="Arial"/>
                      </w:rPr>
                      <w:t>Repair of Critical Damage</w:t>
                    </w:r>
                  </w:p>
                </w:txbxContent>
              </v:textbox>
            </v:shape>
            <v:shape id="_x0000_s1150" type="#_x0000_t15" style="position:absolute;left:3825;top:7020;width:4937;height:373" adj="19255" strokeweight="1.5pt">
              <v:textbox style="mso-next-textbox:#_x0000_s1150" inset="5.85pt,.7pt,5.85pt,.7pt">
                <w:txbxContent>
                  <w:p w:rsidR="00A14A93" w:rsidRPr="00912BAC" w:rsidRDefault="00A14A93" w:rsidP="004D7700">
                    <w:pPr>
                      <w:jc w:val="center"/>
                      <w:rPr>
                        <w:rFonts w:ascii="Arial" w:hAnsi="Arial" w:cs="Arial"/>
                      </w:rPr>
                    </w:pPr>
                    <w:r w:rsidRPr="00912BAC">
                      <w:rPr>
                        <w:rFonts w:ascii="Arial" w:hAnsi="Arial" w:cs="Arial"/>
                      </w:rPr>
                      <w:t>Preventive Measures</w:t>
                    </w:r>
                  </w:p>
                </w:txbxContent>
              </v:textbox>
            </v:shape>
            <v:shapetype id="_x0000_t202" coordsize="21600,21600" o:spt="202" path="m,l,21600r21600,l21600,xe">
              <v:stroke joinstyle="miter"/>
              <v:path gradientshapeok="t" o:connecttype="rect"/>
            </v:shapetype>
            <v:shape id="_x0000_s1151" type="#_x0000_t202" style="position:absolute;left:7309;top:6080;width:3055;height:816" filled="f" strokeweight="1.5pt">
              <v:stroke dashstyle="1 1"/>
              <v:textbox style="mso-next-textbox:#_x0000_s1151" inset="5.85pt,.7pt,5.85pt,.7pt">
                <w:txbxContent>
                  <w:p w:rsidR="00A14A93" w:rsidRPr="00912BAC" w:rsidRDefault="00A14A93" w:rsidP="004D7700">
                    <w:pPr>
                      <w:rPr>
                        <w:rFonts w:ascii="Arial" w:hAnsi="Arial" w:cs="Arial"/>
                      </w:rPr>
                    </w:pPr>
                    <w:r w:rsidRPr="00912BAC">
                      <w:rPr>
                        <w:rFonts w:ascii="Arial" w:hAnsi="Arial" w:cs="Arial"/>
                      </w:rPr>
                      <w:t>- Maximizing Life of Assets and Benefit</w:t>
                    </w:r>
                  </w:p>
                  <w:p w:rsidR="00A14A93" w:rsidRPr="00912BAC" w:rsidRDefault="00A14A93" w:rsidP="004D7700">
                    <w:pPr>
                      <w:rPr>
                        <w:rFonts w:ascii="Arial" w:hAnsi="Arial" w:cs="Arial"/>
                      </w:rPr>
                    </w:pPr>
                    <w:r w:rsidRPr="00912BAC">
                      <w:rPr>
                        <w:rFonts w:ascii="Arial" w:hAnsi="Arial" w:cs="Arial"/>
                      </w:rPr>
                      <w:t>- Minimizing Life Cycle Cost</w:t>
                    </w:r>
                  </w:p>
                </w:txbxContent>
              </v:textbox>
            </v:shape>
            <v:shape id="_x0000_s1152" type="#_x0000_t202" style="position:absolute;left:1466;top:6266;width:5787;height:328" filled="f" stroked="f" strokeweight="1.5pt">
              <v:stroke dashstyle="1 1"/>
              <v:textbox style="mso-next-textbox:#_x0000_s1152" inset="5.85pt,.7pt,5.85pt,.7pt">
                <w:txbxContent>
                  <w:p w:rsidR="00A14A93" w:rsidRPr="00912BAC" w:rsidRDefault="00A14A93" w:rsidP="004D7700">
                    <w:pPr>
                      <w:rPr>
                        <w:rFonts w:ascii="Arial" w:hAnsi="Arial" w:cs="Arial"/>
                      </w:rPr>
                    </w:pPr>
                    <w:r w:rsidRPr="00912BAC">
                      <w:rPr>
                        <w:rFonts w:ascii="Arial" w:hAnsi="Arial" w:cs="Arial"/>
                      </w:rPr>
                      <w:t>From Ad-hoc Approach to Strategic Asset Management</w:t>
                    </w:r>
                  </w:p>
                </w:txbxContent>
              </v:textbox>
            </v:shape>
            <v:shapetype id="_x0000_t32" coordsize="21600,21600" o:spt="32" o:oned="t" path="m,l21600,21600e" filled="f">
              <v:path arrowok="t" fillok="f" o:connecttype="none"/>
              <o:lock v:ext="edit" shapetype="t"/>
            </v:shapetype>
            <v:shape id="_x0000_s1153" type="#_x0000_t32" style="position:absolute;left:1574;top:6187;width:5679;height:1" o:connectortype="straight" strokeweight="2pt">
              <v:stroke endarrow="classic" endarrowwidth="wide" endarrowlength="long"/>
            </v:shape>
            <w10:wrap type="none"/>
            <w10:anchorlock/>
          </v:group>
        </w:pict>
      </w:r>
    </w:p>
    <w:p w:rsidR="004D7700" w:rsidRPr="00955F68" w:rsidRDefault="004D376A" w:rsidP="004D376A">
      <w:pPr>
        <w:pStyle w:val="Caption"/>
        <w:spacing w:before="120" w:after="120"/>
        <w:rPr>
          <w:lang w:eastAsia="ja-JP"/>
        </w:rPr>
      </w:pPr>
      <w:r w:rsidRPr="00955F68">
        <w:t xml:space="preserve">Figure </w:t>
      </w:r>
      <w:fldSimple w:instr=" STYLEREF 1 \s ">
        <w:r w:rsidR="00DA779A">
          <w:rPr>
            <w:noProof/>
          </w:rPr>
          <w:t>1</w:t>
        </w:r>
      </w:fldSimple>
      <w:r w:rsidR="003D147E" w:rsidRPr="009062B5">
        <w:noBreakHyphen/>
      </w:r>
      <w:r w:rsidR="00A6405F" w:rsidRPr="009062B5">
        <w:fldChar w:fldCharType="begin"/>
      </w:r>
      <w:r w:rsidR="003D147E" w:rsidRPr="00955F68">
        <w:instrText xml:space="preserve"> SEQ Figure \* ARABIC \s 1 </w:instrText>
      </w:r>
      <w:r w:rsidR="00A6405F" w:rsidRPr="009062B5">
        <w:fldChar w:fldCharType="separate"/>
      </w:r>
      <w:r w:rsidR="00DA779A">
        <w:rPr>
          <w:noProof/>
        </w:rPr>
        <w:t>1</w:t>
      </w:r>
      <w:r w:rsidR="00A6405F" w:rsidRPr="009062B5">
        <w:fldChar w:fldCharType="end"/>
      </w:r>
      <w:r w:rsidRPr="00955F68">
        <w:rPr>
          <w:lang w:eastAsia="ja-JP"/>
        </w:rPr>
        <w:t xml:space="preserve"> Prospective Approach of O&amp;M</w:t>
      </w:r>
    </w:p>
    <w:p w:rsidR="004D376A" w:rsidRPr="00955F68" w:rsidRDefault="004D376A" w:rsidP="004D7700"/>
    <w:p w:rsidR="004D7700" w:rsidRPr="00955F68" w:rsidRDefault="00A6405F" w:rsidP="004D7700">
      <w:r>
        <w:pict>
          <v:group id="_x0000_s1281" editas="canvas" style="width:442.1pt;height:248.65pt;mso-position-horizontal-relative:char;mso-position-vertical-relative:line" coordorigin=",-98" coordsize="8842,4973">
            <o:lock v:ext="edit" aspectratio="t"/>
            <v:shape id="_x0000_s1280" type="#_x0000_t75" style="position:absolute;top:-98;width:8842;height:4973" o:preferrelative="f">
              <v:fill o:detectmouseclick="t"/>
              <v:path o:extrusionok="t" o:connecttype="none"/>
              <o:lock v:ext="edit" text="t"/>
            </v:shape>
            <v:shape id="_x0000_s1282" style="position:absolute;left:657;top:3845;width:3462;height:104" coordsize="5565,167" path="m,75r5549,l5549,91,,91,,75xm5425,2r140,81l5425,165hdc5421,167,5416,166,5414,162v-3,-4,-1,-8,3,-11hal5545,77r,13l5417,16hdc5413,13,5411,9,5414,5v2,-4,7,-5,11,-3haxe" fillcolor="black" strokeweight="3e-5mm">
              <v:path arrowok="t"/>
              <o:lock v:ext="edit" verticies="t"/>
            </v:shape>
            <v:shape id="_x0000_s1283" style="position:absolute;left:5246;top:3845;width:3462;height:104" coordsize="5565,167" path="m,75r5549,l5549,91,,91,,75xm5425,2r140,81l5425,165hdc5421,167,5416,166,5414,162v-3,-4,-1,-8,3,-11hal5545,77r,13l5417,16hdc5413,13,5411,9,5414,5v2,-4,7,-5,11,-3haxe" fillcolor="black" strokeweight="3e-5mm">
              <v:path arrowok="t"/>
              <o:lock v:ext="edit" verticies="t"/>
            </v:shape>
            <v:shape id="_x0000_s1284" style="position:absolute;left:605;top:429;width:104;height:3466" coordsize="167,5565" path="m75,5565l75,16r16,l91,5565r-16,xm2,140l83,r82,140hdc167,144,166,149,162,151v-4,3,-8,1,-11,-3hal77,20r13,l16,148hdc13,152,9,154,5,151,1,149,,144,2,140haxe" fillcolor="black" strokeweight="3e-5mm">
              <v:path arrowok="t"/>
              <o:lock v:ext="edit" verticies="t"/>
            </v:shape>
            <v:shape id="_x0000_s1285" style="position:absolute;left:5194;top:429;width:104;height:3466" coordsize="167,5565" path="m75,5565l75,16r16,l91,5565r-16,xm2,140l83,r82,140hdc167,144,166,149,162,151v-4,3,-8,1,-11,-3hal77,20r13,l16,148hdc13,152,9,154,5,151,1,149,,144,2,140haxe" fillcolor="black" strokeweight="3e-5mm">
              <v:path arrowok="t"/>
              <o:lock v:ext="edit" verticies="t"/>
            </v:shape>
            <v:shape id="_x0000_s1286" style="position:absolute;left:652;top:2975;width:3462;height:20" coordsize="3462,20" path="m,l60,r,20l,20,,xm80,r59,l139,20r-59,l80,xm159,r60,l219,20r-60,l159,xm239,r60,l299,20r-60,l239,xm318,r60,l378,20r-60,l318,xm398,r60,l458,20r-60,l398,xm478,r59,l537,20r-59,l478,xm557,r60,l617,20r-60,l557,xm637,r60,l697,20r-60,l637,xm717,r59,l776,20r-59,l717,xm796,r60,l856,20r-60,l796,xm876,r60,l936,20r-60,l876,xm956,r59,l1015,20r-59,l956,xm1035,r60,l1095,20r-60,l1035,xm1115,r59,l1174,20r-59,l1115,xm1194,r60,l1254,20r-60,l1194,xm1274,r60,l1334,20r-60,l1274,xm1354,r59,l1413,20r-59,l1354,xm1433,r60,l1493,20r-60,l1433,xm1513,r60,l1573,20r-60,l1513,xm1593,r59,l1652,20r-59,l1593,xm1672,r60,l1732,20r-60,l1672,xm1752,r60,l1812,20r-60,l1752,xm1831,r60,l1891,20r-60,l1831,xm1911,r60,l1971,20r-60,l1911,xm1991,r59,l2050,20r-59,l1991,xm2070,r60,l2130,20r-60,l2070,xm2150,r60,l2210,20r-60,l2150,xm2230,r59,l2289,20r-59,l2230,xm2309,r60,l2369,20r-60,l2309,xm2389,r60,l2449,20r-60,l2389,xm2468,r60,l2528,20r-60,l2468,xm2548,r60,l2608,20r-60,l2548,xm2628,r59,l2687,20r-59,l2628,xm2707,r60,l2767,20r-60,l2707,xm2787,r60,l2847,20r-60,l2787,xm2867,r59,l2926,20r-59,l2867,xm2946,r60,l3006,20r-60,l2946,xm3026,r60,l3086,20r-60,l3026,xm3106,r59,l3165,20r-59,l3106,xm3185,r60,l3245,20r-60,l3185,xm3265,r59,l3324,20r-59,l3265,xm3344,r60,l3404,20r-60,l3344,xm3424,r38,l3462,20r-38,l3424,xe" fillcolor="black" strokeweight="3e-5mm">
              <v:path arrowok="t"/>
              <o:lock v:ext="edit" verticies="t"/>
            </v:shape>
            <v:shape id="_x0000_s1287" style="position:absolute;left:657;top:1101;width:1588;height:1509" coordsize="1588,1509" path="m1,l11,1,10,11,,10,1,xm20,1r10,l30,11r-10,l20,1xm40,1r10,l50,11r-10,l40,1xm60,2r10,l70,12r-10,l60,2xm80,2r2,l90,3r,10l81,12r-1,l80,2xm100,4r10,1l109,14r-10,l100,4xm120,5r10,1l129,16,119,15,120,5xm140,7r10,1l149,18,139,17,140,7xm160,8r2,l170,10r-1,9l162,18r-3,l160,8xm180,11r10,1l188,22,178,21r2,-10xm200,13r10,1l208,24,198,23r2,-10xm220,15r9,1l228,26,218,25r2,-10xm239,18r2,l249,19r-1,10l241,28r-3,l239,18xm259,21r10,2l267,33,257,31r2,-10xm279,24r10,2l287,36,277,34r2,-10xm299,28r10,1l307,39,297,38r2,-10xm318,31r2,l328,33r-2,10l318,41r-1,l318,31xm338,35r10,3l345,47,335,45r3,-10xm357,40r10,3l364,52r-9,-2l357,40xm376,45r10,2l384,57,374,54r2,-9xm396,49r10,3l403,62r-9,-3l396,49xm415,54r10,3l422,66r-9,-2l415,54xm435,59r9,3l442,71,432,69r3,-10xm454,64r9,2l461,76r-9,-2l454,64xm474,69r9,3l480,82,470,79r4,-10xm493,76r9,3l499,88,489,85r4,-9xm511,82r10,3l518,95,508,92r3,-10xm530,89r9,3l536,102r-9,-4l530,89xm549,95r9,4l555,108r-9,-3l549,95xm568,102r9,3l574,115r-10,-3l568,102xm587,109r9,3l593,122r-10,-4l587,109xm605,115r10,3l611,128r-9,-3l605,115xm625,123r8,4l629,136r-9,-4l625,123xm643,131r8,4l648,144r-10,-4l643,131xm661,139r8,4l666,153r-10,-5l661,139xm679,148r8,4l684,161r-10,-5l679,148xm697,156r9,4l702,169r-10,-4l697,156xm715,164r9,4l720,177r-9,-4l715,164xm733,173r9,3l738,186r-9,-5l733,173xm751,181r6,2l760,185r-5,9l753,193r-6,-4l751,181xm769,190r9,5l773,204r-9,-5l769,190xm786,200r9,6l790,214r-9,-5l786,200xm804,211r8,5l807,224r-8,-5l804,211xm820,221r9,5l824,234r-8,-5l820,221xm838,231r9,5l842,244r-9,-5l838,231xm855,241r9,5l859,254r-9,-5l855,241xm873,251r8,5l876,264r-8,-5l873,251xm890,261r8,6l892,275r-8,-6l890,261xm906,272r8,6l909,287r-8,-7l906,272xm923,284r8,6l925,298r-8,-6l923,284xm939,295r8,7l941,310r-8,-7l939,295xm955,307r8,6l957,321r-8,-6l955,307xm971,319r8,6l974,333r-9,-6l971,319xm987,330r8,6l990,345r-8,-7l987,330xm1003,342r7,4l1012,348r-7,8l1004,355r-6,-5l1003,342xm1020,355r7,6l1020,369r-7,-7l1020,355xm1035,368r7,6l1036,382r-8,-7l1035,368xm1049,381r8,7l1051,395r-8,-7l1049,381xm1065,394r7,7l1066,408r-8,-7l1065,394xm1080,407r7,6l1081,421r-8,-7l1080,407xm1095,420r7,6l1096,434r-7,-7l1095,420xm1110,433r7,6l1111,447r-7,-7l1110,433xm1125,447r7,7l1125,460r-7,-6l1125,447xm1139,461r7,7l1138,475r-6,-7l1139,461xm1153,475r7,8l1152,490r-7,-8l1153,475xm1166,490r7,7l1166,504r-6,-7l1166,490xm1180,504r7,7l1180,518r-7,-7l1180,504xm1194,519r7,7l1194,533r-7,-7l1194,519xm1207,533r7,7l1207,547r-6,-7l1207,533xm1222,548r3,3l1229,556r-8,5l1218,558r-4,-4l1222,548xm1234,563r6,8l1233,578r-6,-9l1234,563xm1247,579r6,8l1245,593r-6,-8l1247,579xm1259,595r6,7l1257,609r-6,-8l1259,595xm1272,611r5,8l1270,624r-7,-7l1272,611xm1283,626r7,8l1281,640r-5,-8l1283,626xm1296,642r6,8l1294,656r-6,-8l1296,642xm1308,658r6,7l1306,672r-6,-8l1308,658xm1320,674r6,9l1317,688r-6,-8l1320,674xm1331,691r5,9l1328,705r-5,-9l1331,691xm1342,708r5,8l1339,721r-6,-8l1342,708xm1352,725r5,8l1349,738r-5,-8l1352,725xm1363,741r6,9l1360,755r-5,-8l1363,741xm1374,758r5,9l1370,772r-5,-8l1374,758xm1385,775r5,9l1382,789r-6,-8l1385,775xm1395,792r1,1l1400,801r-9,4l1388,799r-1,-2l1395,792xm1405,810r4,9l1400,824r-4,-10l1405,810xm1413,828r5,9l1409,841r-4,-9l1413,828xm1423,845r4,10l1418,859r-5,-9l1423,845xm1431,863r5,9l1427,877r-4,-9l1431,863xm1441,881r4,9l1436,895r-5,-9l1441,881xm1449,899r5,9l1445,913r-4,-10l1449,899xm1459,917r4,9l1463,926r-9,4l1454,930r-5,-9l1459,917xm1467,936r3,9l1461,948r-3,-9l1467,936xm1474,954r3,10l1468,967r-4,-10l1474,954xm1481,973r3,9l1475,985r-3,-9l1481,973xm1488,992r4,8l1482,1004r-3,-9l1488,992xm1495,1010r4,9l1489,1023r-3,-10l1495,1010xm1502,1028r4,10l1497,1042r-4,-10l1502,1028xm1509,1047r4,9l1504,1060r-4,-9l1509,1047xm1517,1066r3,10l1510,1079r-3,-10l1517,1066xm1522,1085r3,10l1516,1098r-3,-10l1522,1085xm1528,1104r3,10l1522,1117r-4,-9l1528,1104xm1534,1124r3,9l1527,1136r-2,-10l1534,1124xm1540,1143r2,10l1532,1155r-2,-9l1540,1143xm1544,1162r2,10l1537,1174r-2,-9l1544,1162xm1549,1182r2,10l1542,1194r-3,-10l1549,1182xm1553,1202r2,8l1556,1212r-10,1l1546,1212r-3,-9l1553,1202xm1558,1221r1,10l1550,1233r-2,-10l1558,1221xm1561,1241r2,10l1553,1252r-2,-9l1561,1241xm1565,1260r1,10l1556,1272r-1,-10l1565,1260xm1568,1280r1,4l1570,1290r-10,1l1560,1286r-2,-4l1568,1280xm1571,1300r2,10l1563,1311r-2,-10l1571,1300xm1574,1319r2,10l1566,1331r-2,-10l1574,1319xm1577,1339r1,10l1568,1350r-1,-10l1577,1339xm1579,1359r,1l1581,1369r-10,1l1570,1362r,-2l1579,1359xm1581,1379r1,10l1572,1390r-1,-10l1581,1379xm1583,1399r,10l1573,1410r,-10l1583,1399xm1584,1419r1,10l1575,1430r-1,-10l1584,1419xm1586,1440r,9l1576,1449r,-9l1586,1440xm1586,1459r,10l1576,1469r,-10l1586,1459xm1587,1479r,10l1577,1489r,-10l1587,1479xm1588,1499r,10l1578,1509r,-10l1588,1499xe" fillcolor="black" strokeweight="3e-5mm">
              <v:path arrowok="t"/>
              <o:lock v:ext="edit" verticies="t"/>
            </v:shape>
            <v:shape id="_x0000_s1288" style="position:absolute;left:2235;top:1101;width:1582;height:1513" coordsize="1582,1513" path="m,l10,1r,10l,10,,xm20,1r10,l29,11r-9,l20,1xm40,1r10,l49,11r-10,l40,1xm60,2r10,l69,12r-10,l60,2xm80,2r2,l90,3,89,13,81,12r-2,l80,2xm100,4r10,1l109,14r-10,l100,4xm120,5r10,1l129,16,119,15,120,5xm140,7r10,1l149,18,139,17,140,7xm159,8r2,l169,10r-1,9l161,18r-2,l159,8xm179,11r10,1l188,22,178,21r1,-10xm199,13r10,1l208,24,198,23r1,-10xm219,15r10,1l228,26,218,25r1,-10xm239,18r1,l249,19r-2,10l240,28r-2,l239,18xm258,21r10,2l267,33,257,31r1,-10xm278,24r10,2l286,36,276,34r2,-10xm298,28r10,1l306,39,296,38r2,-10xm317,31r2,l327,33r-1,10l317,41r-1,l317,31xm337,36r10,2l345,47,335,46r2,-10xm357,41r10,2l364,52,354,50r3,-9xm376,45r10,2l383,57,373,55r3,-10xm395,50r10,2l403,62,393,60r2,-10xm415,55r9,2l422,67r-9,-3l415,55xm434,59r10,3l441,72r-9,-3l434,59xm454,64r9,3l461,76,451,74r3,-10xm473,69r9,4l479,82r-9,-3l473,69xm492,76r10,3l498,89r-9,-4l492,76xm511,83r9,3l517,95,507,92r4,-9xm530,89r9,4l536,102r-9,-3l530,89xm548,96r10,3l555,109r-10,-4l548,96xm567,103r9,3l573,115r-9,-3l567,103xm586,109r10,3l592,122r-9,-4l586,109xm605,116r9,3l611,128r-10,-3l605,116xm624,123r9,5l629,137r-9,-5l624,123xm642,132r9,4l647,145r-9,-4l642,132xm660,140r9,4l665,153r-9,-4l660,140xm678,148r9,5l683,161r-9,-3l678,148xm696,156r9,5l701,170r-9,-4l696,156xm714,165r9,4l719,178r-9,-4l714,165xm732,173r9,5l737,186r-9,-3l732,173xm750,182r4,1l760,186r-5,9l750,193r-4,-2l750,182xm769,191r8,5l772,205r-8,-5l769,191xm785,201r9,5l789,215r-9,-5l785,201xm803,211r8,5l806,225r-8,-5l803,211xm820,222r9,5l824,235r-9,-5l820,222xm838,232r8,5l841,245r-9,-5l838,232xm854,242r9,5l858,255r-9,-5l854,242xm872,252r8,5l876,265r-9,-4l872,252xm889,262r8,6l892,276r-8,-6l889,262xm905,274r8,6l908,288r-8,-6l905,274xm922,285r8,7l924,300r-8,-6l922,285xm938,297r8,6l940,311r-8,-6l938,297xm954,309r8,6l956,323r-8,-6l954,309xm970,320r8,7l973,335r-9,-7l970,320xm986,332r8,6l989,346r-8,-6l986,332xm1002,344r4,2l1011,350r-7,8l1001,355r-4,-3l1002,344xm1018,356r7,7l1019,371r-7,-6l1018,356xm1033,369r8,7l1034,384r-7,-6l1033,369xm1048,383r8,6l1049,397r-7,-6l1048,383xm1063,396r8,7l1064,410r-7,-6l1063,396xm1078,409r8,7l1080,423r-8,-6l1078,409xm1093,422r8,7l1095,436r-8,-7l1093,422xm1108,435r8,7l1109,449r-7,-7l1108,435xm1124,449r7,7l1123,463r-7,-7l1124,449xm1137,464r7,6l1137,477r-7,-7l1137,464xm1151,478r7,7l1150,492r-6,-7l1151,478xm1165,492r7,8l1164,507r-7,-8l1165,492xm1178,507r7,7l1178,521r-7,-8l1178,507xm1192,521r7,7l1192,535r-7,-7l1192,521xm1206,536r7,7l1206,549r-7,-6l1206,536xm1220,550r1,1l1226,558r-8,6l1214,558r-1,-1l1220,550xm1233,566r6,8l1231,580r-6,-8l1233,566xm1244,582r7,7l1243,596r-6,-8l1244,582xm1257,597r6,9l1255,612r-6,-8l1257,597xm1269,613r7,8l1267,627r-6,-8l1269,613xm1282,629r5,8l1280,643r-6,-8l1282,629xm1294,645r6,7l1292,658r-6,-7l1294,645xm1306,660r6,8l1312,668r-8,6l1304,674r-6,-7l1306,660xm1318,677r5,8l1315,691r-6,-9l1318,677xm1328,694r6,8l1325,708r-5,-9l1328,694xm1339,711r6,8l1336,725r-5,-9l1339,711xm1350,728r5,8l1346,741r-5,-8l1350,728xm1361,744r5,9l1358,758r-6,-8l1361,744xm1371,761r5,9l1368,775r-5,-8l1371,761xm1382,778r5,9l1379,792r-6,-8l1382,778xm1392,796r5,8l1388,809r-4,-9l1392,796xm1402,814r4,8l1397,827r-5,-9l1402,814xm1411,831r4,9l1406,845r-4,-10l1411,831xm1419,849r5,9l1415,862r-4,-9l1419,849xm1429,867r4,9l1424,880r-4,-9l1429,867xm1437,885r5,8l1433,898r-4,-9l1437,885xm1447,903r4,8l1442,916r-5,-9l1447,903xm1455,920r3,6l1460,929r-10,4l1449,930r-2,-6l1455,920xm1463,939r4,9l1458,952r-4,-10l1463,939xm1470,957r4,10l1465,971r-4,-10l1470,957xm1478,976r3,9l1472,989r-4,-9l1478,976xm1485,995r3,9l1479,1008r-4,-9l1485,995xm1492,1013r3,10l1486,1027r-3,-10l1492,1013xm1499,1032r4,10l1493,1045r-3,-9l1499,1032xm1506,1051r3,9l1500,1064r-3,-9l1506,1051xm1513,1070r3,10l1506,1082r-3,-9l1513,1070xm1519,1089r2,10l1512,1101r-3,-9l1519,1089xm1524,1108r3,10l1518,1121r-4,-10l1524,1108xm1530,1127r2,9l1532,1137r-9,2l1523,1139r-2,-9l1530,1127xm1535,1147r2,10l1527,1159r-1,-10l1535,1147xm1540,1166r2,10l1532,1179r-2,-10l1540,1166xm1544,1185r3,10l1537,1198r-3,-10l1544,1185xm1549,1205r1,5l1551,1215r-10,2l1541,1212r-2,-5l1549,1205xm1553,1225r2,10l1545,1236r-2,-9l1553,1225xm1557,1245r2,9l1549,1256r-2,-10l1557,1245xm1560,1264r2,10l1552,1276r-1,-10l1560,1264xm1564,1284r,l1565,1294r-10,1l1555,1286r-1,l1564,1284xm1567,1304r2,10l1559,1315r-2,-10l1567,1304xm1570,1324r1,10l1561,1335r-1,-10l1570,1324xm1572,1343r2,10l1564,1354r-2,-10l1572,1343xm1575,1364r,9l1565,1374r,-10l1575,1364xm1576,1383r1,10l1567,1394r-1,-10l1576,1383xm1577,1403r1,10l1569,1414r-1,-10l1577,1403xm1579,1423r1,10l1570,1434r-1,-10l1579,1423xm1580,1443r,10l1570,1453r,-10l1580,1443xm1581,1463r,10l1571,1473r,-10l1581,1463xm1582,1483r,10l1572,1493r,-10l1582,1483xm1582,1503r,10l1572,1513r,-10l1582,1503xe" fillcolor="black" strokeweight="3e-5mm">
              <v:path arrowok="t"/>
              <o:lock v:ext="edit" verticies="t"/>
            </v:shape>
            <v:shape id="_x0000_s1289" style="position:absolute;left:2235;top:1106;width:10;height:1507" coordsize="10,1507" path="m10,r,10l,10,,,10,xm10,20r,11l,31,,20r10,xm10,41r,10l,51,,41r10,xm10,61r,10l,71,,61r10,xm10,80r,10l,90,,80r10,xm10,100r,10l,110,,100r10,xm10,120r,10l,130,,120r10,xm10,140r,10l,150,,140r10,xm10,160r,10l,170,,160r10,xm10,180r,10l,190,,180r10,xm10,200r,10l,210,,200r10,xm10,220r,10l,230,,220r10,xm10,240r,10l,250,,240r10,xm10,260r,10l,270,,260r10,xm10,280r,10l,290,,280r10,xm10,300r,10l,310,,300r10,xm10,320r,10l,330,,320r10,xm10,340r,10l,350,,340r10,xm10,360r,9l,369r,-9l10,360xm10,379r,10l,389,,379r10,xm10,399r,10l,409,,399r10,xm10,419r,10l,429,,419r10,xm10,439r,10l,449,,439r10,xm10,459r,10l,469,,459r10,xm10,479r,10l,489,,479r10,xm10,499r,10l,509,,499r10,xm10,519r,10l,529,,519r10,xm10,539r,10l,549,,539r10,xm10,559r,10l,569,,559r10,xm10,579r,10l,589,,579r10,xm10,599r,10l,609,,599r10,xm10,619r,10l,629,,619r10,xm10,639r,10l,649,,639r10,xm10,659r,10l,669,,659r10,xm10,679r,10l,689,,679r10,xm10,699r,10l,709,,699r10,xm10,719r,10l,729,,719r10,xm10,739r,10l,749,,739r10,xm10,759r,10l,769,,759r10,xm10,779r,10l,789,,779r10,xm10,799r,10l,809,,799r10,xm10,819r,10l,829,,819r10,xm10,838r,10l,848,,838r10,xm10,858r,10l,868,,858r10,xm10,878r,10l,888,,878r10,xm10,898r,10l,908,,898r10,xm10,918r,10l,928,,918r10,xm10,938r,10l,948,,938r10,xm10,958r,10l,968,,958r10,xm10,978r,10l,988,,978r10,xm10,998r,10l,1008,,998r10,xm10,1018r,10l,1028r,-10l10,1018xm10,1038r,10l,1048r,-10l10,1038xm10,1058r,10l,1068r,-10l10,1058xm10,1078r,10l,1088r,-10l10,1078xm10,1098r,10l,1108r,-10l10,1098xm10,1117r,10l,1127r,-10l10,1117xm10,1137r,10l,1147r,-10l10,1137xm10,1157r,10l,1167r,-10l10,1157xm10,1177r,10l,1187r,-10l10,1177xm10,1197r,10l,1207r,-10l10,1197xm10,1217r,10l,1227r,-10l10,1217xm10,1237r,10l,1247r,-10l10,1237xm10,1257r,10l,1267r,-10l10,1257xm10,1278r,10l,1288r,-10l10,1278xm10,1297r,10l,1307r,-10l10,1297xm10,1317r,10l,1327r,-10l10,1317xm10,1337r,10l,1347r,-10l10,1337xm10,1357r,10l,1367r,-10l10,1357xm10,1377r,10l,1387r,-10l10,1377xm10,1397r,10l,1407r,-10l10,1397xm10,1417r,10l,1427r,-10l10,1417xm10,1437r,10l,1447r,-10l10,1437xm10,1457r,10l,1467r,-10l10,1457xm10,1477r,10l,1487r,-10l10,1477xm10,1497r,10l,1507r,-10l10,1497xe" fillcolor="black" strokeweight="3e-5mm">
              <v:path arrowok="t"/>
              <o:lock v:ext="edit" verticies="t"/>
            </v:shape>
            <v:shape id="_x0000_s1290" style="position:absolute;left:1558;top:1091;width:1134;height:581" coordsize="1134,581" path="m,l93,3r92,8l275,23r88,18l448,62r83,27l611,120r76,35l759,194r68,43l891,283r59,50l1004,386r50,58l1097,503r37,63l1108,581r-36,-60l1031,463,984,408,931,356,873,307,812,262,745,221,674,182,600,148,522,117,441,92,357,70,271,53,183,40,92,33,,30,,xe" fillcolor="black" strokeweight="3e-5mm">
              <v:path arrowok="t"/>
            </v:shape>
            <v:rect id="_x0000_s1291" style="position:absolute;left:1538;top:1106;width:30;height:302" fillcolor="black" strokeweight="3e-5mm">
              <v:stroke joinstyle="round"/>
            </v:rect>
            <v:rect id="_x0000_s1292" style="position:absolute;left:2673;top:1106;width:29;height:528" fillcolor="black" strokeweight="3e-5mm">
              <v:stroke joinstyle="round"/>
            </v:rect>
            <v:shape id="_x0000_s1293" style="position:absolute;left:2687;top:1091;width:1138;height:580" coordsize="1138,580" path="m1,l94,3r92,8l277,23r87,18l450,62r84,27l613,120r76,35l762,193r68,43l894,282r60,50l1008,386r50,56l1101,502r37,62l1113,580r-36,-60l1035,462,988,408,935,355,877,307,815,262,748,220,677,181,603,148,524,117,443,92,359,70,272,53,184,40,93,33,,30,1,xe" fillcolor="black" strokeweight="3e-5mm">
              <v:path arrowok="t"/>
            </v:shape>
            <v:rect id="_x0000_s1294" style="position:absolute;left:148;top:81;width:1255;height:293;mso-wrap-style:none" filled="f" stroked="f">
              <v:textbox style="mso-next-textbox:#_x0000_s1294;mso-fit-shape-to-text:t" inset="0,0,0,0">
                <w:txbxContent>
                  <w:p w:rsidR="00B63238" w:rsidRDefault="00B63238">
                    <w:r>
                      <w:rPr>
                        <w:rFonts w:ascii="Calibri" w:hAnsi="Calibri" w:cs="Calibri"/>
                        <w:color w:val="000000"/>
                        <w:sz w:val="24"/>
                      </w:rPr>
                      <w:t>Performance</w:t>
                    </w:r>
                  </w:p>
                </w:txbxContent>
              </v:textbox>
            </v:rect>
            <v:rect id="_x0000_s1295" style="position:absolute;left:4889;top:91;width:1581;height:293;mso-wrap-style:none" filled="f" stroked="f">
              <v:textbox style="mso-next-textbox:#_x0000_s1295;mso-fit-shape-to-text:t" inset="0,0,0,0">
                <w:txbxContent>
                  <w:p w:rsidR="00B63238" w:rsidRDefault="00B63238">
                    <w:r>
                      <w:rPr>
                        <w:rFonts w:ascii="Calibri" w:hAnsi="Calibri" w:cs="Calibri"/>
                        <w:color w:val="000000"/>
                        <w:sz w:val="24"/>
                      </w:rPr>
                      <w:t>Cumulative Cost</w:t>
                    </w:r>
                  </w:p>
                </w:txbxContent>
              </v:textbox>
            </v:rect>
            <v:rect id="_x0000_s1296" style="position:absolute;left:750;top:2954;width:951;height:293;mso-wrap-style:none" filled="f" stroked="f">
              <v:textbox style="mso-next-textbox:#_x0000_s1296;mso-fit-shape-to-text:t" inset="0,0,0,0">
                <w:txbxContent>
                  <w:p w:rsidR="00B63238" w:rsidRDefault="00B63238">
                    <w:r>
                      <w:rPr>
                        <w:rFonts w:ascii="Calibri" w:hAnsi="Calibri" w:cs="Calibri"/>
                        <w:color w:val="000000"/>
                        <w:sz w:val="24"/>
                      </w:rPr>
                      <w:t xml:space="preserve">Minimum </w:t>
                    </w:r>
                  </w:p>
                </w:txbxContent>
              </v:textbox>
            </v:rect>
            <v:rect id="_x0000_s1297" style="position:absolute;left:750;top:3243;width:877;height:293;mso-wrap-style:none" filled="f" stroked="f">
              <v:textbox style="mso-next-textbox:#_x0000_s1297;mso-fit-shape-to-text:t" inset="0,0,0,0">
                <w:txbxContent>
                  <w:p w:rsidR="00B63238" w:rsidRDefault="00B63238">
                    <w:r>
                      <w:rPr>
                        <w:rFonts w:ascii="Calibri" w:hAnsi="Calibri" w:cs="Calibri"/>
                        <w:color w:val="000000"/>
                        <w:sz w:val="24"/>
                      </w:rPr>
                      <w:t>Standard</w:t>
                    </w:r>
                  </w:p>
                </w:txbxContent>
              </v:textbox>
            </v:rect>
            <v:rect id="_x0000_s1298" style="position:absolute;left:2011;top:3139;width:1951;height:608" stroked="f"/>
            <v:shape id="_x0000_s1299" style="position:absolute;left:2006;top:3134;width:1961;height:618" coordsize="3152,992" path="m,8hdc,4,4,,8,hal3144,hdc3149,,3152,4,3152,8hal3152,984hdc3152,989,3149,992,3144,992hal8,992hdc4,992,,989,,984hal,8hdxm16,984hal8,976r3136,l3136,984r,-976l3144,16,8,16,16,8r,976hdxe" fillcolor="black" strokeweight="3e-5mm">
              <v:path arrowok="t"/>
              <o:lock v:ext="edit" verticies="t"/>
            </v:shape>
            <v:rect id="_x0000_s1300" style="position:absolute;left:2105;top:3146;width:1758;height:293;mso-wrap-style:none" filled="f" stroked="f">
              <v:textbox style="mso-next-textbox:#_x0000_s1300;mso-fit-shape-to-text:t" inset="0,0,0,0">
                <w:txbxContent>
                  <w:p w:rsidR="00B63238" w:rsidRDefault="00B63238">
                    <w:r>
                      <w:rPr>
                        <w:rFonts w:ascii="Calibri" w:hAnsi="Calibri" w:cs="Calibri"/>
                        <w:color w:val="000000"/>
                        <w:sz w:val="24"/>
                      </w:rPr>
                      <w:t xml:space="preserve">Case2: Large scale </w:t>
                    </w:r>
                  </w:p>
                </w:txbxContent>
              </v:textbox>
            </v:rect>
            <v:rect id="_x0000_s1301" style="position:absolute;left:2105;top:3435;width:1314;height:293;mso-wrap-style:none" filled="f" stroked="f">
              <v:textbox style="mso-next-textbox:#_x0000_s1301;mso-fit-shape-to-text:t" inset="0,0,0,0">
                <w:txbxContent>
                  <w:p w:rsidR="00B63238" w:rsidRDefault="00B63238">
                    <w:r>
                      <w:rPr>
                        <w:rFonts w:ascii="Calibri" w:hAnsi="Calibri" w:cs="Calibri"/>
                        <w:color w:val="000000"/>
                        <w:sz w:val="24"/>
                      </w:rPr>
                      <w:t>rehabilitation</w:t>
                    </w:r>
                  </w:p>
                </w:txbxContent>
              </v:textbox>
            </v:rect>
            <v:rect id="_x0000_s1302" style="position:absolute;left:3835;top:3933;width:416;height:293;mso-wrap-style:none" filled="f" stroked="f">
              <v:textbox style="mso-next-textbox:#_x0000_s1302;mso-fit-shape-to-text:t" inset="0,0,0,0">
                <w:txbxContent>
                  <w:p w:rsidR="00B63238" w:rsidRDefault="00B63238">
                    <w:r>
                      <w:rPr>
                        <w:rFonts w:ascii="Calibri" w:hAnsi="Calibri" w:cs="Calibri"/>
                        <w:color w:val="000000"/>
                        <w:sz w:val="24"/>
                      </w:rPr>
                      <w:t>Year</w:t>
                    </w:r>
                  </w:p>
                </w:txbxContent>
              </v:textbox>
            </v:rect>
            <v:rect id="_x0000_s1303" style="position:absolute;left:8426;top:3933;width:416;height:293;mso-wrap-style:none" filled="f" stroked="f">
              <v:textbox style="mso-next-textbox:#_x0000_s1303;mso-fit-shape-to-text:t" inset="0,0,0,0">
                <w:txbxContent>
                  <w:p w:rsidR="00B63238" w:rsidRDefault="00B63238">
                    <w:r>
                      <w:rPr>
                        <w:rFonts w:ascii="Calibri" w:hAnsi="Calibri" w:cs="Calibri"/>
                        <w:color w:val="000000"/>
                        <w:sz w:val="24"/>
                      </w:rPr>
                      <w:t>Year</w:t>
                    </w:r>
                  </w:p>
                </w:txbxContent>
              </v:textbox>
            </v:rect>
            <v:rect id="_x0000_s1304" style="position:absolute;left:1632;top:130;width:1961;height:597" stroked="f"/>
            <v:shape id="_x0000_s1305" style="position:absolute;left:1627;top:125;width:1971;height:607" coordsize="3168,976" path="m,8hdc,4,4,,8,hal3160,hdc3165,,3168,4,3168,8hal3168,968hdc3168,973,3165,976,3160,976hal8,976hdc4,976,,973,,968hal,8hdxm16,968hal8,960r3152,l3152,968r,-960l3160,16,8,16,16,8r,960hdxe" fillcolor="black" strokeweight="3e-5mm">
              <v:path arrowok="t"/>
              <o:lock v:ext="edit" verticies="t"/>
            </v:shape>
            <v:rect id="_x0000_s1306" style="position:absolute;left:1728;top:133;width:1759;height:293;mso-wrap-style:none" filled="f" stroked="f">
              <v:textbox style="mso-next-textbox:#_x0000_s1306;mso-fit-shape-to-text:t" inset="0,0,0,0">
                <w:txbxContent>
                  <w:p w:rsidR="00B63238" w:rsidRDefault="00B63238">
                    <w:r>
                      <w:rPr>
                        <w:rFonts w:ascii="Calibri" w:hAnsi="Calibri" w:cs="Calibri"/>
                        <w:color w:val="000000"/>
                        <w:sz w:val="24"/>
                      </w:rPr>
                      <w:t xml:space="preserve">Case1: Small scale </w:t>
                    </w:r>
                  </w:p>
                </w:txbxContent>
              </v:textbox>
            </v:rect>
            <v:rect id="_x0000_s1307" style="position:absolute;left:1728;top:422;width:578;height:293;mso-wrap-style:none" filled="f" stroked="f">
              <v:textbox style="mso-next-textbox:#_x0000_s1307;mso-fit-shape-to-text:t" inset="0,0,0,0">
                <w:txbxContent>
                  <w:p w:rsidR="00B63238" w:rsidRDefault="00B63238">
                    <w:r>
                      <w:rPr>
                        <w:rFonts w:ascii="Calibri" w:hAnsi="Calibri" w:cs="Calibri"/>
                        <w:color w:val="000000"/>
                        <w:sz w:val="24"/>
                      </w:rPr>
                      <w:t>repair</w:t>
                    </w:r>
                  </w:p>
                </w:txbxContent>
              </v:textbox>
            </v:rect>
            <v:shape id="_x0000_s1308" style="position:absolute;left:6973;top:2013;width:9;height:1883" coordsize="9,1883" path="m9,r,10l,10,,,9,xm9,20r,10l,30,,20r9,xm9,40r,10l,50,,40r9,xm9,60r,10l,70,,60r9,xm9,80r,10l,90,,80r9,xm9,100r,10l,110,,100r9,xm9,120r,10l,130,,120r9,xm9,140r,10l,150,,140r9,xm9,160r,10l,170,,160r9,xm9,180r,10l,190,,180r9,xm9,200r,10l,210,,200r9,xm9,220r,10l,230,,220r9,xm9,240r,10l,250,,240r9,xm9,260r,10l,270,,260r9,xm9,280r,10l,290,,280r9,xm9,300r,10l,310,,300r9,xm9,319r,10l,329,,319r9,xm9,339r,10l,349,,339r9,xm9,359r,10l,369,,359r9,xm9,379r,10l,389,,379r9,xm9,399r,10l,409,,399r9,xm9,419r,10l,429,,419r9,xm9,439r,10l,449,,439r9,xm9,459r,10l,469,,459r9,xm9,479r,10l,489,,479r9,xm9,499r,10l,509,,499r9,xm9,519r,10l,529,,519r9,xm9,539r,10l,549,,539r9,xm9,559r,10l,569,,559r9,xm9,579r,10l,589,,579r9,xm9,599r,9l,608r,-9l9,599xm9,618r,10l,628,,618r9,xm9,638r,11l,649,,638r9,xm9,659r,10l,669,,659r9,xm9,679r,10l,689,,679r9,xm9,699r,10l,709,,699r9,xm9,719r,10l,729,,719r9,xm9,739r,10l,749,,739r9,xm9,759r,10l,769,,759r9,xm9,779r,9l,788r,-9l9,779xm9,798r,10l,808,,798r9,xm9,818r,10l,828,,818r9,xm9,838r,10l,848,,838r9,xm9,858r,10l,868,,858r9,xm9,878r,10l,888,,878r9,xm9,898r,10l,908,,898r9,xm9,918r,10l,928,,918r9,xm9,938r,10l,948,,938r9,xm9,958r,10l,968,,958r9,xm9,978r,10l,988,,978r9,xm9,998r,10l,1008,,998r9,xm9,1018r,10l,1028r,-10l9,1018xm9,1038r,10l,1048r,-10l9,1038xm9,1058r,10l,1068r,-10l9,1058xm9,1077r,10l,1087r,-10l9,1077xm9,1097r,10l,1107r,-10l9,1097xm9,1117r,10l,1127r,-10l9,1117xm9,1137r,10l,1147r,-10l9,1137xm9,1157r,10l,1167r,-10l9,1157xm9,1177r,10l,1187r,-10l9,1177xm9,1197r,10l,1207r,-10l9,1197xm9,1217r,10l,1227r,-10l9,1217xm9,1237r,10l,1247r,-10l9,1237xm9,1257r,10l,1267r,-10l9,1257xm9,1277r,10l,1287r,-10l9,1277xm9,1297r,10l,1307r,-10l9,1297xm9,1317r,10l,1327r,-10l9,1317xm9,1337r,10l,1347r,-10l9,1337xm9,1357r,10l,1367r,-10l9,1357xm9,1377r,10l,1387r,-10l9,1377xm9,1397r,10l,1407r,-10l9,1397xm9,1417r,10l,1427r,-10l9,1417xm9,1437r,10l,1447r,-10l9,1437xm9,1457r,10l,1467r,-10l9,1457xm9,1477r,10l,1487r,-10l9,1477xm9,1497r,10l,1507r,-10l9,1497xm9,1517r,10l,1527r,-10l9,1517xm9,1536r,10l,1546r,-10l9,1536xm9,1556r,10l,1566r,-10l9,1556xm9,1576r,10l,1586r,-10l9,1576xm9,1596r,10l,1606r,-10l9,1596xm9,1616r,10l,1626r,-10l9,1616xm9,1636r,10l,1646r,-10l9,1636xm9,1656r,10l,1666r,-10l9,1656xm9,1676r,10l,1686r,-10l9,1676xm9,1696r,10l,1706r,-10l9,1696xm9,1716r,10l,1726r,-10l9,1716xm9,1736r,10l,1746r,-10l9,1736xm9,1756r,10l,1766r,-10l9,1756xm9,1776r,10l,1786r,-10l9,1776xm9,1796r,10l,1806r,-10l9,1796xm9,1816r,9l,1825r,-9l9,1816xm9,1835r,10l,1845r,-10l9,1835xm9,1855r,10l,1865r,-10l9,1855xm9,1875r,8l,1883r,-8l9,1875xe" fillcolor="black" strokeweight="3e-5mm">
              <v:path arrowok="t"/>
              <o:lock v:ext="edit" verticies="t"/>
            </v:shape>
            <v:shape id="_x0000_s1309" style="position:absolute;left:6978;top:2008;width:1656;height:10" coordsize="1656,10" path="m1656,10r-10,l1646,r10,l1656,10xm1636,10r-11,l1625,r11,l1636,10xm1615,10r-10,l1605,r10,l1615,10xm1595,10r-10,l1585,r10,l1595,10xm1575,10r-10,l1565,r10,l1575,10xm1555,10r-10,l1545,r10,l1555,10xm1535,10r-9,l1526,r9,l1535,10xm1516,10r-10,l1506,r10,l1516,10xm1496,10r-10,l1486,r10,l1496,10xm1476,10r-10,l1466,r10,l1476,10xm1456,10r-10,l1446,r10,l1456,10xm1436,10r-10,l1426,r10,l1436,10xm1416,10r-10,l1406,r10,l1416,10xm1396,10r-10,l1386,r10,l1396,10xm1376,10r-10,l1366,r10,l1376,10xm1356,10r-10,l1346,r10,l1356,10xm1336,10r-10,l1326,r10,l1336,10xm1317,10r-10,l1307,r10,l1317,10xm1297,10r-10,l1287,r10,l1297,10xm1277,10r-10,l1267,r10,l1277,10xm1257,10r-10,l1247,r10,l1257,10xm1237,10r-10,l1227,r10,l1237,10xm1217,10r-10,l1207,r10,l1217,10xm1197,10r-10,l1187,r10,l1197,10xm1177,10r-10,l1167,r10,l1177,10xm1157,10r-10,l1147,r10,l1157,10xm1137,10r-10,l1127,r10,l1137,10xm1117,10r-10,l1107,r10,l1117,10xm1098,10r-10,l1088,r10,l1098,10xm1078,10r-10,l1068,r10,l1078,10xm1058,10r-10,l1048,r10,l1058,10xm1038,10r-10,l1028,r10,l1038,10xm1018,10r-11,l1007,r11,l1018,10xm997,10r-10,l987,r10,l997,10xm977,10r-9,l968,r9,l977,10xm958,10r-10,l948,r10,l958,10xm938,10r-10,l928,r10,l938,10xm918,10r-10,l908,r10,l918,10xm898,10r-10,l888,r10,l898,10xm878,10r-10,l868,r10,l878,10xm858,10r-10,l848,r10,l858,10xm838,10r-10,l828,r10,l838,10xm818,10r-10,l808,r10,l818,10xm798,10r-10,l788,r10,l798,10xm778,10r-10,l768,r10,l778,10xm758,10r-9,l749,r9,l758,10xm739,10r-10,l729,r10,l739,10xm719,10r-10,l709,r10,l719,10xm699,10r-10,l689,r10,l699,10xm679,10r-10,l669,r10,l679,10xm659,10r-10,l649,r10,l659,10xm639,10r-10,l629,r10,l639,10xm619,10r-10,l609,r10,l619,10xm599,10r-10,l589,r10,l599,10xm579,10r-10,l569,r10,l579,10xm559,10r-10,l549,r10,l559,10xm540,10r-10,l530,r10,l540,10xm520,10r-10,l510,r10,l520,10xm500,10r-10,l490,r10,l500,10xm480,10r-10,l470,r10,l480,10xm460,10r-10,l450,r10,l460,10xm440,10r-10,l430,r10,l440,10xm420,10r-10,l410,r10,l420,10xm400,10r-10,l390,r10,l400,10xm380,10r-10,l370,r10,l380,10xm360,10r-10,l350,r10,l360,10xm340,10r-10,l330,r10,l340,10xm320,10r-10,l310,r10,l320,10xm300,10r-10,l290,r10,l300,10xm280,10r-10,l270,r10,l280,10xm260,10r-10,l250,r10,l260,10xm240,10r-10,l230,r10,l240,10xm220,10r-10,l210,r10,l220,10xm200,10r-9,l191,r9,l200,10xm181,10r-10,l171,r10,l181,10xm161,10r-10,l151,r10,l161,10xm141,10r-10,l131,r10,l141,10xm121,10r-10,l111,r10,l121,10xm101,10r-10,l91,r10,l101,10xm81,10r-10,l71,,81,r,10xm61,10r-10,l51,,61,r,10xm41,10r-10,l31,,41,r,10xm21,10r-10,l11,,21,r,10xm1,10l,10,,,1,r,10xe" fillcolor="black" strokeweight="3e-5mm">
              <v:path arrowok="t"/>
              <o:lock v:ext="edit" verticies="t"/>
            </v:shape>
            <v:rect id="_x0000_s1310" style="position:absolute;left:6136;top:3219;width:30;height:678" fillcolor="black" strokeweight="3e-5mm">
              <v:stroke joinstyle="round"/>
            </v:rect>
            <v:rect id="_x0000_s1311" style="position:absolute;left:7490;top:2541;width:30;height:678" fillcolor="black" strokeweight="3e-5mm">
              <v:stroke joinstyle="round"/>
            </v:rect>
            <v:rect id="_x0000_s1312" style="position:absolute;left:6151;top:3204;width:1355;height:30" fillcolor="black" strokeweight="3e-5mm">
              <v:stroke joinstyle="round"/>
            </v:rect>
            <v:rect id="_x0000_s1313" style="position:absolute;left:7505;top:2526;width:1129;height:30" fillcolor="black" strokeweight="3e-5mm">
              <v:stroke joinstyle="round"/>
            </v:rect>
            <v:shape id="_x0000_s1314" style="position:absolute;left:5843;top:1106;width:1295;height:806" coordsize="1295,806" path="m,l749,r,l1070,r214,l1284,221r,l1284,316r,63l1070,379r225,427l749,379,,379,,316,,221r,l,xe" stroked="f">
              <v:path arrowok="t"/>
            </v:shape>
            <v:shape id="_x0000_s1315" style="position:absolute;left:5838;top:1101;width:1305;height:817" coordsize="2098,1311" path="m,8hdc,4,4,,8,hal1212,r516,l2072,hdc2077,,2080,4,2080,8hal2080,363r,152l2080,616hdc2080,621,2077,624,2072,624hal1728,624r8,-11l2097,1299hdc2098,1302,2098,1306,2095,1308v-3,3,-7,3,-10,1hal1208,623r4,1l8,624hdc4,624,,621,,616hal,515,,363,,8hdxm16,363hal16,515r,101l8,608r1204,hdc1214,608,1216,609,1217,610hal2094,1296r-12,10l1721,620hdc1720,618,1720,615,1722,612v1,-2,4,-4,6,-4hal2072,608r-8,8l2064,515r,-152l2064,8r8,8l1728,16r-516,l8,16,16,8r,355hdxe" fillcolor="black" strokeweight="3e-5mm">
              <v:path arrowok="t"/>
              <o:lock v:ext="edit" verticies="t"/>
            </v:shape>
            <v:rect id="_x0000_s1316" style="position:absolute;left:6192;top:1143;width:576;height:293;mso-wrap-style:none" filled="f" stroked="f">
              <v:textbox style="mso-next-textbox:#_x0000_s1316;mso-fit-shape-to-text:t" inset="0,0,0,0">
                <w:txbxContent>
                  <w:p w:rsidR="00B63238" w:rsidRDefault="00B63238">
                    <w:r>
                      <w:rPr>
                        <w:rFonts w:ascii="Calibri" w:hAnsi="Calibri" w:cs="Calibri"/>
                        <w:color w:val="000000"/>
                        <w:sz w:val="24"/>
                      </w:rPr>
                      <w:t>Case2</w:t>
                    </w:r>
                  </w:p>
                </w:txbxContent>
              </v:textbox>
            </v:rect>
            <v:shape id="_x0000_s1317" style="position:absolute;left:7356;top:2633;width:1274;height:1114" coordsize="1274,1114" path="m,735r743,l1133,r-71,735l1274,735r,64l1274,799r,94l1274,1114r-212,l743,1114r,l,1114,,893,,799r,l,735xe" stroked="f">
              <v:path arrowok="t"/>
            </v:shape>
            <v:shape id="_x0000_s1318" style="position:absolute;left:7351;top:2628;width:1284;height:1124" coordsize="2064,1805" path="m,1189hdc,1185,4,1181,8,1181hal1203,1181r-7,5l1823,5hdc1825,2,1829,,1832,1v4,2,6,5,6,9hal1723,1190r-8,-9l2056,1181hdc2061,1181,2064,1185,2064,1189hal2064,1291r,152l2064,1797hdc2064,1802,2061,1805,2056,1805hal1715,1805r-512,l8,1805hdc4,1805,,1802,,1797hal,1443,,1291,,1189hdxm16,1291hal16,1443r,354l8,1789r1195,l1715,1789r341,l2048,1797r,-354l2048,1291r,-102l2056,1197r-341,hdc1713,1197,1711,1197,1709,1195v-1,-2,-2,-4,-2,-6hal1822,8r15,5l1210,1193hdc1209,1196,1206,1197,1203,1197hal8,1197r8,-8l16,1291hdxe" fillcolor="black" strokeweight="3e-5mm">
              <v:path arrowok="t"/>
              <o:lock v:ext="edit" verticies="t"/>
            </v:shape>
            <v:rect id="_x0000_s1319" style="position:absolute;left:7697;top:3403;width:576;height:293;mso-wrap-style:none" filled="f" stroked="f">
              <v:textbox style="mso-next-textbox:#_x0000_s1319;mso-fit-shape-to-text:t" inset="0,0,0,0">
                <w:txbxContent>
                  <w:p w:rsidR="00B63238" w:rsidRDefault="00B63238">
                    <w:r>
                      <w:rPr>
                        <w:rFonts w:ascii="Calibri" w:hAnsi="Calibri" w:cs="Calibri"/>
                        <w:color w:val="000000"/>
                        <w:sz w:val="24"/>
                      </w:rPr>
                      <w:t>Case1</w:t>
                    </w:r>
                  </w:p>
                </w:txbxContent>
              </v:textbox>
            </v:rect>
            <v:shape id="_x0000_s1320" style="position:absolute;left:2195;top:2686;width:79;height:452" coordsize="79,452" path="m30,452l30,66r20,l50,452r-20,xm,79l40,,79,79,,79xe" fillcolor="black" strokeweight="3e-5mm">
              <v:path arrowok="t"/>
              <o:lock v:ext="edit" verticies="t"/>
            </v:shape>
            <v:shape id="_x0000_s1321" style="position:absolute;left:1667;top:722;width:80;height:302" coordsize="80,302" path="m50,r,236l30,236,30,,50,xm80,222l40,302,,222r80,xe" fillcolor="black" strokeweight="3e-5mm">
              <v:path arrowok="t"/>
              <o:lock v:ext="edit" verticies="t"/>
            </v:shape>
            <v:shape id="_x0000_s1322" style="position:absolute;left:2792;top:722;width:80;height:302" coordsize="80,302" path="m50,r,236l30,236,30,,50,xm80,222l40,302,,222r80,xe" fillcolor="black" strokeweight="3e-5mm">
              <v:path arrowok="t"/>
              <o:lock v:ext="edit" verticies="t"/>
            </v:shape>
            <v:rect id="_x0000_s1323" style="position:absolute;left:449;top:4516;width:261;height:293;mso-wrap-style:none" filled="f" stroked="f">
              <v:textbox style="mso-next-textbox:#_x0000_s1323;mso-fit-shape-to-text:t" inset="0,0,0,0">
                <w:txbxContent>
                  <w:p w:rsidR="00B63238" w:rsidRDefault="00B63238">
                    <w:r>
                      <w:rPr>
                        <w:rFonts w:ascii="Calibri" w:hAnsi="Calibri" w:cs="Calibri"/>
                        <w:color w:val="000000"/>
                        <w:sz w:val="24"/>
                      </w:rPr>
                      <w:t>(a)</w:t>
                    </w:r>
                  </w:p>
                </w:txbxContent>
              </v:textbox>
            </v:rect>
            <v:rect id="_x0000_s1324" style="position:absolute;left:808;top:4516;width:3441;height:293;mso-wrap-style:none" filled="f" stroked="f">
              <v:textbox style="mso-next-textbox:#_x0000_s1324;mso-fit-shape-to-text:t" inset="0,0,0,0">
                <w:txbxContent>
                  <w:p w:rsidR="00B63238" w:rsidRDefault="00B63238">
                    <w:r>
                      <w:rPr>
                        <w:rFonts w:ascii="Calibri" w:hAnsi="Calibri" w:cs="Calibri"/>
                        <w:color w:val="000000"/>
                        <w:sz w:val="24"/>
                      </w:rPr>
                      <w:t>Preventive Repair and Performance</w:t>
                    </w:r>
                  </w:p>
                </w:txbxContent>
              </v:textbox>
            </v:rect>
            <v:rect id="_x0000_s1325" style="position:absolute;left:5416;top:4526;width:272;height:293;mso-wrap-style:none" filled="f" stroked="f">
              <v:textbox style="mso-next-textbox:#_x0000_s1325;mso-fit-shape-to-text:t" inset="0,0,0,0">
                <w:txbxContent>
                  <w:p w:rsidR="00B63238" w:rsidRDefault="00B63238">
                    <w:r>
                      <w:rPr>
                        <w:rFonts w:ascii="Calibri" w:hAnsi="Calibri" w:cs="Calibri"/>
                        <w:color w:val="000000"/>
                        <w:sz w:val="24"/>
                      </w:rPr>
                      <w:t xml:space="preserve">(b) </w:t>
                    </w:r>
                  </w:p>
                </w:txbxContent>
              </v:textbox>
            </v:rect>
            <v:rect id="_x0000_s1326" style="position:absolute;left:5734;top:4526;width:343;height:293;mso-wrap-style:none" filled="f" stroked="f">
              <v:textbox style="mso-next-textbox:#_x0000_s1326;mso-fit-shape-to-text:t" inset="0,0,0,0">
                <w:txbxContent>
                  <w:p w:rsidR="00B63238" w:rsidRDefault="00B63238">
                    <w:r>
                      <w:rPr>
                        <w:rFonts w:ascii="Calibri" w:hAnsi="Calibri" w:cs="Calibri"/>
                        <w:color w:val="000000"/>
                        <w:sz w:val="24"/>
                      </w:rPr>
                      <w:t xml:space="preserve">Life </w:t>
                    </w:r>
                  </w:p>
                </w:txbxContent>
              </v:textbox>
            </v:rect>
            <v:rect id="_x0000_s1327" style="position:absolute;left:6132;top:4526;width:510;height:293;mso-wrap-style:none" filled="f" stroked="f">
              <v:textbox style="mso-next-textbox:#_x0000_s1327;mso-fit-shape-to-text:t" inset="0,0,0,0">
                <w:txbxContent>
                  <w:p w:rsidR="00B63238" w:rsidRDefault="00B63238">
                    <w:r>
                      <w:rPr>
                        <w:rFonts w:ascii="Calibri" w:hAnsi="Calibri" w:cs="Calibri"/>
                        <w:color w:val="000000"/>
                        <w:sz w:val="24"/>
                      </w:rPr>
                      <w:t xml:space="preserve">Cycle </w:t>
                    </w:r>
                  </w:p>
                </w:txbxContent>
              </v:textbox>
            </v:rect>
            <v:rect id="_x0000_s1328" style="position:absolute;left:6690;top:4526;width:1765;height:293;mso-wrap-style:none" filled="f" stroked="f">
              <v:textbox style="mso-next-textbox:#_x0000_s1328;mso-fit-shape-to-text:t" inset="0,0,0,0">
                <w:txbxContent>
                  <w:p w:rsidR="00B63238" w:rsidRDefault="00B63238">
                    <w:r>
                      <w:rPr>
                        <w:rFonts w:ascii="Calibri" w:hAnsi="Calibri" w:cs="Calibri"/>
                        <w:color w:val="000000"/>
                        <w:sz w:val="24"/>
                      </w:rPr>
                      <w:t>Maintenance Cost</w:t>
                    </w:r>
                  </w:p>
                </w:txbxContent>
              </v:textbox>
            </v:rect>
            <w10:wrap type="none"/>
            <w10:anchorlock/>
          </v:group>
        </w:pict>
      </w:r>
    </w:p>
    <w:p w:rsidR="004D376A" w:rsidRPr="00955F68" w:rsidRDefault="004D376A" w:rsidP="004D376A">
      <w:pPr>
        <w:pStyle w:val="Caption"/>
        <w:spacing w:before="120" w:after="120"/>
        <w:rPr>
          <w:lang w:eastAsia="ja-JP"/>
        </w:rPr>
      </w:pPr>
      <w:r w:rsidRPr="00955F68">
        <w:t xml:space="preserve">Figure </w:t>
      </w:r>
      <w:fldSimple w:instr=" STYLEREF 1 \s ">
        <w:r w:rsidR="00DA779A">
          <w:rPr>
            <w:noProof/>
          </w:rPr>
          <w:t>1</w:t>
        </w:r>
      </w:fldSimple>
      <w:r w:rsidR="003D147E" w:rsidRPr="009062B5">
        <w:noBreakHyphen/>
      </w:r>
      <w:r w:rsidR="00A6405F" w:rsidRPr="009062B5">
        <w:fldChar w:fldCharType="begin"/>
      </w:r>
      <w:r w:rsidR="003D147E" w:rsidRPr="00955F68">
        <w:instrText xml:space="preserve"> SEQ Figure \* ARABIC \s 1 </w:instrText>
      </w:r>
      <w:r w:rsidR="00A6405F" w:rsidRPr="009062B5">
        <w:fldChar w:fldCharType="separate"/>
      </w:r>
      <w:r w:rsidR="00DA779A">
        <w:rPr>
          <w:noProof/>
        </w:rPr>
        <w:t>2</w:t>
      </w:r>
      <w:r w:rsidR="00A6405F" w:rsidRPr="009062B5">
        <w:fldChar w:fldCharType="end"/>
      </w:r>
      <w:r w:rsidRPr="00955F68">
        <w:rPr>
          <w:lang w:eastAsia="ja-JP"/>
        </w:rPr>
        <w:t xml:space="preserve"> Concept of Life Cycle Cost Minimization</w:t>
      </w:r>
    </w:p>
    <w:p w:rsidR="004D376A" w:rsidRPr="00955F68" w:rsidRDefault="004D376A" w:rsidP="002B4117"/>
    <w:p w:rsidR="004D7700" w:rsidRPr="00955F68" w:rsidRDefault="004D7700" w:rsidP="004D7700">
      <w:pPr>
        <w:pStyle w:val="Heading2"/>
      </w:pPr>
      <w:bookmarkStart w:id="29" w:name="_Toc509140808"/>
      <w:r w:rsidRPr="00955F68">
        <w:rPr>
          <w:lang w:eastAsia="ja-JP"/>
        </w:rPr>
        <w:t>Elements of O&amp;M</w:t>
      </w:r>
      <w:bookmarkEnd w:id="29"/>
    </w:p>
    <w:p w:rsidR="004D7700" w:rsidRPr="00955F68" w:rsidRDefault="004D7700" w:rsidP="004D7700">
      <w:r w:rsidRPr="00955F68">
        <w:t xml:space="preserve">Efficient and effective O&amp;M system functions with presence of management cycle which is backed up by asset inventory data. </w:t>
      </w:r>
    </w:p>
    <w:p w:rsidR="004D7700" w:rsidRPr="00955F68" w:rsidRDefault="004D7700" w:rsidP="004D7700">
      <w:pPr>
        <w:rPr>
          <w:color w:val="0070C0"/>
        </w:rPr>
      </w:pPr>
    </w:p>
    <w:p w:rsidR="004D7700" w:rsidRPr="00955F68" w:rsidRDefault="00A6405F" w:rsidP="004D7700">
      <w:pPr>
        <w:rPr>
          <w:color w:val="0070C0"/>
        </w:rPr>
      </w:pPr>
      <w:r>
        <w:rPr>
          <w:color w:val="0070C0"/>
        </w:rPr>
      </w:r>
      <w:r>
        <w:rPr>
          <w:color w:val="0070C0"/>
        </w:rPr>
        <w:pict>
          <v:group id="_x0000_s1126" editas="canvas" style="width:451.35pt;height:233.55pt;mso-position-horizontal-relative:char;mso-position-vertical-relative:line" coordorigin="1440,831" coordsize="9027,4671">
            <o:lock v:ext="edit" aspectratio="t"/>
            <v:shape id="_x0000_s1127" type="#_x0000_t75" style="position:absolute;left:1440;top:831;width:9027;height:4671" o:preferrelative="f">
              <v:fill o:detectmouseclick="t"/>
              <v:path o:extrusionok="t" o:connecttype="none"/>
              <o:lock v:ext="edit" text="t"/>
            </v:shape>
            <v:rect id="_x0000_s1128" style="position:absolute;left:2853;top:1048;width:2492;height:351" strokeweight="1.5pt">
              <v:textbox style="mso-next-textbox:#_x0000_s1128" inset="5.85pt,.7pt,5.85pt,.7pt">
                <w:txbxContent>
                  <w:p w:rsidR="00A14A93" w:rsidRPr="00912BAC" w:rsidRDefault="00A14A93" w:rsidP="004D7700">
                    <w:pPr>
                      <w:jc w:val="center"/>
                      <w:rPr>
                        <w:rFonts w:ascii="Arial" w:hAnsi="Arial" w:cs="Arial"/>
                      </w:rPr>
                    </w:pPr>
                    <w:r w:rsidRPr="00912BAC">
                      <w:rPr>
                        <w:rFonts w:ascii="Arial" w:hAnsi="Arial" w:cs="Arial"/>
                      </w:rPr>
                      <w:t>Planning</w:t>
                    </w:r>
                  </w:p>
                </w:txbxContent>
              </v:textbox>
            </v:rect>
            <v:rect id="_x0000_s1129" style="position:absolute;left:6536;top:1048;width:2493;height:351" strokeweight="1.5pt">
              <v:textbox style="mso-next-textbox:#_x0000_s1129" inset="5.85pt,.7pt,5.85pt,.7pt">
                <w:txbxContent>
                  <w:p w:rsidR="00A14A93" w:rsidRPr="00912BAC" w:rsidRDefault="00A14A93" w:rsidP="004D7700">
                    <w:pPr>
                      <w:jc w:val="center"/>
                      <w:rPr>
                        <w:rFonts w:ascii="Arial" w:hAnsi="Arial" w:cs="Arial"/>
                      </w:rPr>
                    </w:pPr>
                    <w:r w:rsidRPr="00912BAC">
                      <w:rPr>
                        <w:rFonts w:ascii="Arial" w:hAnsi="Arial" w:cs="Arial"/>
                      </w:rPr>
                      <w:t>Budgeting</w:t>
                    </w:r>
                  </w:p>
                </w:txbxContent>
              </v:textbox>
            </v:rect>
            <v:rect id="_x0000_s1130" style="position:absolute;left:6540;top:2643;width:2495;height:351" strokeweight="1.5pt">
              <v:textbox style="mso-next-textbox:#_x0000_s1130" inset="5.85pt,.7pt,5.85pt,.7pt">
                <w:txbxContent>
                  <w:p w:rsidR="00A14A93" w:rsidRPr="00912BAC" w:rsidRDefault="00A14A93" w:rsidP="004D7700">
                    <w:pPr>
                      <w:jc w:val="center"/>
                      <w:rPr>
                        <w:rFonts w:ascii="Arial" w:hAnsi="Arial" w:cs="Arial"/>
                      </w:rPr>
                    </w:pPr>
                    <w:r w:rsidRPr="00912BAC">
                      <w:rPr>
                        <w:rFonts w:ascii="Arial" w:hAnsi="Arial" w:cs="Arial"/>
                      </w:rPr>
                      <w:t>Implementation</w:t>
                    </w:r>
                  </w:p>
                </w:txbxContent>
              </v:textbox>
            </v:rect>
            <v:rect id="_x0000_s1131" style="position:absolute;left:2853;top:4521;width:6190;height:358">
              <v:textbox style="mso-next-textbox:#_x0000_s1131" inset="5.85pt,.7pt,5.85pt,.7pt">
                <w:txbxContent>
                  <w:p w:rsidR="00A14A93" w:rsidRPr="00912BAC" w:rsidRDefault="00A14A93" w:rsidP="004D7700">
                    <w:pPr>
                      <w:jc w:val="center"/>
                      <w:rPr>
                        <w:rFonts w:ascii="Arial" w:hAnsi="Arial" w:cs="Arial"/>
                      </w:rPr>
                    </w:pPr>
                    <w:r w:rsidRPr="00912BAC">
                      <w:rPr>
                        <w:rFonts w:ascii="Arial" w:hAnsi="Arial" w:cs="Arial"/>
                      </w:rPr>
                      <w:t>O&amp;M Data Management on Asset Inventory</w:t>
                    </w:r>
                  </w:p>
                </w:txbxContent>
              </v:textbox>
            </v:rect>
            <v:rect id="_x0000_s1132" style="position:absolute;left:2839;top:2643;width:2493;height:351" strokeweight="1.5pt">
              <v:textbox style="mso-next-textbox:#_x0000_s1132" inset="5.85pt,.7pt,5.85pt,.7pt">
                <w:txbxContent>
                  <w:p w:rsidR="00A14A93" w:rsidRPr="00912BAC" w:rsidRDefault="00A14A93" w:rsidP="004D7700">
                    <w:pPr>
                      <w:jc w:val="center"/>
                      <w:rPr>
                        <w:rFonts w:ascii="Arial" w:hAnsi="Arial" w:cs="Arial"/>
                      </w:rPr>
                    </w:pPr>
                    <w:r w:rsidRPr="00912BAC">
                      <w:rPr>
                        <w:rFonts w:ascii="Arial" w:hAnsi="Arial" w:cs="Arial"/>
                      </w:rPr>
                      <w:t>Monitoring</w:t>
                    </w:r>
                  </w:p>
                </w:txbxContent>
              </v:textbox>
            </v:rect>
            <v:shape id="_x0000_s1133" type="#_x0000_t202" style="position:absolute;left:2853;top:1463;width:2492;height:860">
              <v:textbox style="mso-next-textbox:#_x0000_s1133" inset="5.85pt,.7pt,5.85pt,.7pt">
                <w:txbxContent>
                  <w:p w:rsidR="00A14A93" w:rsidRPr="00912BAC" w:rsidRDefault="00A14A93" w:rsidP="00DC3DBE">
                    <w:pPr>
                      <w:widowControl/>
                      <w:numPr>
                        <w:ilvl w:val="0"/>
                        <w:numId w:val="3"/>
                      </w:numPr>
                      <w:snapToGrid/>
                      <w:jc w:val="left"/>
                      <w:rPr>
                        <w:rFonts w:ascii="Arial" w:hAnsi="Arial" w:cs="Arial"/>
                      </w:rPr>
                    </w:pPr>
                    <w:r w:rsidRPr="00912BAC">
                      <w:rPr>
                        <w:rFonts w:ascii="Arial" w:hAnsi="Arial" w:cs="Arial"/>
                      </w:rPr>
                      <w:t>Evaluation of deterioration</w:t>
                    </w:r>
                  </w:p>
                  <w:p w:rsidR="00A14A93" w:rsidRPr="00912BAC" w:rsidRDefault="00A14A93" w:rsidP="00DC3DBE">
                    <w:pPr>
                      <w:widowControl/>
                      <w:numPr>
                        <w:ilvl w:val="0"/>
                        <w:numId w:val="3"/>
                      </w:numPr>
                      <w:snapToGrid/>
                      <w:jc w:val="left"/>
                      <w:rPr>
                        <w:rFonts w:ascii="Arial" w:hAnsi="Arial" w:cs="Arial"/>
                      </w:rPr>
                    </w:pPr>
                    <w:r w:rsidRPr="00912BAC">
                      <w:rPr>
                        <w:rFonts w:ascii="Arial" w:hAnsi="Arial" w:cs="Arial"/>
                      </w:rPr>
                      <w:t>Prioritization</w:t>
                    </w:r>
                  </w:p>
                </w:txbxContent>
              </v:textbox>
            </v:shape>
            <v:shape id="_x0000_s1134" type="#_x0000_t202" style="position:absolute;left:6537;top:1461;width:2492;height:860">
              <v:textbox style="mso-next-textbox:#_x0000_s1134" inset="5.85pt,.7pt,5.85pt,.7pt">
                <w:txbxContent>
                  <w:p w:rsidR="00A14A93" w:rsidRPr="00912BAC" w:rsidRDefault="00A14A93" w:rsidP="00DC3DBE">
                    <w:pPr>
                      <w:widowControl/>
                      <w:numPr>
                        <w:ilvl w:val="0"/>
                        <w:numId w:val="3"/>
                      </w:numPr>
                      <w:snapToGrid/>
                      <w:jc w:val="left"/>
                      <w:rPr>
                        <w:rFonts w:ascii="Arial" w:hAnsi="Arial" w:cs="Arial"/>
                      </w:rPr>
                    </w:pPr>
                    <w:r w:rsidRPr="00912BAC">
                      <w:rPr>
                        <w:rFonts w:ascii="Arial" w:hAnsi="Arial" w:cs="Arial"/>
                      </w:rPr>
                      <w:t>Estimation of required amount</w:t>
                    </w:r>
                  </w:p>
                </w:txbxContent>
              </v:textbox>
            </v:shape>
            <v:shape id="_x0000_s1135" type="#_x0000_t202" style="position:absolute;left:2841;top:3057;width:2492;height:860">
              <v:textbox style="mso-next-textbox:#_x0000_s1135" inset="5.85pt,.7pt,5.85pt,.7pt">
                <w:txbxContent>
                  <w:p w:rsidR="00A14A93" w:rsidRPr="00912BAC" w:rsidRDefault="00A14A93" w:rsidP="00DC3DBE">
                    <w:pPr>
                      <w:widowControl/>
                      <w:numPr>
                        <w:ilvl w:val="0"/>
                        <w:numId w:val="3"/>
                      </w:numPr>
                      <w:snapToGrid/>
                      <w:jc w:val="left"/>
                      <w:rPr>
                        <w:rFonts w:ascii="Arial" w:hAnsi="Arial" w:cs="Arial"/>
                      </w:rPr>
                    </w:pPr>
                    <w:r w:rsidRPr="00912BAC">
                      <w:rPr>
                        <w:rFonts w:ascii="Arial" w:hAnsi="Arial" w:cs="Arial"/>
                      </w:rPr>
                      <w:t>Inspection</w:t>
                    </w:r>
                  </w:p>
                  <w:p w:rsidR="00A14A93" w:rsidRPr="00912BAC" w:rsidRDefault="00A14A93" w:rsidP="00DC3DBE">
                    <w:pPr>
                      <w:widowControl/>
                      <w:numPr>
                        <w:ilvl w:val="0"/>
                        <w:numId w:val="3"/>
                      </w:numPr>
                      <w:snapToGrid/>
                      <w:jc w:val="left"/>
                      <w:rPr>
                        <w:rFonts w:ascii="Arial" w:hAnsi="Arial" w:cs="Arial"/>
                      </w:rPr>
                    </w:pPr>
                    <w:r w:rsidRPr="00912BAC">
                      <w:rPr>
                        <w:rFonts w:ascii="Arial" w:hAnsi="Arial" w:cs="Arial"/>
                      </w:rPr>
                      <w:t>Inventory update</w:t>
                    </w:r>
                  </w:p>
                  <w:p w:rsidR="00A14A93" w:rsidRPr="00912BAC" w:rsidRDefault="00A14A93" w:rsidP="00DC3DBE">
                    <w:pPr>
                      <w:widowControl/>
                      <w:numPr>
                        <w:ilvl w:val="0"/>
                        <w:numId w:val="3"/>
                      </w:numPr>
                      <w:snapToGrid/>
                      <w:jc w:val="left"/>
                      <w:rPr>
                        <w:rFonts w:ascii="Arial" w:hAnsi="Arial" w:cs="Arial"/>
                      </w:rPr>
                    </w:pPr>
                    <w:r w:rsidRPr="00912BAC">
                      <w:rPr>
                        <w:rFonts w:ascii="Arial" w:hAnsi="Arial" w:cs="Arial"/>
                      </w:rPr>
                      <w:t>Report</w:t>
                    </w:r>
                  </w:p>
                </w:txbxContent>
              </v:textbox>
            </v:shape>
            <v:shape id="_x0000_s1136" type="#_x0000_t202" style="position:absolute;left:6551;top:3057;width:2492;height:860">
              <v:textbox style="mso-next-textbox:#_x0000_s1136" inset="5.85pt,.7pt,5.85pt,.7pt">
                <w:txbxContent>
                  <w:p w:rsidR="00A14A93" w:rsidRPr="00912BAC" w:rsidRDefault="00A14A93" w:rsidP="00DC3DBE">
                    <w:pPr>
                      <w:widowControl/>
                      <w:numPr>
                        <w:ilvl w:val="0"/>
                        <w:numId w:val="3"/>
                      </w:numPr>
                      <w:snapToGrid/>
                      <w:jc w:val="left"/>
                      <w:rPr>
                        <w:rFonts w:ascii="Arial" w:hAnsi="Arial" w:cs="Arial"/>
                      </w:rPr>
                    </w:pPr>
                    <w:r w:rsidRPr="00912BAC">
                      <w:rPr>
                        <w:rFonts w:ascii="Arial" w:hAnsi="Arial" w:cs="Arial"/>
                      </w:rPr>
                      <w:t>Operation</w:t>
                    </w:r>
                  </w:p>
                  <w:p w:rsidR="00A14A93" w:rsidRPr="00912BAC" w:rsidRDefault="00A14A93" w:rsidP="00DC3DBE">
                    <w:pPr>
                      <w:widowControl/>
                      <w:numPr>
                        <w:ilvl w:val="0"/>
                        <w:numId w:val="3"/>
                      </w:numPr>
                      <w:snapToGrid/>
                      <w:jc w:val="left"/>
                      <w:rPr>
                        <w:rFonts w:ascii="Arial" w:hAnsi="Arial" w:cs="Arial"/>
                      </w:rPr>
                    </w:pPr>
                    <w:r w:rsidRPr="00912BAC">
                      <w:rPr>
                        <w:rFonts w:ascii="Arial" w:hAnsi="Arial" w:cs="Arial"/>
                      </w:rPr>
                      <w:t>Routine/ periodic maintenance</w:t>
                    </w:r>
                  </w:p>
                </w:txbxContent>
              </v:textbox>
            </v:shape>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137" type="#_x0000_t105" style="position:absolute;left:5444;top:1169;width:1036;height:340">
              <v:textbox inset="5.85pt,.7pt,5.85pt,.7pt"/>
            </v:shape>
            <v:shape id="_x0000_s1138" type="#_x0000_t105" style="position:absolute;left:5418;top:3449;width:1036;height:340;flip:x y">
              <v:textbox inset="5.85pt,.7pt,5.85pt,.7pt"/>
            </v:shape>
            <v:shape id="_x0000_s1139" type="#_x0000_t105" style="position:absolute;left:8781;top:2347;width:1036;height:340;rotation:90">
              <v:textbox inset="5.85pt,.7pt,5.85pt,.7pt"/>
            </v:shape>
            <v:shape id="_x0000_s1140" type="#_x0000_t105" style="position:absolute;left:2026;top:2347;width:1036;height:340;rotation:-90">
              <v:textbox inset="5.85pt,.7pt,5.85pt,.7pt"/>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141" type="#_x0000_t70" style="position:absolute;left:4346;top:4043;width:544;height:354" fillcolor="#d8d8d8">
              <v:textbox style="layout-flow:vertical-ideographic" inset="5.85pt,.7pt,5.85pt,.7pt"/>
            </v:shape>
            <v:shape id="_x0000_s1142" type="#_x0000_t70" style="position:absolute;left:5185;top:4043;width:544;height:354" fillcolor="#d8d8d8">
              <v:textbox style="layout-flow:vertical-ideographic" inset="5.85pt,.7pt,5.85pt,.7pt"/>
            </v:shape>
            <v:shape id="_x0000_s1143" type="#_x0000_t70" style="position:absolute;left:6007;top:4043;width:544;height:354" fillcolor="#d8d8d8">
              <v:textbox style="layout-flow:vertical-ideographic" inset="5.85pt,.7pt,5.85pt,.7pt"/>
            </v:shape>
            <v:shape id="_x0000_s1144" type="#_x0000_t70" style="position:absolute;left:6801;top:4043;width:544;height:354" fillcolor="#d8d8d8">
              <v:textbox style="layout-flow:vertical-ideographic" inset="5.85pt,.7pt,5.85pt,.7pt"/>
            </v:shape>
            <v:rect id="_x0000_s1145" style="position:absolute;left:2839;top:5015;width:6190;height:358">
              <v:textbox style="mso-next-textbox:#_x0000_s1145" inset="5.85pt,.7pt,5.85pt,.7pt">
                <w:txbxContent>
                  <w:p w:rsidR="00A14A93" w:rsidRPr="00912BAC" w:rsidRDefault="00A14A93" w:rsidP="004D7700">
                    <w:pPr>
                      <w:jc w:val="center"/>
                      <w:rPr>
                        <w:rFonts w:ascii="Arial" w:hAnsi="Arial" w:cs="Arial"/>
                      </w:rPr>
                    </w:pPr>
                    <w:r w:rsidRPr="00912BAC">
                      <w:rPr>
                        <w:rFonts w:ascii="Arial" w:hAnsi="Arial" w:cs="Arial"/>
                      </w:rPr>
                      <w:t>Institutional Arrangement</w:t>
                    </w:r>
                  </w:p>
                </w:txbxContent>
              </v:textbox>
            </v:rect>
            <w10:wrap type="none"/>
            <w10:anchorlock/>
          </v:group>
        </w:pict>
      </w:r>
    </w:p>
    <w:p w:rsidR="004D376A" w:rsidRPr="00955F68" w:rsidRDefault="004D376A" w:rsidP="004D376A">
      <w:pPr>
        <w:pStyle w:val="Caption"/>
        <w:spacing w:before="120" w:after="120"/>
        <w:rPr>
          <w:lang w:eastAsia="ja-JP"/>
        </w:rPr>
      </w:pPr>
      <w:r w:rsidRPr="00955F68">
        <w:t xml:space="preserve">Figure </w:t>
      </w:r>
      <w:fldSimple w:instr=" STYLEREF 1 \s ">
        <w:r w:rsidR="00DA779A">
          <w:rPr>
            <w:noProof/>
          </w:rPr>
          <w:t>1</w:t>
        </w:r>
      </w:fldSimple>
      <w:r w:rsidR="003D147E" w:rsidRPr="009062B5">
        <w:noBreakHyphen/>
      </w:r>
      <w:r w:rsidR="00A6405F" w:rsidRPr="00726BE0">
        <w:fldChar w:fldCharType="begin"/>
      </w:r>
      <w:r w:rsidR="003D147E" w:rsidRPr="00955F68">
        <w:instrText xml:space="preserve"> SEQ Figure \* ARABIC \s 1 </w:instrText>
      </w:r>
      <w:r w:rsidR="00A6405F" w:rsidRPr="00726BE0">
        <w:fldChar w:fldCharType="separate"/>
      </w:r>
      <w:r w:rsidR="00DA779A">
        <w:rPr>
          <w:noProof/>
        </w:rPr>
        <w:t>3</w:t>
      </w:r>
      <w:r w:rsidR="00A6405F" w:rsidRPr="00726BE0">
        <w:fldChar w:fldCharType="end"/>
      </w:r>
      <w:r w:rsidRPr="00955F68">
        <w:rPr>
          <w:lang w:eastAsia="ja-JP"/>
        </w:rPr>
        <w:t xml:space="preserve"> Management Cycle of O&amp;M</w:t>
      </w:r>
    </w:p>
    <w:p w:rsidR="004D7700" w:rsidRPr="00955F68" w:rsidRDefault="004D7700" w:rsidP="002B4117"/>
    <w:p w:rsidR="004D7700" w:rsidRPr="00955F68" w:rsidRDefault="004D7700" w:rsidP="004D7700">
      <w:pPr>
        <w:pStyle w:val="Heading3"/>
        <w:rPr>
          <w:rFonts w:eastAsia="MS Mincho"/>
          <w:lang w:eastAsia="ja-JP"/>
        </w:rPr>
      </w:pPr>
      <w:bookmarkStart w:id="30" w:name="_Toc509140809"/>
      <w:r w:rsidRPr="00955F68">
        <w:rPr>
          <w:rFonts w:eastAsia="MS Mincho"/>
          <w:lang w:eastAsia="ja-JP"/>
        </w:rPr>
        <w:t>Planning</w:t>
      </w:r>
      <w:bookmarkEnd w:id="30"/>
    </w:p>
    <w:p w:rsidR="004D7700" w:rsidRDefault="004D7700" w:rsidP="004D7700">
      <w:r w:rsidRPr="00955F68">
        <w:t xml:space="preserve">Planning of O&amp;M activities is necessary in order to allocate </w:t>
      </w:r>
      <w:r w:rsidR="00894BA6">
        <w:t xml:space="preserve">CC’s </w:t>
      </w:r>
      <w:r w:rsidRPr="00955F68">
        <w:t>limited resources to prioritized works in the most efficient and effective way. Medium to long term prospect of O&amp;M needs will indicate the required inputs in a single year. For the planning process, asset inventory is an essential tool to keep track of asset conditions, and the data are used to evaluate the level of deterioration. Planning process includes assignment of a responsible body or staff.</w:t>
      </w:r>
    </w:p>
    <w:p w:rsidR="009062B5" w:rsidRPr="00726BE0" w:rsidRDefault="009062B5" w:rsidP="004D7700"/>
    <w:p w:rsidR="004D7700" w:rsidRPr="00955F68" w:rsidRDefault="004D7700" w:rsidP="004D7700">
      <w:pPr>
        <w:pStyle w:val="Heading3"/>
        <w:rPr>
          <w:rFonts w:eastAsia="MS Mincho"/>
          <w:lang w:eastAsia="ja-JP"/>
        </w:rPr>
      </w:pPr>
      <w:bookmarkStart w:id="31" w:name="_Toc410217699"/>
      <w:bookmarkStart w:id="32" w:name="_Toc509140810"/>
      <w:bookmarkEnd w:id="31"/>
      <w:r w:rsidRPr="00955F68">
        <w:rPr>
          <w:rFonts w:eastAsia="MS Mincho"/>
          <w:lang w:eastAsia="ja-JP"/>
        </w:rPr>
        <w:t>Budgeting</w:t>
      </w:r>
      <w:bookmarkEnd w:id="32"/>
    </w:p>
    <w:p w:rsidR="004D7700" w:rsidRPr="00955F68" w:rsidRDefault="004D7700" w:rsidP="004D7700">
      <w:r w:rsidRPr="00955F68">
        <w:t>O&amp;M plan has to be backed up by a budget for activities after specifying source of budget, which may vary by category of asset or type of activity. One difference is whether an asset is for revenue generating service or not. If so, financially independent accounting system can be applied to realize efficient and accountable budget planning.</w:t>
      </w:r>
    </w:p>
    <w:p w:rsidR="004D7700" w:rsidRPr="00955F68" w:rsidRDefault="004D7700" w:rsidP="004D7700"/>
    <w:p w:rsidR="004D7700" w:rsidRPr="00955F68" w:rsidRDefault="004D7700" w:rsidP="004D7700">
      <w:pPr>
        <w:pStyle w:val="Heading3"/>
        <w:rPr>
          <w:rFonts w:eastAsia="MS Mincho"/>
          <w:lang w:eastAsia="ja-JP"/>
        </w:rPr>
      </w:pPr>
      <w:bookmarkStart w:id="33" w:name="_Toc509140811"/>
      <w:r w:rsidRPr="00955F68">
        <w:rPr>
          <w:rFonts w:eastAsia="MS Mincho"/>
          <w:lang w:eastAsia="ja-JP"/>
        </w:rPr>
        <w:t>Operation</w:t>
      </w:r>
      <w:bookmarkEnd w:id="33"/>
    </w:p>
    <w:p w:rsidR="004D7700" w:rsidRPr="00955F68" w:rsidRDefault="004D7700" w:rsidP="004D7700">
      <w:r w:rsidRPr="00955F68">
        <w:t xml:space="preserve">In this document, ‘operation’ refers to regular manipulation of the components of a system such as plant, machineries, equipment, infrastructure and facilities to deliver the desired service. Operation should be considered as routine work. </w:t>
      </w:r>
    </w:p>
    <w:p w:rsidR="004D7700" w:rsidRPr="00955F68" w:rsidRDefault="004D7700" w:rsidP="004D7700">
      <w:pPr>
        <w:rPr>
          <w:color w:val="0070C0"/>
        </w:rPr>
      </w:pPr>
    </w:p>
    <w:p w:rsidR="004D7700" w:rsidRPr="00955F68" w:rsidRDefault="004D7700" w:rsidP="004D7700">
      <w:pPr>
        <w:pStyle w:val="Heading3"/>
        <w:rPr>
          <w:rFonts w:eastAsia="MS Mincho"/>
          <w:lang w:eastAsia="ja-JP"/>
        </w:rPr>
      </w:pPr>
      <w:bookmarkStart w:id="34" w:name="_Toc509140812"/>
      <w:r w:rsidRPr="00955F68">
        <w:rPr>
          <w:rFonts w:eastAsia="MS Mincho"/>
          <w:lang w:eastAsia="ja-JP"/>
        </w:rPr>
        <w:t>Maintenance</w:t>
      </w:r>
      <w:bookmarkEnd w:id="34"/>
    </w:p>
    <w:p w:rsidR="004D7700" w:rsidRPr="00955F68" w:rsidRDefault="004D7700" w:rsidP="004D7700">
      <w:r w:rsidRPr="00955F68">
        <w:t>‘Maintenance’ refers to a set of activities to keep the existing system in such a state that it can be operated correctly and with cost effectiveness. Two most commonly accepted maintenance categories are ‘routine maintenance’ and ‘periodic maintenance’, whereas more categories could be included under special circumstances, namely; ‘emergency</w:t>
      </w:r>
      <w:r w:rsidR="00F77E17" w:rsidRPr="00955F68">
        <w:t xml:space="preserve"> (urgent</w:t>
      </w:r>
      <w:r w:rsidRPr="00955F68">
        <w:t>) maintenance’; and ‘rehabilitation’. It is necessary to provide due attention to needs for respective types of maintenance while preparing maintenance program of CCs.</w:t>
      </w:r>
    </w:p>
    <w:p w:rsidR="004D7700" w:rsidRPr="00955F68" w:rsidRDefault="004D7700" w:rsidP="004D7700"/>
    <w:p w:rsidR="004D7700" w:rsidRPr="00955F68" w:rsidRDefault="004D7700" w:rsidP="004D7700">
      <w:pPr>
        <w:pStyle w:val="Heading4"/>
      </w:pPr>
      <w:bookmarkStart w:id="35" w:name="_Toc377578005"/>
      <w:bookmarkStart w:id="36" w:name="_Toc378514562"/>
      <w:r w:rsidRPr="00955F68">
        <w:t>Routine Maintenance</w:t>
      </w:r>
      <w:bookmarkEnd w:id="35"/>
      <w:bookmarkEnd w:id="36"/>
    </w:p>
    <w:p w:rsidR="004D7700" w:rsidRPr="00955F68" w:rsidRDefault="004D7700" w:rsidP="004D7700">
      <w:r w:rsidRPr="00955F68">
        <w:t xml:space="preserve">Routine maintenance refers to preventive and corrective maintenance activities carried out </w:t>
      </w:r>
      <w:r w:rsidRPr="00955F68">
        <w:lastRenderedPageBreak/>
        <w:t>continually, largely repetitive basis for any kind of asset. The cost of routine maintenance activities is low compared to periodic maintenance or rehabilitation</w:t>
      </w:r>
      <w:r w:rsidR="004A2CA7" w:rsidRPr="00955F68">
        <w:t>, and it is usually expended from the revenue budget of CCs</w:t>
      </w:r>
      <w:r w:rsidRPr="00955F68">
        <w:t xml:space="preserve">. </w:t>
      </w:r>
      <w:r w:rsidR="004A2CA7" w:rsidRPr="00955F68">
        <w:t xml:space="preserve">Thus, routine maintenance can be called “recurrent maintenance” from the budgeting perspective. </w:t>
      </w:r>
      <w:r w:rsidRPr="00955F68">
        <w:t>Proper attention will have to be given to allocate fund</w:t>
      </w:r>
      <w:r w:rsidR="006578F7">
        <w:t>s</w:t>
      </w:r>
      <w:r w:rsidRPr="00955F68">
        <w:t xml:space="preserve"> from maintenance budget for this purpose.</w:t>
      </w:r>
    </w:p>
    <w:p w:rsidR="004D7700" w:rsidRPr="00955F68" w:rsidRDefault="004D7700" w:rsidP="004D7700"/>
    <w:p w:rsidR="004D7700" w:rsidRPr="00955F68" w:rsidRDefault="004D7700" w:rsidP="004D7700">
      <w:pPr>
        <w:pStyle w:val="Heading4"/>
      </w:pPr>
      <w:bookmarkStart w:id="37" w:name="_Toc377578006"/>
      <w:bookmarkStart w:id="38" w:name="_Toc378514563"/>
      <w:r w:rsidRPr="00955F68">
        <w:t>Periodic Maintenance</w:t>
      </w:r>
      <w:bookmarkEnd w:id="37"/>
      <w:bookmarkEnd w:id="38"/>
    </w:p>
    <w:p w:rsidR="004D7700" w:rsidRPr="00955F68" w:rsidRDefault="004D7700" w:rsidP="004D7700">
      <w:r w:rsidRPr="00955F68">
        <w:t xml:space="preserve">Periodic maintenance is preventive activities undertaken at intervals, over a period of time. Such intervals of maintenance tasks are often programmed in </w:t>
      </w:r>
      <w:r w:rsidR="006578F7">
        <w:t xml:space="preserve">a </w:t>
      </w:r>
      <w:r w:rsidRPr="00955F68">
        <w:t xml:space="preserve">pre-determined plan or schedule. Periodic maintenance is distinguished from upgrading of infrastructure to transfer from one stage to the other stage. Examples of periodic maintenance activities are resealing of road surface, painting, etc. carried out once in every two </w:t>
      </w:r>
      <w:r w:rsidR="006578F7">
        <w:t>to</w:t>
      </w:r>
      <w:r w:rsidR="006578F7" w:rsidRPr="00955F68">
        <w:t xml:space="preserve"> </w:t>
      </w:r>
      <w:r w:rsidRPr="00955F68">
        <w:t>five years.</w:t>
      </w:r>
    </w:p>
    <w:p w:rsidR="004D7700" w:rsidRPr="00955F68" w:rsidRDefault="004D7700" w:rsidP="004D7700">
      <w:pPr>
        <w:rPr>
          <w:color w:val="0070C0"/>
        </w:rPr>
      </w:pPr>
    </w:p>
    <w:p w:rsidR="00C87512" w:rsidRPr="00955F68" w:rsidRDefault="00C87512" w:rsidP="00C87512">
      <w:bookmarkStart w:id="39" w:name="_Toc377578007"/>
      <w:bookmarkStart w:id="40" w:name="_Toc378514564"/>
      <w:r w:rsidRPr="00955F68">
        <w:t xml:space="preserve">Rehabilitation refers to activities carried out to correct major defects in order to restore a facility to its intended operational status and capacity, without significantly expanding it beyond its originally planned and designed function or extent. Rehabilitation activities require higher cost than other categories of maintenance undertaken in a shorter </w:t>
      </w:r>
      <w:r w:rsidR="00A6015A" w:rsidRPr="00955F68">
        <w:t>interval of time</w:t>
      </w:r>
      <w:r w:rsidRPr="00955F68">
        <w:t>.</w:t>
      </w:r>
      <w:r w:rsidR="004A2CA7" w:rsidRPr="00955F68">
        <w:t xml:space="preserve"> As periodic maintenance including rehabilitation work is expended from the development budget of CCs, it can be called “capital maintenance</w:t>
      </w:r>
      <w:r w:rsidR="006578F7">
        <w:t>.</w:t>
      </w:r>
      <w:r w:rsidR="004A2CA7" w:rsidRPr="00955F68">
        <w:t>”</w:t>
      </w:r>
    </w:p>
    <w:p w:rsidR="00C87512" w:rsidRPr="00955F68" w:rsidRDefault="00C87512" w:rsidP="00C87512"/>
    <w:p w:rsidR="004D7700" w:rsidRPr="00955F68" w:rsidRDefault="00C87512" w:rsidP="004D7700">
      <w:pPr>
        <w:pStyle w:val="Heading4"/>
      </w:pPr>
      <w:r w:rsidRPr="00955F68">
        <w:rPr>
          <w:lang w:eastAsia="ja-JP"/>
        </w:rPr>
        <w:t>Emergency</w:t>
      </w:r>
      <w:r w:rsidRPr="00955F68">
        <w:t xml:space="preserve"> </w:t>
      </w:r>
      <w:r w:rsidR="004D7700" w:rsidRPr="00955F68">
        <w:t>Maintenance</w:t>
      </w:r>
      <w:bookmarkEnd w:id="39"/>
      <w:bookmarkEnd w:id="40"/>
    </w:p>
    <w:p w:rsidR="004D7700" w:rsidRPr="00955F68" w:rsidRDefault="004D7700" w:rsidP="004D7700">
      <w:r w:rsidRPr="00955F68">
        <w:t>Urgent maintenance is needed to deal with emergencies and problems calling for immediate actions. Emergency maintenance activities cannot be anticipated beforehand like when a bridge is damaged by flood.</w:t>
      </w:r>
      <w:r w:rsidR="004A2CA7" w:rsidRPr="00955F68">
        <w:t xml:space="preserve"> This type of maintenance is usually undertaken by the revenue budget.</w:t>
      </w:r>
    </w:p>
    <w:p w:rsidR="004D7700" w:rsidRPr="00955F68" w:rsidRDefault="004D7700" w:rsidP="004D7700"/>
    <w:p w:rsidR="004D7700" w:rsidRPr="00955F68" w:rsidRDefault="004D7700" w:rsidP="004D7700">
      <w:pPr>
        <w:pStyle w:val="Heading3"/>
        <w:rPr>
          <w:rFonts w:eastAsia="MS Mincho"/>
          <w:lang w:eastAsia="ja-JP"/>
        </w:rPr>
      </w:pPr>
      <w:bookmarkStart w:id="41" w:name="_Toc396411741"/>
      <w:bookmarkStart w:id="42" w:name="_Toc509140813"/>
      <w:bookmarkEnd w:id="41"/>
      <w:r w:rsidRPr="00955F68">
        <w:rPr>
          <w:rFonts w:eastAsia="MS Mincho"/>
          <w:lang w:eastAsia="ja-JP"/>
        </w:rPr>
        <w:t>Monitoring</w:t>
      </w:r>
      <w:bookmarkEnd w:id="42"/>
    </w:p>
    <w:p w:rsidR="004D7700" w:rsidRDefault="004D7700" w:rsidP="004D7700">
      <w:pPr>
        <w:rPr>
          <w:color w:val="0070C0"/>
        </w:rPr>
      </w:pPr>
      <w:r w:rsidRPr="00955F68">
        <w:t>Monitoring activities include inspection of asset conditions, updating of inventories, and reporting the result</w:t>
      </w:r>
      <w:r w:rsidR="00042E59">
        <w:t xml:space="preserve"> of maintenance activities</w:t>
      </w:r>
      <w:r w:rsidRPr="00955F68">
        <w:t xml:space="preserve">. Purpose of monitoring is to keep the asset data up to date in order to assess level of deterioration and conduct preventive measures in a prospective manner. Inspections are planned </w:t>
      </w:r>
      <w:r w:rsidR="00042E59">
        <w:t>on a</w:t>
      </w:r>
      <w:r w:rsidR="00042E59" w:rsidRPr="00955F68">
        <w:t xml:space="preserve"> </w:t>
      </w:r>
      <w:r w:rsidRPr="00955F68">
        <w:t>regular, periodic and emergency basis.</w:t>
      </w:r>
      <w:r w:rsidRPr="00955F68">
        <w:rPr>
          <w:color w:val="0070C0"/>
        </w:rPr>
        <w:t xml:space="preserve"> </w:t>
      </w:r>
    </w:p>
    <w:p w:rsidR="009062B5" w:rsidRPr="00726BE0" w:rsidRDefault="009062B5" w:rsidP="004D7700">
      <w:pPr>
        <w:rPr>
          <w:b/>
          <w:color w:val="0070C0"/>
        </w:rPr>
      </w:pPr>
    </w:p>
    <w:p w:rsidR="004D7700" w:rsidRPr="00955F68" w:rsidRDefault="004D7700" w:rsidP="004D7700">
      <w:pPr>
        <w:pStyle w:val="Heading2"/>
      </w:pPr>
      <w:bookmarkStart w:id="43" w:name="_Toc377578010"/>
      <w:bookmarkStart w:id="44" w:name="_Toc378514567"/>
      <w:bookmarkStart w:id="45" w:name="_Toc509140814"/>
      <w:r w:rsidRPr="00955F68">
        <w:t>Objectives</w:t>
      </w:r>
      <w:bookmarkEnd w:id="43"/>
      <w:bookmarkEnd w:id="44"/>
      <w:bookmarkEnd w:id="45"/>
      <w:r w:rsidRPr="00955F68">
        <w:t xml:space="preserve"> </w:t>
      </w:r>
    </w:p>
    <w:p w:rsidR="004D7700" w:rsidRPr="00955F68" w:rsidRDefault="004D7700" w:rsidP="004D7700">
      <w:r w:rsidRPr="00955F68">
        <w:t xml:space="preserve">An efficient O&amp;M system aims to maximize service life and quality of CC assets including built infrastructure and equipment by providing the most effective use of resources. The specific objective of this </w:t>
      </w:r>
      <w:r w:rsidR="003B329E" w:rsidRPr="00955F68">
        <w:t>Guideline</w:t>
      </w:r>
      <w:r w:rsidRPr="00955F68">
        <w:t xml:space="preserve"> document is to assist CC to prepare and implement CC O&amp;M Action Plan with a view to establish a proper management system for:</w:t>
      </w:r>
    </w:p>
    <w:p w:rsidR="004D7700" w:rsidRPr="00955F68" w:rsidRDefault="004D7700" w:rsidP="004D7700"/>
    <w:p w:rsidR="004D7700" w:rsidRPr="00955F68" w:rsidRDefault="004D7700" w:rsidP="00DC3DBE">
      <w:pPr>
        <w:pStyle w:val="ListBullet"/>
        <w:numPr>
          <w:ilvl w:val="0"/>
          <w:numId w:val="30"/>
        </w:numPr>
        <w:ind w:left="709" w:hanging="352"/>
      </w:pPr>
      <w:r w:rsidRPr="00955F68">
        <w:t>ensuring maximum benefits from the assets through prolonging the life and avoiding downtime;</w:t>
      </w:r>
    </w:p>
    <w:p w:rsidR="004D7700" w:rsidRPr="00955F68" w:rsidRDefault="004D7700" w:rsidP="00DC3DBE">
      <w:pPr>
        <w:pStyle w:val="ListBullet"/>
        <w:numPr>
          <w:ilvl w:val="0"/>
          <w:numId w:val="30"/>
        </w:numPr>
        <w:ind w:left="709" w:hanging="352"/>
      </w:pPr>
      <w:r w:rsidRPr="00955F68">
        <w:t>ensuring optimum service level from the assets to meet operational requirement;</w:t>
      </w:r>
    </w:p>
    <w:p w:rsidR="004D7700" w:rsidRPr="00955F68" w:rsidRDefault="004D7700" w:rsidP="00DC3DBE">
      <w:pPr>
        <w:pStyle w:val="ListBullet"/>
        <w:numPr>
          <w:ilvl w:val="0"/>
          <w:numId w:val="30"/>
        </w:numPr>
        <w:ind w:left="709" w:hanging="352"/>
      </w:pPr>
      <w:r w:rsidRPr="00955F68">
        <w:t>minimizing the life time O&amp;M cost through minimizing degree of deterioration of the assets; and</w:t>
      </w:r>
    </w:p>
    <w:p w:rsidR="004D7700" w:rsidRPr="00955F68" w:rsidRDefault="004D7700" w:rsidP="00DC3DBE">
      <w:pPr>
        <w:pStyle w:val="ListBullet"/>
        <w:numPr>
          <w:ilvl w:val="0"/>
          <w:numId w:val="30"/>
        </w:numPr>
        <w:ind w:left="709" w:hanging="352"/>
      </w:pPr>
      <w:r w:rsidRPr="00955F68">
        <w:t xml:space="preserve">enhancing efficiency and </w:t>
      </w:r>
      <w:r w:rsidR="00042E59" w:rsidRPr="00955F68">
        <w:t>independenc</w:t>
      </w:r>
      <w:r w:rsidR="00042E59">
        <w:t>e</w:t>
      </w:r>
      <w:r w:rsidR="00042E59" w:rsidRPr="00955F68">
        <w:t xml:space="preserve"> </w:t>
      </w:r>
      <w:r w:rsidRPr="00955F68">
        <w:t>of budgeting structure for O&amp;M activities for sustainable and accountable service delivery.</w:t>
      </w:r>
    </w:p>
    <w:p w:rsidR="004D7700" w:rsidRPr="00955F68" w:rsidRDefault="004D7700" w:rsidP="004D7700"/>
    <w:p w:rsidR="004D7700" w:rsidRPr="00955F68" w:rsidRDefault="004D7700" w:rsidP="004D7700">
      <w:pPr>
        <w:pStyle w:val="Heading2"/>
      </w:pPr>
      <w:bookmarkStart w:id="46" w:name="_Toc377578011"/>
      <w:bookmarkStart w:id="47" w:name="_Toc378514568"/>
      <w:bookmarkStart w:id="48" w:name="_Toc509140815"/>
      <w:r w:rsidRPr="00955F68">
        <w:rPr>
          <w:rFonts w:eastAsia="MS Mincho"/>
          <w:lang w:eastAsia="ja-JP"/>
        </w:rPr>
        <w:t xml:space="preserve">Scope of </w:t>
      </w:r>
      <w:r w:rsidRPr="00955F68">
        <w:t>O&amp;M</w:t>
      </w:r>
      <w:bookmarkEnd w:id="46"/>
      <w:bookmarkEnd w:id="47"/>
      <w:bookmarkEnd w:id="48"/>
    </w:p>
    <w:p w:rsidR="004D7700" w:rsidRPr="00955F68" w:rsidRDefault="004D7700" w:rsidP="004D7700">
      <w:r w:rsidRPr="00955F68">
        <w:t>CCs own a variety of assets including immovable infrastructure, service facilities, equipment and other movable properties</w:t>
      </w:r>
      <w:r w:rsidR="00042E59">
        <w:t>.</w:t>
      </w:r>
      <w:r w:rsidR="00042E59" w:rsidRPr="00955F68">
        <w:t xml:space="preserve"> </w:t>
      </w:r>
      <w:r w:rsidR="00042E59">
        <w:t>A</w:t>
      </w:r>
      <w:r w:rsidRPr="00955F68">
        <w:t xml:space="preserve">ny type of asset is subject to O&amp;M activities. Concept of O&amp;M management system can be applied to all asset categories, though specific work items vary by </w:t>
      </w:r>
      <w:r w:rsidRPr="00955F68">
        <w:lastRenderedPageBreak/>
        <w:t>type of asset. Based on the concept, each CC is required to prepare its own O</w:t>
      </w:r>
      <w:r w:rsidR="006E68C6" w:rsidRPr="00955F68">
        <w:t>&amp;</w:t>
      </w:r>
      <w:r w:rsidRPr="00955F68">
        <w:t xml:space="preserve">M </w:t>
      </w:r>
      <w:r w:rsidR="006E68C6" w:rsidRPr="00955F68">
        <w:t>Action Plan</w:t>
      </w:r>
      <w:r w:rsidRPr="00955F68">
        <w:t xml:space="preserve"> taking into account of the type, nature and volume of respective assets. Management cycle of O&amp;M determined in the action plan has to be implemented by the CC to meet the objective of this </w:t>
      </w:r>
      <w:r w:rsidR="003B329E" w:rsidRPr="00955F68">
        <w:t>Guideline</w:t>
      </w:r>
      <w:r w:rsidRPr="00955F68">
        <w:t xml:space="preserve"> document. </w:t>
      </w:r>
    </w:p>
    <w:p w:rsidR="006811C7" w:rsidRPr="00955F68" w:rsidRDefault="006811C7" w:rsidP="004D7700"/>
    <w:p w:rsidR="006811C7" w:rsidRPr="00955F68" w:rsidRDefault="00D63838" w:rsidP="004D7700">
      <w:r w:rsidRPr="00955F68">
        <w:t xml:space="preserve">Process explained in this </w:t>
      </w:r>
      <w:r w:rsidR="003B329E" w:rsidRPr="00955F68">
        <w:t>Guideline</w:t>
      </w:r>
      <w:r w:rsidRPr="00955F68">
        <w:t xml:space="preserve"> will be applied to both operation and m</w:t>
      </w:r>
      <w:r w:rsidR="00146DE7" w:rsidRPr="00955F68">
        <w:t xml:space="preserve">aintenance works for CC assets. However, scope of this </w:t>
      </w:r>
      <w:r w:rsidR="003B329E" w:rsidRPr="00955F68">
        <w:t>Guideline</w:t>
      </w:r>
      <w:r w:rsidR="00146DE7" w:rsidRPr="00955F68">
        <w:t xml:space="preserve"> does not include improvement works of infrastructure or facilities, which intend to expand</w:t>
      </w:r>
      <w:r w:rsidR="00042E59">
        <w:t xml:space="preserve"> an asset</w:t>
      </w:r>
      <w:r w:rsidR="00146DE7" w:rsidRPr="00955F68">
        <w:t xml:space="preserve"> beyond its originally planned and designed function or extent. </w:t>
      </w:r>
      <w:r w:rsidR="007373FA" w:rsidRPr="00955F68">
        <w:t xml:space="preserve">Such improvement type of works will be handled in Infrastructure Development Plan </w:t>
      </w:r>
      <w:r w:rsidR="001B199F" w:rsidRPr="00955F68">
        <w:t xml:space="preserve">(IDP) </w:t>
      </w:r>
      <w:r w:rsidR="007373FA" w:rsidRPr="00955F68">
        <w:t>of CCs.</w:t>
      </w:r>
      <w:r w:rsidR="001B199F" w:rsidRPr="00955F68">
        <w:t xml:space="preserve"> Scope of O&amp;M works is summarized in the figure below.</w:t>
      </w:r>
    </w:p>
    <w:p w:rsidR="004D7700" w:rsidRPr="00955F68" w:rsidRDefault="004D7700" w:rsidP="004D7700">
      <w:pPr>
        <w:rPr>
          <w:color w:val="0070C0"/>
        </w:rPr>
      </w:pPr>
    </w:p>
    <w:p w:rsidR="00B54147" w:rsidRPr="00955F68" w:rsidRDefault="00A6405F" w:rsidP="00B54147">
      <w:pPr>
        <w:rPr>
          <w:color w:val="0070C0"/>
        </w:rPr>
      </w:pPr>
      <w:r>
        <w:rPr>
          <w:color w:val="0070C0"/>
        </w:rPr>
      </w:r>
      <w:r>
        <w:rPr>
          <w:color w:val="0070C0"/>
        </w:rPr>
        <w:pict>
          <v:group id="_x0000_s1238" editas="canvas" style="width:451.35pt;height:191.2pt;mso-position-horizontal-relative:char;mso-position-vertical-relative:line" coordorigin="1440,831" coordsize="9027,3824">
            <o:lock v:ext="edit" aspectratio="t"/>
            <v:shape id="_x0000_s1239" type="#_x0000_t75" style="position:absolute;left:1440;top:831;width:9027;height:3824" o:preferrelative="f">
              <v:fill o:detectmouseclick="t"/>
              <v:path o:extrusionok="t" o:connecttype="none"/>
              <o:lock v:ext="edit" text="t"/>
            </v:shape>
            <v:rect id="_x0000_s1240" style="position:absolute;left:3121;top:1353;width:1770;height:794" strokeweight="1.5pt">
              <v:textbox style="mso-next-textbox:#_x0000_s1240" inset="5.85pt,.7pt,5.85pt,.7pt">
                <w:txbxContent>
                  <w:p w:rsidR="00A14A93" w:rsidRPr="00827280" w:rsidRDefault="00A14A93" w:rsidP="0056418B">
                    <w:pPr>
                      <w:jc w:val="center"/>
                      <w:rPr>
                        <w:rFonts w:ascii="Arial" w:hAnsi="Arial" w:cs="Arial"/>
                        <w:b/>
                      </w:rPr>
                    </w:pPr>
                  </w:p>
                  <w:p w:rsidR="00A14A93" w:rsidRPr="00827280" w:rsidRDefault="00A14A93" w:rsidP="0056418B">
                    <w:pPr>
                      <w:jc w:val="center"/>
                      <w:rPr>
                        <w:rFonts w:ascii="Arial" w:hAnsi="Arial" w:cs="Arial"/>
                        <w:b/>
                      </w:rPr>
                    </w:pPr>
                    <w:r w:rsidRPr="00827280">
                      <w:rPr>
                        <w:rFonts w:ascii="Arial" w:hAnsi="Arial" w:cs="Arial" w:hint="eastAsia"/>
                        <w:b/>
                      </w:rPr>
                      <w:t>Operation</w:t>
                    </w:r>
                  </w:p>
                </w:txbxContent>
              </v:textbox>
            </v:rect>
            <v:rect id="_x0000_s1243" style="position:absolute;left:3121;top:3750;width:1771;height:793">
              <v:stroke dashstyle="1 1"/>
              <v:textbox style="mso-next-textbox:#_x0000_s1243" inset="5.85pt,.7pt,5.85pt,.7pt">
                <w:txbxContent>
                  <w:p w:rsidR="00A14A93" w:rsidRDefault="00A14A93" w:rsidP="0056418B">
                    <w:pPr>
                      <w:jc w:val="center"/>
                      <w:rPr>
                        <w:rFonts w:ascii="Arial" w:hAnsi="Arial" w:cs="Arial"/>
                      </w:rPr>
                    </w:pPr>
                  </w:p>
                  <w:p w:rsidR="00A14A93" w:rsidRPr="00912BAC" w:rsidRDefault="00A14A93" w:rsidP="0056418B">
                    <w:pPr>
                      <w:jc w:val="center"/>
                      <w:rPr>
                        <w:rFonts w:ascii="Arial" w:hAnsi="Arial" w:cs="Arial"/>
                      </w:rPr>
                    </w:pPr>
                    <w:r>
                      <w:rPr>
                        <w:rFonts w:ascii="Arial" w:hAnsi="Arial" w:cs="Arial" w:hint="eastAsia"/>
                      </w:rPr>
                      <w:t>Development</w:t>
                    </w:r>
                  </w:p>
                </w:txbxContent>
              </v:textbox>
            </v:rect>
            <v:rect id="_x0000_s1244" style="position:absolute;left:3121;top:2228;width:1771;height:1444" strokeweight="1.5pt">
              <v:textbox style="mso-next-textbox:#_x0000_s1244" inset="5.85pt,.7pt,5.85pt,.7pt">
                <w:txbxContent>
                  <w:p w:rsidR="00A14A93" w:rsidRPr="00827280" w:rsidRDefault="00A14A93" w:rsidP="0056418B">
                    <w:pPr>
                      <w:jc w:val="center"/>
                      <w:rPr>
                        <w:rFonts w:ascii="Arial" w:hAnsi="Arial" w:cs="Arial"/>
                        <w:b/>
                      </w:rPr>
                    </w:pPr>
                  </w:p>
                  <w:p w:rsidR="00A14A93" w:rsidRPr="00827280" w:rsidRDefault="00A14A93" w:rsidP="0056418B">
                    <w:pPr>
                      <w:jc w:val="center"/>
                      <w:rPr>
                        <w:rFonts w:ascii="Arial" w:hAnsi="Arial" w:cs="Arial"/>
                        <w:b/>
                      </w:rPr>
                    </w:pPr>
                  </w:p>
                  <w:p w:rsidR="00A14A93" w:rsidRPr="00827280" w:rsidRDefault="00A14A93" w:rsidP="0056418B">
                    <w:pPr>
                      <w:jc w:val="center"/>
                      <w:rPr>
                        <w:rFonts w:ascii="Arial" w:hAnsi="Arial" w:cs="Arial"/>
                        <w:b/>
                      </w:rPr>
                    </w:pPr>
                    <w:r w:rsidRPr="00827280">
                      <w:rPr>
                        <w:rFonts w:ascii="Arial" w:hAnsi="Arial" w:cs="Arial" w:hint="eastAsia"/>
                        <w:b/>
                      </w:rPr>
                      <w:t>Maintenance</w:t>
                    </w:r>
                  </w:p>
                </w:txbxContent>
              </v:textbox>
            </v:rect>
            <v:rect id="_x0000_s1257" style="position:absolute;left:7843;top:1353;width:2396;height:1666">
              <v:textbox style="mso-next-textbox:#_x0000_s1257" inset="5.85pt,.7pt,5.85pt,.7pt">
                <w:txbxContent>
                  <w:p w:rsidR="00A14A93" w:rsidRDefault="00A14A93" w:rsidP="0056418B">
                    <w:pPr>
                      <w:jc w:val="center"/>
                      <w:rPr>
                        <w:rFonts w:ascii="Arial" w:hAnsi="Arial" w:cs="Arial"/>
                      </w:rPr>
                    </w:pPr>
                  </w:p>
                  <w:p w:rsidR="00A14A93" w:rsidRDefault="00A14A93" w:rsidP="0056418B">
                    <w:pPr>
                      <w:jc w:val="center"/>
                      <w:rPr>
                        <w:rFonts w:ascii="Arial" w:hAnsi="Arial" w:cs="Arial"/>
                      </w:rPr>
                    </w:pPr>
                  </w:p>
                  <w:p w:rsidR="00A14A93" w:rsidRDefault="00A14A93" w:rsidP="0056418B">
                    <w:pPr>
                      <w:jc w:val="center"/>
                      <w:rPr>
                        <w:rFonts w:ascii="Arial" w:hAnsi="Arial" w:cs="Arial"/>
                      </w:rPr>
                    </w:pPr>
                    <w:r>
                      <w:rPr>
                        <w:rFonts w:ascii="Arial" w:hAnsi="Arial" w:cs="Arial" w:hint="eastAsia"/>
                      </w:rPr>
                      <w:t>Revenue Budget</w:t>
                    </w:r>
                  </w:p>
                  <w:p w:rsidR="00A14A93" w:rsidRPr="00912BAC" w:rsidRDefault="00A14A93" w:rsidP="0056418B">
                    <w:pPr>
                      <w:jc w:val="center"/>
                      <w:rPr>
                        <w:rFonts w:ascii="Arial" w:hAnsi="Arial" w:cs="Arial"/>
                      </w:rPr>
                    </w:pPr>
                    <w:r>
                      <w:rPr>
                        <w:rFonts w:ascii="Arial" w:hAnsi="Arial" w:cs="Arial" w:hint="eastAsia"/>
                      </w:rPr>
                      <w:t>(Recurrent)</w:t>
                    </w:r>
                  </w:p>
                </w:txbxContent>
              </v:textbox>
            </v:rect>
            <v:rect id="_x0000_s1258" style="position:absolute;left:7843;top:3097;width:2396;height:1443">
              <v:textbox style="mso-next-textbox:#_x0000_s1258" inset="5.85pt,.7pt,5.85pt,.7pt">
                <w:txbxContent>
                  <w:p w:rsidR="00A14A93" w:rsidRDefault="00A14A93" w:rsidP="0056418B">
                    <w:pPr>
                      <w:jc w:val="center"/>
                      <w:rPr>
                        <w:rFonts w:ascii="Arial" w:hAnsi="Arial" w:cs="Arial"/>
                      </w:rPr>
                    </w:pPr>
                  </w:p>
                  <w:p w:rsidR="00A14A93" w:rsidRDefault="00A14A93" w:rsidP="0056418B">
                    <w:pPr>
                      <w:jc w:val="center"/>
                      <w:rPr>
                        <w:rFonts w:ascii="Arial" w:hAnsi="Arial" w:cs="Arial"/>
                      </w:rPr>
                    </w:pPr>
                    <w:r>
                      <w:rPr>
                        <w:rFonts w:ascii="Arial" w:hAnsi="Arial" w:cs="Arial" w:hint="eastAsia"/>
                      </w:rPr>
                      <w:t>Development Budget</w:t>
                    </w:r>
                  </w:p>
                  <w:p w:rsidR="00A14A93" w:rsidRPr="00912BAC" w:rsidRDefault="00A14A93" w:rsidP="0056418B">
                    <w:pPr>
                      <w:jc w:val="center"/>
                      <w:rPr>
                        <w:rFonts w:ascii="Arial" w:hAnsi="Arial" w:cs="Arial"/>
                      </w:rPr>
                    </w:pPr>
                    <w:r>
                      <w:rPr>
                        <w:rFonts w:ascii="Arial" w:hAnsi="Arial" w:cs="Arial" w:hint="eastAsia"/>
                      </w:rPr>
                      <w:t>(Capital)</w:t>
                    </w:r>
                  </w:p>
                </w:txbxContent>
              </v:textbox>
            </v:rect>
            <v:rect id="_x0000_s1259" style="position:absolute;left:5016;top:1353;width:2715;height:358">
              <v:textbox style="mso-next-textbox:#_x0000_s1259" inset="5.85pt,.7pt,5.85pt,.7pt">
                <w:txbxContent>
                  <w:p w:rsidR="00A14A93" w:rsidRPr="00912BAC" w:rsidRDefault="00A14A93" w:rsidP="0056418B">
                    <w:pPr>
                      <w:jc w:val="center"/>
                      <w:rPr>
                        <w:rFonts w:ascii="Arial" w:hAnsi="Arial" w:cs="Arial"/>
                      </w:rPr>
                    </w:pPr>
                    <w:r>
                      <w:rPr>
                        <w:rFonts w:ascii="Arial" w:hAnsi="Arial" w:cs="Arial" w:hint="eastAsia"/>
                      </w:rPr>
                      <w:t>Operation</w:t>
                    </w:r>
                  </w:p>
                </w:txbxContent>
              </v:textbox>
            </v:rect>
            <v:rect id="_x0000_s1260" style="position:absolute;left:5016;top:1789;width:2715;height:358">
              <v:textbox style="mso-next-textbox:#_x0000_s1260" inset="5.85pt,.7pt,5.85pt,.7pt">
                <w:txbxContent>
                  <w:p w:rsidR="00A14A93" w:rsidRPr="00912BAC" w:rsidRDefault="00A14A93" w:rsidP="0056418B">
                    <w:pPr>
                      <w:jc w:val="center"/>
                      <w:rPr>
                        <w:rFonts w:ascii="Arial" w:hAnsi="Arial" w:cs="Arial"/>
                      </w:rPr>
                    </w:pPr>
                    <w:r>
                      <w:rPr>
                        <w:rFonts w:ascii="Arial" w:hAnsi="Arial" w:cs="Arial" w:hint="eastAsia"/>
                      </w:rPr>
                      <w:t>Monitoring</w:t>
                    </w:r>
                  </w:p>
                </w:txbxContent>
              </v:textbox>
            </v:rect>
            <v:rect id="_x0000_s1261" style="position:absolute;left:5016;top:2225;width:2715;height:358">
              <v:textbox style="mso-next-textbox:#_x0000_s1261" inset="5.85pt,.7pt,5.85pt,.7pt">
                <w:txbxContent>
                  <w:p w:rsidR="00A14A93" w:rsidRPr="00912BAC" w:rsidRDefault="00A14A93" w:rsidP="0056418B">
                    <w:pPr>
                      <w:jc w:val="center"/>
                      <w:rPr>
                        <w:rFonts w:ascii="Arial" w:hAnsi="Arial" w:cs="Arial"/>
                      </w:rPr>
                    </w:pPr>
                    <w:r>
                      <w:rPr>
                        <w:rFonts w:ascii="Arial" w:hAnsi="Arial" w:cs="Arial" w:hint="eastAsia"/>
                      </w:rPr>
                      <w:t>Routine Maintenance</w:t>
                    </w:r>
                  </w:p>
                </w:txbxContent>
              </v:textbox>
            </v:rect>
            <v:rect id="_x0000_s1262" style="position:absolute;left:5009;top:2661;width:2715;height:358">
              <v:textbox style="mso-next-textbox:#_x0000_s1262" inset="5.85pt,.7pt,5.85pt,.7pt">
                <w:txbxContent>
                  <w:p w:rsidR="00A14A93" w:rsidRPr="00912BAC" w:rsidRDefault="00A14A93" w:rsidP="0056418B">
                    <w:pPr>
                      <w:jc w:val="center"/>
                      <w:rPr>
                        <w:rFonts w:ascii="Arial" w:hAnsi="Arial" w:cs="Arial"/>
                      </w:rPr>
                    </w:pPr>
                    <w:r>
                      <w:rPr>
                        <w:rFonts w:ascii="Arial" w:hAnsi="Arial" w:cs="Arial" w:hint="eastAsia"/>
                      </w:rPr>
                      <w:t>Emergency Maintenance</w:t>
                    </w:r>
                  </w:p>
                </w:txbxContent>
              </v:textbox>
            </v:rect>
            <v:rect id="_x0000_s1263" style="position:absolute;left:5002;top:3097;width:2715;height:575">
              <v:textbox style="mso-next-textbox:#_x0000_s1263" inset="5.85pt,.7pt,5.85pt,.7pt">
                <w:txbxContent>
                  <w:p w:rsidR="00A14A93" w:rsidRPr="00912BAC" w:rsidRDefault="00A14A93" w:rsidP="0056418B">
                    <w:pPr>
                      <w:jc w:val="center"/>
                      <w:rPr>
                        <w:rFonts w:ascii="Arial" w:hAnsi="Arial" w:cs="Arial"/>
                      </w:rPr>
                    </w:pPr>
                    <w:r>
                      <w:rPr>
                        <w:rFonts w:ascii="Arial" w:hAnsi="Arial" w:cs="Arial" w:hint="eastAsia"/>
                      </w:rPr>
                      <w:t>Periodic Maintenance/ Rehabilitation</w:t>
                    </w:r>
                  </w:p>
                </w:txbxContent>
              </v:textbox>
            </v:rect>
            <v:rect id="_x0000_s1264" style="position:absolute;left:5002;top:3750;width:2715;height:358">
              <v:stroke dashstyle="1 1"/>
              <v:textbox style="mso-next-textbox:#_x0000_s1264" inset="5.85pt,.7pt,5.85pt,.7pt">
                <w:txbxContent>
                  <w:p w:rsidR="00A14A93" w:rsidRPr="00912BAC" w:rsidRDefault="00A14A93" w:rsidP="0056418B">
                    <w:pPr>
                      <w:jc w:val="center"/>
                      <w:rPr>
                        <w:rFonts w:ascii="Arial" w:hAnsi="Arial" w:cs="Arial"/>
                      </w:rPr>
                    </w:pPr>
                    <w:r>
                      <w:rPr>
                        <w:rFonts w:ascii="Arial" w:hAnsi="Arial" w:cs="Arial" w:hint="eastAsia"/>
                      </w:rPr>
                      <w:t>Upgrade/Improvement</w:t>
                    </w:r>
                  </w:p>
                </w:txbxContent>
              </v:textbox>
            </v:rect>
            <v:rect id="_x0000_s1265" style="position:absolute;left:5002;top:4186;width:2715;height:358">
              <v:stroke dashstyle="1 1"/>
              <v:textbox style="mso-next-textbox:#_x0000_s1265" inset="5.85pt,.7pt,5.85pt,.7pt">
                <w:txbxContent>
                  <w:p w:rsidR="00A14A93" w:rsidRPr="00912BAC" w:rsidRDefault="00A14A93" w:rsidP="0056418B">
                    <w:pPr>
                      <w:jc w:val="center"/>
                      <w:rPr>
                        <w:rFonts w:ascii="Arial" w:hAnsi="Arial" w:cs="Arial"/>
                      </w:rPr>
                    </w:pPr>
                    <w:r>
                      <w:rPr>
                        <w:rFonts w:ascii="Arial" w:hAnsi="Arial" w:cs="Arial" w:hint="eastAsia"/>
                      </w:rPr>
                      <w:t>New Construction</w:t>
                    </w:r>
                  </w:p>
                </w:txbxContent>
              </v:textbox>
            </v:rect>
            <v:rect id="_x0000_s1266" style="position:absolute;left:7804;top:916;width:2478;height:358" filled="f" stroked="f">
              <v:textbox style="mso-next-textbox:#_x0000_s1266" inset="5.85pt,.7pt,5.85pt,.7pt">
                <w:txbxContent>
                  <w:p w:rsidR="00A14A93" w:rsidRPr="00912BAC" w:rsidRDefault="00A14A93" w:rsidP="0056418B">
                    <w:pPr>
                      <w:jc w:val="center"/>
                      <w:rPr>
                        <w:rFonts w:ascii="Arial" w:hAnsi="Arial" w:cs="Arial"/>
                      </w:rPr>
                    </w:pPr>
                    <w:r>
                      <w:rPr>
                        <w:rFonts w:ascii="Arial" w:hAnsi="Arial" w:cs="Arial" w:hint="eastAsia"/>
                      </w:rPr>
                      <w:t>Financial Classification</w:t>
                    </w:r>
                  </w:p>
                </w:txbxContent>
              </v:textbox>
            </v:rect>
            <v:rect id="_x0000_s1268" style="position:absolute;left:5009;top:909;width:2715;height:358" filled="f" stroked="f">
              <v:textbox style="mso-next-textbox:#_x0000_s1268" inset="5.85pt,.7pt,5.85pt,.7pt">
                <w:txbxContent>
                  <w:p w:rsidR="00A14A93" w:rsidRPr="00912BAC" w:rsidRDefault="00A14A93" w:rsidP="0056418B">
                    <w:pPr>
                      <w:jc w:val="center"/>
                      <w:rPr>
                        <w:rFonts w:ascii="Arial" w:hAnsi="Arial" w:cs="Arial"/>
                      </w:rPr>
                    </w:pPr>
                    <w:r>
                      <w:rPr>
                        <w:rFonts w:ascii="Arial" w:hAnsi="Arial" w:cs="Arial" w:hint="eastAsia"/>
                      </w:rPr>
                      <w:t>Activity</w:t>
                    </w:r>
                  </w:p>
                </w:txbxContent>
              </v:textbox>
            </v:rect>
            <v:rect id="_x0000_s1269" style="position:absolute;left:2279;top:922;width:2723;height:358" filled="f" stroked="f">
              <v:textbox style="mso-next-textbox:#_x0000_s1269" inset="5.85pt,.7pt,5.85pt,.7pt">
                <w:txbxContent>
                  <w:p w:rsidR="00A14A93" w:rsidRPr="00912BAC" w:rsidRDefault="00A14A93" w:rsidP="0056418B">
                    <w:pPr>
                      <w:jc w:val="center"/>
                      <w:rPr>
                        <w:rFonts w:ascii="Arial" w:hAnsi="Arial" w:cs="Arial"/>
                      </w:rPr>
                    </w:pPr>
                    <w:r>
                      <w:rPr>
                        <w:rFonts w:ascii="Arial" w:hAnsi="Arial" w:cs="Arial" w:hint="eastAsia"/>
                      </w:rPr>
                      <w:t>Technical Classification</w:t>
                    </w:r>
                  </w:p>
                </w:txbxContent>
              </v:textbox>
            </v:rect>
            <v:rect id="_x0000_s1270" style="position:absolute;left:1549;top:2125;width:1303;height:887" filled="f" stroked="f">
              <v:textbox style="mso-next-textbox:#_x0000_s1270" inset="5.85pt,.7pt,5.85pt,.7pt">
                <w:txbxContent>
                  <w:p w:rsidR="00A14A93" w:rsidRPr="00912BAC" w:rsidRDefault="00A14A93" w:rsidP="0056418B">
                    <w:pPr>
                      <w:jc w:val="left"/>
                      <w:rPr>
                        <w:rFonts w:ascii="Arial" w:hAnsi="Arial" w:cs="Arial"/>
                      </w:rPr>
                    </w:pPr>
                    <w:r>
                      <w:rPr>
                        <w:rFonts w:ascii="Arial" w:hAnsi="Arial" w:cs="Arial" w:hint="eastAsia"/>
                      </w:rPr>
                      <w:t>Scope under This Guideline</w:t>
                    </w:r>
                  </w:p>
                </w:txbxContent>
              </v:textbox>
            </v:rect>
            <v:rect id="_x0000_s1271" style="position:absolute;left:1542;top:3481;width:1202;height:1110" filled="f" stroked="f">
              <v:textbox style="mso-next-textbox:#_x0000_s1271" inset="5.85pt,.7pt,5.85pt,.7pt">
                <w:txbxContent>
                  <w:p w:rsidR="00A14A93" w:rsidRPr="00912BAC" w:rsidRDefault="00A14A93" w:rsidP="0056418B">
                    <w:pPr>
                      <w:jc w:val="left"/>
                      <w:rPr>
                        <w:rFonts w:ascii="Arial" w:hAnsi="Arial" w:cs="Arial"/>
                      </w:rPr>
                    </w:pPr>
                    <w:r>
                      <w:rPr>
                        <w:rFonts w:ascii="Arial" w:hAnsi="Arial" w:cs="Arial" w:hint="eastAsia"/>
                      </w:rPr>
                      <w:t>Scope under the IDP Guideline</w:t>
                    </w:r>
                  </w:p>
                </w:txbxContent>
              </v:textbox>
            </v:re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272" type="#_x0000_t85" style="position:absolute;left:2811;top:1353;width:158;height:2319">
              <v:textbox inset="5.85pt,.7pt,5.85pt,.7pt"/>
            </v:shape>
            <v:shape id="_x0000_s1273" type="#_x0000_t85" style="position:absolute;left:2804;top:3750;width:165;height:773">
              <v:textbox inset="5.85pt,.7pt,5.85pt,.7pt"/>
            </v:shape>
            <w10:wrap type="none"/>
            <w10:anchorlock/>
          </v:group>
        </w:pict>
      </w:r>
    </w:p>
    <w:p w:rsidR="00B54147" w:rsidRPr="00955F68" w:rsidRDefault="00B54147" w:rsidP="00B54147">
      <w:pPr>
        <w:pStyle w:val="Caption"/>
        <w:spacing w:before="120" w:after="120"/>
        <w:rPr>
          <w:lang w:eastAsia="ja-JP"/>
        </w:rPr>
      </w:pPr>
      <w:r w:rsidRPr="00955F68">
        <w:t xml:space="preserve">Figure </w:t>
      </w:r>
      <w:fldSimple w:instr=" STYLEREF 1 \s ">
        <w:r w:rsidR="00DA779A">
          <w:rPr>
            <w:noProof/>
          </w:rPr>
          <w:t>1</w:t>
        </w:r>
      </w:fldSimple>
      <w:r w:rsidR="003D147E" w:rsidRPr="009062B5">
        <w:noBreakHyphen/>
      </w:r>
      <w:r w:rsidR="00A6405F" w:rsidRPr="00726BE0">
        <w:fldChar w:fldCharType="begin"/>
      </w:r>
      <w:r w:rsidR="003D147E" w:rsidRPr="00955F68">
        <w:instrText xml:space="preserve"> SEQ Figure \* ARABIC \s 1 </w:instrText>
      </w:r>
      <w:r w:rsidR="00A6405F" w:rsidRPr="00726BE0">
        <w:fldChar w:fldCharType="separate"/>
      </w:r>
      <w:r w:rsidR="00DA779A">
        <w:rPr>
          <w:noProof/>
        </w:rPr>
        <w:t>4</w:t>
      </w:r>
      <w:r w:rsidR="00A6405F" w:rsidRPr="00726BE0">
        <w:fldChar w:fldCharType="end"/>
      </w:r>
      <w:r w:rsidRPr="00955F68">
        <w:rPr>
          <w:lang w:eastAsia="ja-JP"/>
        </w:rPr>
        <w:t xml:space="preserve"> Classification of O&amp;M Works</w:t>
      </w:r>
    </w:p>
    <w:p w:rsidR="00B54147" w:rsidRPr="00955F68" w:rsidRDefault="00B54147" w:rsidP="004D7700">
      <w:pPr>
        <w:rPr>
          <w:color w:val="0070C0"/>
        </w:rPr>
      </w:pPr>
    </w:p>
    <w:p w:rsidR="004D7700" w:rsidRPr="00955F68" w:rsidRDefault="00A6405F" w:rsidP="004D7700">
      <w:pPr>
        <w:rPr>
          <w:color w:val="0070C0"/>
        </w:rPr>
      </w:pPr>
      <w:r>
        <w:rPr>
          <w:color w:val="0070C0"/>
        </w:rPr>
      </w:r>
      <w:r>
        <w:rPr>
          <w:color w:val="0070C0"/>
        </w:rPr>
        <w:pict>
          <v:group id="_x0000_s1100" editas="canvas" style="width:451.35pt;height:431.45pt;mso-position-horizontal-relative:char;mso-position-vertical-relative:line" coordorigin="1440,1084" coordsize="9027,8629">
            <o:lock v:ext="edit" aspectratio="t"/>
            <v:shape id="_x0000_s1101" type="#_x0000_t75" style="position:absolute;left:1440;top:1084;width:9027;height:8629" o:preferrelative="f">
              <v:fill o:detectmouseclick="t"/>
              <v:path o:extrusionok="t" o:connecttype="none"/>
              <o:lock v:ext="edit" text="t"/>
            </v:shape>
            <v:rect id="_x0000_s1102" style="position:absolute;left:3551;top:8209;width:2322;height:609" strokeweight="1.5pt">
              <v:textbox style="mso-next-textbox:#_x0000_s1102" inset="5.85pt,.7pt,5.85pt,.7pt">
                <w:txbxContent>
                  <w:p w:rsidR="00A14A93" w:rsidRPr="00912BAC" w:rsidRDefault="00A14A93" w:rsidP="004D7700">
                    <w:pPr>
                      <w:jc w:val="center"/>
                      <w:rPr>
                        <w:rFonts w:ascii="Arial" w:hAnsi="Arial" w:cs="Arial"/>
                      </w:rPr>
                    </w:pPr>
                    <w:r w:rsidRPr="00912BAC">
                      <w:rPr>
                        <w:rFonts w:ascii="Arial" w:hAnsi="Arial" w:cs="Arial"/>
                      </w:rPr>
                      <w:t>Movable Equipment and Properties</w:t>
                    </w:r>
                  </w:p>
                </w:txbxContent>
              </v:textbox>
            </v:rect>
            <v:rect id="_x0000_s1103" style="position:absolute;left:6538;top:1201;width:3815;height:1388" strokeweight="1.5pt">
              <v:textbox style="mso-next-textbox:#_x0000_s1103" inset="5.85pt,.7pt,5.85pt,.7pt">
                <w:txbxContent>
                  <w:p w:rsidR="00A14A93" w:rsidRPr="00912BAC" w:rsidRDefault="00A14A93" w:rsidP="004D7700">
                    <w:pPr>
                      <w:rPr>
                        <w:rFonts w:ascii="Arial" w:hAnsi="Arial" w:cs="Arial"/>
                      </w:rPr>
                    </w:pPr>
                    <w:r w:rsidRPr="00912BAC">
                      <w:rPr>
                        <w:rFonts w:ascii="Arial" w:hAnsi="Arial" w:cs="Arial"/>
                      </w:rPr>
                      <w:t>Transport</w:t>
                    </w:r>
                  </w:p>
                  <w:p w:rsidR="00A14A93" w:rsidRPr="00912BAC" w:rsidRDefault="00A14A93" w:rsidP="00DC3DBE">
                    <w:pPr>
                      <w:widowControl/>
                      <w:numPr>
                        <w:ilvl w:val="0"/>
                        <w:numId w:val="5"/>
                      </w:numPr>
                      <w:snapToGrid/>
                      <w:jc w:val="left"/>
                      <w:rPr>
                        <w:rFonts w:ascii="Arial" w:hAnsi="Arial" w:cs="Arial"/>
                        <w:u w:val="single"/>
                      </w:rPr>
                    </w:pPr>
                    <w:r w:rsidRPr="00912BAC">
                      <w:rPr>
                        <w:rFonts w:ascii="Arial" w:hAnsi="Arial" w:cs="Arial"/>
                        <w:u w:val="single"/>
                      </w:rPr>
                      <w:t>Road improvement</w:t>
                    </w:r>
                  </w:p>
                  <w:p w:rsidR="00A14A93" w:rsidRPr="00912BAC" w:rsidRDefault="00A14A93" w:rsidP="00DC3DBE">
                    <w:pPr>
                      <w:widowControl/>
                      <w:numPr>
                        <w:ilvl w:val="0"/>
                        <w:numId w:val="5"/>
                      </w:numPr>
                      <w:snapToGrid/>
                      <w:jc w:val="left"/>
                      <w:rPr>
                        <w:rFonts w:ascii="Arial" w:hAnsi="Arial" w:cs="Arial"/>
                        <w:u w:val="single"/>
                      </w:rPr>
                    </w:pPr>
                    <w:r w:rsidRPr="00912BAC">
                      <w:rPr>
                        <w:rFonts w:ascii="Arial" w:hAnsi="Arial" w:cs="Arial"/>
                        <w:u w:val="single"/>
                      </w:rPr>
                      <w:t>Bridge/ culvert</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Traffic management</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River boat landing</w:t>
                    </w:r>
                  </w:p>
                </w:txbxContent>
              </v:textbox>
            </v:rect>
            <v:rect id="_x0000_s1104" style="position:absolute;left:6554;top:2684;width:3815;height:362" strokeweight="1.5pt">
              <v:textbox style="mso-next-textbox:#_x0000_s1104" inset="5.85pt,.7pt,5.85pt,.7pt">
                <w:txbxContent>
                  <w:p w:rsidR="00A14A93" w:rsidRPr="00912BAC" w:rsidRDefault="00A14A93" w:rsidP="004D7700">
                    <w:pPr>
                      <w:rPr>
                        <w:rFonts w:ascii="Arial" w:hAnsi="Arial" w:cs="Arial"/>
                        <w:u w:val="single"/>
                      </w:rPr>
                    </w:pPr>
                    <w:r w:rsidRPr="00912BAC">
                      <w:rPr>
                        <w:rFonts w:ascii="Arial" w:hAnsi="Arial" w:cs="Arial"/>
                        <w:u w:val="single"/>
                      </w:rPr>
                      <w:t>Drain Improvement</w:t>
                    </w:r>
                  </w:p>
                </w:txbxContent>
              </v:textbox>
            </v:rect>
            <v:rect id="_x0000_s1105" style="position:absolute;left:6554;top:3148;width:3815;height:362" strokeweight="1.5pt">
              <v:textbox style="mso-next-textbox:#_x0000_s1105" inset="5.85pt,.7pt,5.85pt,.7pt">
                <w:txbxContent>
                  <w:p w:rsidR="00A14A93" w:rsidRPr="00912BAC" w:rsidRDefault="00A14A93" w:rsidP="004D7700">
                    <w:pPr>
                      <w:rPr>
                        <w:rFonts w:ascii="Arial" w:hAnsi="Arial" w:cs="Arial"/>
                      </w:rPr>
                    </w:pPr>
                    <w:r w:rsidRPr="00912BAC">
                      <w:rPr>
                        <w:rFonts w:ascii="Arial" w:hAnsi="Arial" w:cs="Arial"/>
                      </w:rPr>
                      <w:t>Solid Waste Management (SWM)</w:t>
                    </w:r>
                  </w:p>
                </w:txbxContent>
              </v:textbox>
            </v:rect>
            <v:rect id="_x0000_s1106" style="position:absolute;left:6552;top:3609;width:3815;height:362" strokeweight="1.5pt">
              <v:textbox style="mso-next-textbox:#_x0000_s1106" inset="5.85pt,.7pt,5.85pt,.7pt">
                <w:txbxContent>
                  <w:p w:rsidR="00A14A93" w:rsidRPr="00912BAC" w:rsidRDefault="00A14A93" w:rsidP="004D7700">
                    <w:pPr>
                      <w:rPr>
                        <w:rFonts w:ascii="Arial" w:hAnsi="Arial" w:cs="Arial"/>
                        <w:u w:val="single"/>
                      </w:rPr>
                    </w:pPr>
                    <w:r w:rsidRPr="00912BAC">
                      <w:rPr>
                        <w:rFonts w:ascii="Arial" w:hAnsi="Arial" w:cs="Arial"/>
                        <w:u w:val="single"/>
                      </w:rPr>
                      <w:t>Water Supply System (WSS)</w:t>
                    </w:r>
                  </w:p>
                </w:txbxContent>
              </v:textbox>
            </v:rect>
            <v:rect id="_x0000_s1107" style="position:absolute;left:6554;top:4070;width:3815;height:362" strokeweight="1.5pt">
              <v:textbox style="mso-next-textbox:#_x0000_s1107" inset="5.85pt,.7pt,5.85pt,.7pt">
                <w:txbxContent>
                  <w:p w:rsidR="00A14A93" w:rsidRPr="00912BAC" w:rsidRDefault="00A14A93" w:rsidP="004D7700">
                    <w:pPr>
                      <w:rPr>
                        <w:rFonts w:ascii="Arial" w:hAnsi="Arial" w:cs="Arial"/>
                      </w:rPr>
                    </w:pPr>
                    <w:r w:rsidRPr="00912BAC">
                      <w:rPr>
                        <w:rFonts w:ascii="Arial" w:hAnsi="Arial" w:cs="Arial"/>
                      </w:rPr>
                      <w:t>Sanitation</w:t>
                    </w:r>
                  </w:p>
                </w:txbxContent>
              </v:textbox>
            </v:rect>
            <v:rect id="_x0000_s1108" style="position:absolute;left:6554;top:4529;width:3815;height:3559" strokeweight="1.5pt">
              <v:textbox style="mso-next-textbox:#_x0000_s1108" inset="5.85pt,.7pt,5.85pt,.7pt">
                <w:txbxContent>
                  <w:p w:rsidR="00A14A93" w:rsidRPr="00912BAC" w:rsidRDefault="00A14A93" w:rsidP="004D7700">
                    <w:pPr>
                      <w:rPr>
                        <w:rFonts w:ascii="Arial" w:hAnsi="Arial" w:cs="Arial"/>
                      </w:rPr>
                    </w:pPr>
                    <w:r w:rsidRPr="00912BAC">
                      <w:rPr>
                        <w:rFonts w:ascii="Arial" w:hAnsi="Arial" w:cs="Arial"/>
                      </w:rPr>
                      <w:t>Municipal Facilities</w:t>
                    </w:r>
                  </w:p>
                  <w:p w:rsidR="00A14A93" w:rsidRPr="00912BAC" w:rsidRDefault="00A14A93" w:rsidP="00DC3DBE">
                    <w:pPr>
                      <w:widowControl/>
                      <w:numPr>
                        <w:ilvl w:val="0"/>
                        <w:numId w:val="5"/>
                      </w:numPr>
                      <w:snapToGrid/>
                      <w:jc w:val="left"/>
                      <w:rPr>
                        <w:rFonts w:ascii="Arial" w:hAnsi="Arial" w:cs="Arial"/>
                        <w:u w:val="single"/>
                      </w:rPr>
                    </w:pPr>
                    <w:r w:rsidRPr="00912BAC">
                      <w:rPr>
                        <w:rFonts w:ascii="Arial" w:hAnsi="Arial" w:cs="Arial"/>
                        <w:u w:val="single"/>
                      </w:rPr>
                      <w:t>Bus/ truck terminal, parking</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Market</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CC office building</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Auditorium, public hall, Cultural center</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Open space</w:t>
                    </w:r>
                  </w:p>
                  <w:p w:rsidR="00A14A93" w:rsidRPr="00912BAC" w:rsidRDefault="00A14A93" w:rsidP="00DC3DBE">
                    <w:pPr>
                      <w:widowControl/>
                      <w:numPr>
                        <w:ilvl w:val="0"/>
                        <w:numId w:val="5"/>
                      </w:numPr>
                      <w:snapToGrid/>
                      <w:jc w:val="left"/>
                      <w:rPr>
                        <w:rFonts w:ascii="Arial" w:hAnsi="Arial" w:cs="Arial"/>
                        <w:u w:val="single"/>
                      </w:rPr>
                    </w:pPr>
                    <w:r w:rsidRPr="00912BAC">
                      <w:rPr>
                        <w:rFonts w:ascii="Arial" w:hAnsi="Arial" w:cs="Arial"/>
                        <w:u w:val="single"/>
                      </w:rPr>
                      <w:t>Street light</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Landscaping and beautification</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Graveyard</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Sports facility</w:t>
                    </w:r>
                  </w:p>
                  <w:p w:rsidR="00A14A93" w:rsidRPr="00912BAC" w:rsidRDefault="00A14A93" w:rsidP="00DC3DBE">
                    <w:pPr>
                      <w:widowControl/>
                      <w:numPr>
                        <w:ilvl w:val="0"/>
                        <w:numId w:val="5"/>
                      </w:numPr>
                      <w:snapToGrid/>
                      <w:jc w:val="left"/>
                      <w:rPr>
                        <w:rFonts w:ascii="Arial" w:hAnsi="Arial" w:cs="Arial"/>
                      </w:rPr>
                    </w:pPr>
                    <w:r w:rsidRPr="00912BAC">
                      <w:rPr>
                        <w:rFonts w:ascii="Arial" w:hAnsi="Arial" w:cs="Arial"/>
                      </w:rPr>
                      <w:t>Upgrading informal settlement</w:t>
                    </w:r>
                  </w:p>
                  <w:p w:rsidR="00A14A93" w:rsidRPr="00912BAC" w:rsidRDefault="00A14A93" w:rsidP="00DC3DBE">
                    <w:pPr>
                      <w:widowControl/>
                      <w:numPr>
                        <w:ilvl w:val="0"/>
                        <w:numId w:val="5"/>
                      </w:numPr>
                      <w:snapToGrid/>
                      <w:jc w:val="left"/>
                      <w:rPr>
                        <w:rFonts w:ascii="Arial" w:hAnsi="Arial" w:cs="Arial"/>
                        <w:u w:val="single"/>
                      </w:rPr>
                    </w:pPr>
                    <w:r w:rsidRPr="00912BAC">
                      <w:rPr>
                        <w:rFonts w:ascii="Arial" w:hAnsi="Arial" w:cs="Arial"/>
                        <w:u w:val="single"/>
                      </w:rPr>
                      <w:t>Disaster management facilities</w:t>
                    </w:r>
                  </w:p>
                </w:txbxContent>
              </v:textbox>
            </v:rect>
            <v:rect id="_x0000_s1109" style="position:absolute;left:6554;top:8339;width:3815;height:362" strokeweight="1.5pt">
              <v:textbox style="mso-next-textbox:#_x0000_s1109" inset="5.85pt,.7pt,5.85pt,.7pt">
                <w:txbxContent>
                  <w:p w:rsidR="00A14A93" w:rsidRPr="00912BAC" w:rsidRDefault="00A14A93" w:rsidP="004D7700">
                    <w:pPr>
                      <w:rPr>
                        <w:rFonts w:ascii="Arial" w:hAnsi="Arial" w:cs="Arial"/>
                      </w:rPr>
                    </w:pPr>
                    <w:r w:rsidRPr="00912BAC">
                      <w:rPr>
                        <w:rFonts w:ascii="Arial" w:hAnsi="Arial" w:cs="Arial"/>
                      </w:rPr>
                      <w:t>Equipment and Machinery</w:t>
                    </w:r>
                  </w:p>
                </w:txbxContent>
              </v:textbox>
            </v:rect>
            <v:rect id="_x0000_s1110" style="position:absolute;left:6552;top:8794;width:3815;height:362" strokeweight="1.5pt">
              <v:textbox style="mso-next-textbox:#_x0000_s1110" inset="5.85pt,.7pt,5.85pt,.7pt">
                <w:txbxContent>
                  <w:p w:rsidR="00A14A93" w:rsidRPr="00912BAC" w:rsidRDefault="00A14A93" w:rsidP="004D7700">
                    <w:pPr>
                      <w:rPr>
                        <w:rFonts w:ascii="Arial" w:hAnsi="Arial" w:cs="Arial"/>
                      </w:rPr>
                    </w:pPr>
                    <w:r w:rsidRPr="00912BAC">
                      <w:rPr>
                        <w:rFonts w:ascii="Arial" w:hAnsi="Arial" w:cs="Arial"/>
                      </w:rPr>
                      <w:t>Transport and Vehicles</w:t>
                    </w:r>
                  </w:p>
                </w:txbxContent>
              </v:textbox>
            </v:rect>
            <v:rect id="_x0000_s1111" style="position:absolute;left:6554;top:9249;width:3815;height:362" strokeweight="1.5pt">
              <v:textbox style="mso-next-textbox:#_x0000_s1111" inset="5.85pt,.7pt,5.85pt,.7pt">
                <w:txbxContent>
                  <w:p w:rsidR="00A14A93" w:rsidRPr="00912BAC" w:rsidRDefault="00A14A93" w:rsidP="004D7700">
                    <w:pPr>
                      <w:rPr>
                        <w:rFonts w:ascii="Arial" w:hAnsi="Arial" w:cs="Arial"/>
                      </w:rPr>
                    </w:pPr>
                    <w:r w:rsidRPr="00912BAC">
                      <w:rPr>
                        <w:rFonts w:ascii="Arial" w:hAnsi="Arial" w:cs="Arial"/>
                      </w:rPr>
                      <w:t>Other Properties</w:t>
                    </w:r>
                  </w:p>
                </w:txbxContent>
              </v:textbox>
            </v:rect>
            <v:shape id="_x0000_s1112" type="#_x0000_t32" style="position:absolute;left:5864;top:1607;width:674;height:1" o:connectortype="straight" strokeweight="2pt">
              <v:stroke endarrow="classic" endarrowwidth="wide" endarrowlength="long"/>
            </v:shape>
            <v:shape id="_x0000_s1113" type="#_x0000_t32" style="position:absolute;left:2891;top:1608;width:674;height:1" o:connectortype="straight" strokeweight="2pt">
              <v:stroke endarrow="classic" endarrowwidth="wide" endarrowlength="long"/>
            </v:shape>
            <v:rect id="_x0000_s1114" style="position:absolute;left:1529;top:1201;width:1420;height:835" strokeweight="1.5pt">
              <v:textbox style="mso-next-textbox:#_x0000_s1114" inset="5.85pt,.7pt,5.85pt,.7pt">
                <w:txbxContent>
                  <w:p w:rsidR="00A14A93" w:rsidRPr="00912BAC" w:rsidRDefault="00A14A93" w:rsidP="004D7700">
                    <w:pPr>
                      <w:jc w:val="center"/>
                      <w:rPr>
                        <w:rFonts w:ascii="Arial" w:hAnsi="Arial" w:cs="Arial"/>
                      </w:rPr>
                    </w:pPr>
                  </w:p>
                  <w:p w:rsidR="00A14A93" w:rsidRPr="00912BAC" w:rsidRDefault="00A14A93" w:rsidP="004D7700">
                    <w:pPr>
                      <w:jc w:val="center"/>
                      <w:rPr>
                        <w:rFonts w:ascii="Arial" w:hAnsi="Arial" w:cs="Arial"/>
                      </w:rPr>
                    </w:pPr>
                    <w:r w:rsidRPr="00912BAC">
                      <w:rPr>
                        <w:rFonts w:ascii="Arial" w:hAnsi="Arial" w:cs="Arial"/>
                      </w:rPr>
                      <w:t>CC Asset</w:t>
                    </w:r>
                  </w:p>
                </w:txbxContent>
              </v:textbox>
            </v:rect>
            <v:rect id="_x0000_s1115" style="position:absolute;left:3579;top:1195;width:2322;height:841" strokeweight="1.5pt">
              <v:textbox style="mso-next-textbox:#_x0000_s1115" inset="5.85pt,.7pt,5.85pt,.7pt">
                <w:txbxContent>
                  <w:p w:rsidR="00A14A93" w:rsidRPr="00912BAC" w:rsidRDefault="00A14A93" w:rsidP="004D7700">
                    <w:pPr>
                      <w:jc w:val="center"/>
                      <w:rPr>
                        <w:rFonts w:ascii="Arial" w:hAnsi="Arial" w:cs="Arial"/>
                      </w:rPr>
                    </w:pPr>
                    <w:r w:rsidRPr="00912BAC">
                      <w:rPr>
                        <w:rFonts w:ascii="Arial" w:hAnsi="Arial" w:cs="Arial"/>
                      </w:rPr>
                      <w:t>Immovable Infrastructure and Service Facilities</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16" type="#_x0000_t34" style="position:absolute;left:5916;top:1616;width:623;height:1249" o:connectortype="elbow" adj="10783,-38721,-214370" strokeweight="2pt">
              <v:stroke endarrow="classic" endarrowwidth="wide" endarrowlength="long"/>
            </v:shape>
            <v:shape id="_x0000_s1117" type="#_x0000_t34" style="position:absolute;left:5916;top:1616;width:623;height:1713" o:connectortype="elbow" adj="10783,-28233,-214370" strokeweight="2pt">
              <v:stroke endarrow="classic" endarrowwidth="wide" endarrowlength="long"/>
            </v:shape>
            <v:shape id="_x0000_s1118" type="#_x0000_t34" style="position:absolute;left:5916;top:1616;width:621;height:2174" o:connectortype="elbow" adj="10783,-22246,-215061" strokeweight="2pt">
              <v:stroke endarrow="classic" endarrowwidth="wide" endarrowlength="long"/>
            </v:shape>
            <v:shape id="_x0000_s1119" type="#_x0000_t34" style="position:absolute;left:5916;top:1616;width:623;height:2635" o:connectortype="elbow" adj="10783,-18354,-214370" strokeweight="2pt">
              <v:stroke endarrow="classic" endarrowwidth="wide" endarrowlength="long"/>
            </v:shape>
            <v:shape id="_x0000_s1120" type="#_x0000_t34" style="position:absolute;left:2964;top:1619;width:572;height:6895" o:connectortype="elbow" adj=",-7024,-122010" strokeweight="2pt">
              <v:stroke endarrow="classic" endarrowwidth="wide" endarrowlength="long"/>
            </v:shape>
            <v:shape id="_x0000_s1121" type="#_x0000_t34" style="position:absolute;left:5888;top:8514;width:651;height:916" o:connectortype="elbow" adj="10783,-215458,-204221" strokeweight="2pt">
              <v:stroke endarrow="classic" endarrowwidth="wide" endarrowlength="long"/>
            </v:shape>
            <v:shape id="_x0000_s1122" type="#_x0000_t34" style="position:absolute;left:5888;top:8514;width:649;height:461" o:connectortype="elbow" adj="10783,-428111,-204851" strokeweight="2pt">
              <v:stroke endarrow="classic" endarrowwidth="wide" endarrowlength="long"/>
            </v:shape>
            <v:shape id="_x0000_s1123" type="#_x0000_t32" style="position:absolute;left:6230;top:4698;width:307;height:1" o:connectortype="straight" strokeweight="2pt">
              <v:stroke endarrow="classic" endarrowwidth="wide" endarrowlength="long"/>
            </v:shape>
            <v:shape id="_x0000_s1124" type="#_x0000_t32" style="position:absolute;left:6230;top:4266;width:1;height:447;flip:y" o:connectortype="straight" strokeweight="2pt">
              <v:stroke endarrowwidth="wide" endarrowlength="long"/>
            </v:shape>
            <v:shape id="_x0000_s1125" type="#_x0000_t34" style="position:absolute;left:5888;top:8514;width:651;height:6" o:connectortype="elbow" adj="10783,-32893200,-204221" strokeweight="2pt">
              <v:stroke endarrow="classic" endarrowwidth="wide" endarrowlength="long"/>
            </v:shape>
            <w10:wrap type="none"/>
            <w10:anchorlock/>
          </v:group>
        </w:pict>
      </w:r>
    </w:p>
    <w:p w:rsidR="004D7700" w:rsidRPr="00955F68" w:rsidRDefault="004D7700" w:rsidP="004D376A">
      <w:pPr>
        <w:pStyle w:val="a0"/>
      </w:pPr>
      <w:r w:rsidRPr="00955F68">
        <w:t xml:space="preserve">Note: Underlined items are infrastructure and facilities to be constructed under the </w:t>
      </w:r>
      <w:r w:rsidR="000008DA" w:rsidRPr="00955F68">
        <w:t>CGP</w:t>
      </w:r>
      <w:r w:rsidRPr="00955F68">
        <w:t>.</w:t>
      </w:r>
    </w:p>
    <w:p w:rsidR="004D376A" w:rsidRPr="00955F68" w:rsidRDefault="004D376A" w:rsidP="004D376A">
      <w:pPr>
        <w:pStyle w:val="Caption"/>
        <w:spacing w:before="120" w:after="120"/>
        <w:rPr>
          <w:lang w:eastAsia="ja-JP"/>
        </w:rPr>
      </w:pPr>
      <w:r w:rsidRPr="00955F68">
        <w:t xml:space="preserve">Figure </w:t>
      </w:r>
      <w:fldSimple w:instr=" STYLEREF 1 \s ">
        <w:r w:rsidR="00DA779A">
          <w:rPr>
            <w:noProof/>
          </w:rPr>
          <w:t>1</w:t>
        </w:r>
      </w:fldSimple>
      <w:r w:rsidR="003D147E" w:rsidRPr="009062B5">
        <w:noBreakHyphen/>
      </w:r>
      <w:r w:rsidR="00A6405F" w:rsidRPr="00726BE0">
        <w:fldChar w:fldCharType="begin"/>
      </w:r>
      <w:r w:rsidR="003D147E" w:rsidRPr="00955F68">
        <w:instrText xml:space="preserve"> SEQ Figure \* ARABIC \s 1 </w:instrText>
      </w:r>
      <w:r w:rsidR="00A6405F" w:rsidRPr="00726BE0">
        <w:fldChar w:fldCharType="separate"/>
      </w:r>
      <w:r w:rsidR="00DA779A">
        <w:rPr>
          <w:noProof/>
        </w:rPr>
        <w:t>5</w:t>
      </w:r>
      <w:r w:rsidR="00A6405F" w:rsidRPr="00726BE0">
        <w:fldChar w:fldCharType="end"/>
      </w:r>
      <w:r w:rsidRPr="00955F68">
        <w:rPr>
          <w:lang w:eastAsia="ja-JP"/>
        </w:rPr>
        <w:t xml:space="preserve"> Classification of CC Assets</w:t>
      </w:r>
    </w:p>
    <w:p w:rsidR="004D7700" w:rsidRPr="00955F68" w:rsidRDefault="004D7700" w:rsidP="002B4117"/>
    <w:p w:rsidR="002B4117" w:rsidRPr="00955F68" w:rsidRDefault="004D376A" w:rsidP="002B4117">
      <w:pPr>
        <w:pStyle w:val="Heading1"/>
        <w:spacing w:after="240"/>
      </w:pPr>
      <w:r w:rsidRPr="00955F68">
        <w:br w:type="page"/>
      </w:r>
      <w:bookmarkStart w:id="49" w:name="_Toc509140816"/>
      <w:r w:rsidR="00912BAC" w:rsidRPr="00955F68">
        <w:lastRenderedPageBreak/>
        <w:t xml:space="preserve">O&amp;M Concept in the </w:t>
      </w:r>
      <w:r w:rsidR="000008DA" w:rsidRPr="00955F68">
        <w:t>CGP</w:t>
      </w:r>
      <w:bookmarkEnd w:id="49"/>
    </w:p>
    <w:p w:rsidR="00912BAC" w:rsidRPr="0078402B" w:rsidRDefault="006416B1" w:rsidP="00912BAC">
      <w:pPr>
        <w:pStyle w:val="Heading2"/>
      </w:pPr>
      <w:bookmarkStart w:id="50" w:name="_Toc509140817"/>
      <w:r>
        <w:t>Justification</w:t>
      </w:r>
      <w:bookmarkEnd w:id="50"/>
    </w:p>
    <w:p w:rsidR="00912BAC" w:rsidRPr="00726BE0" w:rsidRDefault="00912BAC" w:rsidP="00912BAC">
      <w:r w:rsidRPr="00891813">
        <w:t xml:space="preserve">This </w:t>
      </w:r>
      <w:r w:rsidR="003B329E" w:rsidRPr="00891813">
        <w:t>Guideline</w:t>
      </w:r>
      <w:r w:rsidRPr="00891813">
        <w:t xml:space="preserve"> document will cover only O&amp;M of CC assets, both movable and immovable, including infrastr</w:t>
      </w:r>
      <w:r w:rsidRPr="009C6AA0">
        <w:t xml:space="preserve">uctures, service facilities, equipment and so forth. Classification of assets can be easily understood from Figure </w:t>
      </w:r>
      <w:r w:rsidR="00D71368" w:rsidRPr="009062B5">
        <w:t>1-</w:t>
      </w:r>
      <w:r w:rsidRPr="009062B5">
        <w:t xml:space="preserve">4. Main focus of this </w:t>
      </w:r>
      <w:r w:rsidR="003B329E" w:rsidRPr="00726BE0">
        <w:t>Guideline</w:t>
      </w:r>
      <w:r w:rsidRPr="00726BE0">
        <w:t xml:space="preserve"> document is to outline not only the engineering perspective for O&amp;M but the concept of O&amp;M management system and implementation process based on the CC O&amp;M Action Plan.</w:t>
      </w:r>
    </w:p>
    <w:p w:rsidR="00912BAC" w:rsidRPr="00955F68" w:rsidRDefault="00912BAC" w:rsidP="00912BAC">
      <w:pPr>
        <w:spacing w:line="264" w:lineRule="auto"/>
        <w:rPr>
          <w:color w:val="0070C0"/>
        </w:rPr>
      </w:pPr>
    </w:p>
    <w:p w:rsidR="00912BAC" w:rsidRPr="00955F68" w:rsidRDefault="00912BAC" w:rsidP="00912BAC">
      <w:pPr>
        <w:pStyle w:val="Heading2"/>
      </w:pPr>
      <w:bookmarkStart w:id="51" w:name="_Toc377578016"/>
      <w:bookmarkStart w:id="52" w:name="_Toc378514572"/>
      <w:bookmarkStart w:id="53" w:name="_Toc509140818"/>
      <w:r w:rsidRPr="00955F68">
        <w:rPr>
          <w:rFonts w:eastAsia="MS Mincho"/>
          <w:lang w:eastAsia="ja-JP"/>
        </w:rPr>
        <w:t>Inclusive</w:t>
      </w:r>
      <w:r w:rsidRPr="00955F68">
        <w:t xml:space="preserve"> Governance Improvement Action Program (</w:t>
      </w:r>
      <w:r w:rsidRPr="00955F68">
        <w:rPr>
          <w:rFonts w:eastAsia="MS Mincho"/>
          <w:lang w:eastAsia="ja-JP"/>
        </w:rPr>
        <w:t>IC</w:t>
      </w:r>
      <w:r w:rsidRPr="00955F68">
        <w:t>GIAP) and O&amp;M</w:t>
      </w:r>
      <w:bookmarkEnd w:id="51"/>
      <w:bookmarkEnd w:id="52"/>
      <w:bookmarkEnd w:id="53"/>
      <w:r w:rsidRPr="00955F68">
        <w:t xml:space="preserve"> </w:t>
      </w:r>
    </w:p>
    <w:p w:rsidR="00912BAC" w:rsidRPr="00955F68" w:rsidRDefault="00912BAC" w:rsidP="00912BAC">
      <w:pPr>
        <w:spacing w:line="264" w:lineRule="auto"/>
      </w:pPr>
      <w:r w:rsidRPr="00955F68">
        <w:t xml:space="preserve">The </w:t>
      </w:r>
      <w:r w:rsidR="000008DA" w:rsidRPr="00955F68">
        <w:t>CGP</w:t>
      </w:r>
      <w:r w:rsidRPr="00955F68">
        <w:t xml:space="preserve"> has proposed a series of governance improvement activities with defined performance criteria for the target CCs in the form of a tool, named Inclusive City Governance Improvement Action Program (ICGIAP). One of the ICGIAP activities relating to O&amp;M of is to introduce “financially independent accounting system” in water supply and waste management sector. Performance of this activity is a trigger in the 1</w:t>
      </w:r>
      <w:r w:rsidRPr="00955F68">
        <w:rPr>
          <w:vertAlign w:val="superscript"/>
        </w:rPr>
        <w:t>st</w:t>
      </w:r>
      <w:r w:rsidRPr="00955F68">
        <w:t xml:space="preserve"> and 2</w:t>
      </w:r>
      <w:r w:rsidRPr="00955F68">
        <w:rPr>
          <w:vertAlign w:val="superscript"/>
        </w:rPr>
        <w:t>nd</w:t>
      </w:r>
      <w:r w:rsidRPr="00955F68">
        <w:t xml:space="preserve"> performance review. Another performance requirement of ICGIAP is to establish O&amp;M </w:t>
      </w:r>
      <w:r w:rsidR="00FE09B6" w:rsidRPr="00955F68">
        <w:t>Action Plan</w:t>
      </w:r>
      <w:r w:rsidRPr="00955F68">
        <w:t xml:space="preserve">. Implementation of O&amp;M </w:t>
      </w:r>
      <w:r w:rsidR="00FE09B6" w:rsidRPr="00955F68">
        <w:t>Action Plan</w:t>
      </w:r>
      <w:r w:rsidRPr="00955F68">
        <w:t xml:space="preserve"> is a mandate requirement for the CCs.</w:t>
      </w:r>
      <w:r w:rsidR="00097E42">
        <w:rPr>
          <w:rFonts w:hint="eastAsia"/>
        </w:rPr>
        <w:t xml:space="preserve"> This </w:t>
      </w:r>
      <w:r w:rsidR="003B329E">
        <w:t>Guideline</w:t>
      </w:r>
      <w:r w:rsidR="00097E42">
        <w:rPr>
          <w:rFonts w:hint="eastAsia"/>
        </w:rPr>
        <w:t xml:space="preserve"> describes detailed process mainly for the latter ICGIAP activity, while the former is dealt</w:t>
      </w:r>
      <w:r w:rsidR="003B1269">
        <w:t xml:space="preserve"> with</w:t>
      </w:r>
      <w:r w:rsidR="00097E42">
        <w:rPr>
          <w:rFonts w:hint="eastAsia"/>
        </w:rPr>
        <w:t xml:space="preserve"> in another guideline.</w:t>
      </w:r>
    </w:p>
    <w:p w:rsidR="00615F3A" w:rsidRPr="00955F68" w:rsidRDefault="00615F3A" w:rsidP="00912BAC">
      <w:pPr>
        <w:spacing w:line="264" w:lineRule="auto"/>
      </w:pPr>
    </w:p>
    <w:p w:rsidR="00912BAC" w:rsidRPr="00955F68" w:rsidRDefault="00912BAC" w:rsidP="00097E42">
      <w:pPr>
        <w:pStyle w:val="Caption"/>
        <w:spacing w:before="120" w:after="120"/>
        <w:rPr>
          <w:color w:val="0070C0"/>
          <w:sz w:val="12"/>
        </w:rPr>
      </w:pPr>
      <w:r w:rsidRPr="00955F68">
        <w:t xml:space="preserve">Table </w:t>
      </w:r>
      <w:fldSimple w:instr=" STYLEREF 1 \s ">
        <w:r w:rsidR="00DA779A">
          <w:rPr>
            <w:noProof/>
          </w:rPr>
          <w:t>2</w:t>
        </w:r>
      </w:fldSimple>
      <w:r w:rsidR="00A6529D" w:rsidRPr="009062B5">
        <w:noBreakHyphen/>
      </w:r>
      <w:r w:rsidR="00A6405F" w:rsidRPr="00726BE0">
        <w:fldChar w:fldCharType="begin"/>
      </w:r>
      <w:r w:rsidR="00A6529D" w:rsidRPr="00955F68">
        <w:instrText xml:space="preserve"> SEQ Table \* ARABIC \s 1 </w:instrText>
      </w:r>
      <w:r w:rsidR="00A6405F" w:rsidRPr="00726BE0">
        <w:fldChar w:fldCharType="separate"/>
      </w:r>
      <w:r w:rsidR="00DA779A">
        <w:rPr>
          <w:noProof/>
        </w:rPr>
        <w:t>1</w:t>
      </w:r>
      <w:r w:rsidR="00A6405F" w:rsidRPr="00726BE0">
        <w:fldChar w:fldCharType="end"/>
      </w:r>
      <w:r w:rsidRPr="00955F68">
        <w:rPr>
          <w:lang w:eastAsia="ja-JP"/>
        </w:rPr>
        <w:t xml:space="preserve"> ICGIAP Activities Related to O&amp;M</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96"/>
        <w:gridCol w:w="4257"/>
        <w:gridCol w:w="3102"/>
      </w:tblGrid>
      <w:tr w:rsidR="00912BAC" w:rsidRPr="00955F68" w:rsidTr="00300877">
        <w:trPr>
          <w:tblHeader/>
        </w:trPr>
        <w:tc>
          <w:tcPr>
            <w:tcW w:w="1418" w:type="dxa"/>
            <w:vMerge w:val="restart"/>
            <w:shd w:val="clear" w:color="auto" w:fill="auto"/>
            <w:vAlign w:val="center"/>
          </w:tcPr>
          <w:p w:rsidR="00912BAC" w:rsidRPr="00955F68" w:rsidRDefault="00912BAC" w:rsidP="000A7FEC">
            <w:pPr>
              <w:spacing w:line="264" w:lineRule="auto"/>
              <w:jc w:val="center"/>
              <w:rPr>
                <w:b/>
                <w:sz w:val="20"/>
              </w:rPr>
            </w:pPr>
            <w:r w:rsidRPr="00955F68">
              <w:rPr>
                <w:b/>
                <w:sz w:val="20"/>
              </w:rPr>
              <w:t>Activity</w:t>
            </w:r>
          </w:p>
        </w:tc>
        <w:tc>
          <w:tcPr>
            <w:tcW w:w="7859" w:type="dxa"/>
            <w:gridSpan w:val="2"/>
            <w:shd w:val="clear" w:color="auto" w:fill="auto"/>
          </w:tcPr>
          <w:p w:rsidR="00912BAC" w:rsidRPr="00955F68" w:rsidRDefault="00912BAC" w:rsidP="000A7FEC">
            <w:pPr>
              <w:spacing w:line="264" w:lineRule="auto"/>
              <w:jc w:val="center"/>
              <w:rPr>
                <w:b/>
                <w:sz w:val="20"/>
              </w:rPr>
            </w:pPr>
            <w:r w:rsidRPr="00955F68">
              <w:rPr>
                <w:b/>
                <w:sz w:val="20"/>
              </w:rPr>
              <w:t>Tasks and Performance Criteria</w:t>
            </w:r>
          </w:p>
        </w:tc>
      </w:tr>
      <w:tr w:rsidR="00912BAC" w:rsidRPr="00955F68" w:rsidTr="00300877">
        <w:trPr>
          <w:tblHeader/>
        </w:trPr>
        <w:tc>
          <w:tcPr>
            <w:tcW w:w="1418" w:type="dxa"/>
            <w:vMerge/>
            <w:shd w:val="clear" w:color="auto" w:fill="auto"/>
          </w:tcPr>
          <w:p w:rsidR="00912BAC" w:rsidRPr="00955F68" w:rsidRDefault="00912BAC" w:rsidP="000A7FEC">
            <w:pPr>
              <w:spacing w:line="264" w:lineRule="auto"/>
              <w:jc w:val="center"/>
              <w:rPr>
                <w:b/>
                <w:sz w:val="20"/>
              </w:rPr>
            </w:pPr>
          </w:p>
        </w:tc>
        <w:tc>
          <w:tcPr>
            <w:tcW w:w="4536" w:type="dxa"/>
            <w:shd w:val="clear" w:color="auto" w:fill="auto"/>
          </w:tcPr>
          <w:p w:rsidR="00912BAC" w:rsidRPr="00955F68" w:rsidRDefault="00912BAC" w:rsidP="000A7FEC">
            <w:pPr>
              <w:spacing w:line="264" w:lineRule="auto"/>
              <w:jc w:val="center"/>
              <w:rPr>
                <w:b/>
                <w:sz w:val="20"/>
              </w:rPr>
            </w:pPr>
            <w:r w:rsidRPr="00955F68">
              <w:rPr>
                <w:b/>
                <w:sz w:val="20"/>
              </w:rPr>
              <w:t>1</w:t>
            </w:r>
            <w:r w:rsidRPr="00955F68">
              <w:rPr>
                <w:b/>
                <w:sz w:val="20"/>
                <w:vertAlign w:val="superscript"/>
              </w:rPr>
              <w:t>st</w:t>
            </w:r>
            <w:r w:rsidRPr="00955F68">
              <w:rPr>
                <w:b/>
                <w:sz w:val="20"/>
              </w:rPr>
              <w:t xml:space="preserve"> Performance Review</w:t>
            </w:r>
          </w:p>
        </w:tc>
        <w:tc>
          <w:tcPr>
            <w:tcW w:w="3323" w:type="dxa"/>
            <w:shd w:val="clear" w:color="auto" w:fill="auto"/>
          </w:tcPr>
          <w:p w:rsidR="00912BAC" w:rsidRPr="00955F68" w:rsidRDefault="00912BAC" w:rsidP="000A7FEC">
            <w:pPr>
              <w:spacing w:line="264" w:lineRule="auto"/>
              <w:jc w:val="center"/>
              <w:rPr>
                <w:b/>
                <w:sz w:val="20"/>
              </w:rPr>
            </w:pPr>
            <w:r w:rsidRPr="00955F68">
              <w:rPr>
                <w:b/>
                <w:sz w:val="20"/>
              </w:rPr>
              <w:t>2</w:t>
            </w:r>
            <w:r w:rsidRPr="00955F68">
              <w:rPr>
                <w:b/>
                <w:sz w:val="20"/>
                <w:vertAlign w:val="superscript"/>
              </w:rPr>
              <w:t>nd</w:t>
            </w:r>
            <w:r w:rsidRPr="00955F68">
              <w:rPr>
                <w:b/>
                <w:sz w:val="20"/>
              </w:rPr>
              <w:t xml:space="preserve"> Performance Review</w:t>
            </w:r>
          </w:p>
        </w:tc>
      </w:tr>
      <w:tr w:rsidR="00912BAC" w:rsidRPr="00955F68" w:rsidTr="00300877">
        <w:tc>
          <w:tcPr>
            <w:tcW w:w="1418" w:type="dxa"/>
            <w:shd w:val="clear" w:color="auto" w:fill="auto"/>
          </w:tcPr>
          <w:p w:rsidR="00912BAC" w:rsidRPr="00955F68" w:rsidRDefault="00912BAC" w:rsidP="000A7FEC">
            <w:pPr>
              <w:spacing w:line="264" w:lineRule="auto"/>
              <w:rPr>
                <w:sz w:val="20"/>
              </w:rPr>
            </w:pPr>
            <w:r w:rsidRPr="00955F68">
              <w:rPr>
                <w:sz w:val="20"/>
              </w:rPr>
              <w:t>4.1 Introduce “financially independent accounting system” in water supply and waste management sector</w:t>
            </w:r>
          </w:p>
        </w:tc>
        <w:tc>
          <w:tcPr>
            <w:tcW w:w="4536" w:type="dxa"/>
            <w:shd w:val="clear" w:color="auto" w:fill="auto"/>
          </w:tcPr>
          <w:p w:rsidR="00912BAC" w:rsidRPr="00955F68" w:rsidRDefault="00912BAC" w:rsidP="000A7FEC">
            <w:pPr>
              <w:spacing w:line="264" w:lineRule="auto"/>
              <w:rPr>
                <w:b/>
                <w:sz w:val="20"/>
              </w:rPr>
            </w:pPr>
            <w:r w:rsidRPr="00955F68">
              <w:rPr>
                <w:b/>
                <w:sz w:val="20"/>
              </w:rPr>
              <w:t>&lt;Task&gt;</w:t>
            </w:r>
          </w:p>
          <w:p w:rsidR="00912BAC" w:rsidRPr="00955F68" w:rsidRDefault="00912BAC" w:rsidP="00DC3DBE">
            <w:pPr>
              <w:widowControl/>
              <w:numPr>
                <w:ilvl w:val="0"/>
                <w:numId w:val="6"/>
              </w:numPr>
              <w:snapToGrid/>
              <w:spacing w:line="264" w:lineRule="auto"/>
              <w:jc w:val="left"/>
              <w:rPr>
                <w:sz w:val="20"/>
              </w:rPr>
            </w:pPr>
            <w:r w:rsidRPr="00955F68">
              <w:rPr>
                <w:sz w:val="20"/>
              </w:rPr>
              <w:t>Create financially independent accounting system for two sectors (water supply and waste management)</w:t>
            </w:r>
          </w:p>
          <w:p w:rsidR="00912BAC" w:rsidRPr="00955F68" w:rsidRDefault="00912BAC" w:rsidP="00DC3DBE">
            <w:pPr>
              <w:widowControl/>
              <w:numPr>
                <w:ilvl w:val="0"/>
                <w:numId w:val="8"/>
              </w:numPr>
              <w:snapToGrid/>
              <w:spacing w:line="264" w:lineRule="auto"/>
              <w:ind w:left="742" w:hanging="302"/>
              <w:jc w:val="left"/>
              <w:rPr>
                <w:sz w:val="20"/>
              </w:rPr>
            </w:pPr>
            <w:r w:rsidRPr="00955F68">
              <w:rPr>
                <w:sz w:val="20"/>
              </w:rPr>
              <w:t>Develop a computerized system for financially independent accounting system</w:t>
            </w:r>
          </w:p>
          <w:p w:rsidR="00912BAC" w:rsidRPr="00955F68" w:rsidRDefault="00912BAC" w:rsidP="00DC3DBE">
            <w:pPr>
              <w:widowControl/>
              <w:numPr>
                <w:ilvl w:val="0"/>
                <w:numId w:val="8"/>
              </w:numPr>
              <w:snapToGrid/>
              <w:spacing w:line="264" w:lineRule="auto"/>
              <w:ind w:left="742" w:hanging="302"/>
              <w:jc w:val="left"/>
              <w:rPr>
                <w:sz w:val="20"/>
              </w:rPr>
            </w:pPr>
            <w:r w:rsidRPr="00955F68">
              <w:rPr>
                <w:sz w:val="20"/>
              </w:rPr>
              <w:t>Open one independent bank account for two sectors respectively</w:t>
            </w:r>
          </w:p>
          <w:p w:rsidR="00912BAC" w:rsidRPr="00955F68" w:rsidRDefault="00912BAC" w:rsidP="00DC3DBE">
            <w:pPr>
              <w:widowControl/>
              <w:numPr>
                <w:ilvl w:val="0"/>
                <w:numId w:val="8"/>
              </w:numPr>
              <w:snapToGrid/>
              <w:spacing w:line="264" w:lineRule="auto"/>
              <w:ind w:left="742" w:hanging="302"/>
              <w:jc w:val="left"/>
              <w:rPr>
                <w:sz w:val="20"/>
              </w:rPr>
            </w:pPr>
            <w:r w:rsidRPr="00955F68">
              <w:rPr>
                <w:sz w:val="20"/>
              </w:rPr>
              <w:t>Revenues from holding tax (water rate/conservancy rate) and tariff is earmarked for expenditures of O&amp;M and repair/rehabilitation related to those sectors</w:t>
            </w:r>
          </w:p>
          <w:p w:rsidR="00912BAC" w:rsidRPr="00955F68" w:rsidRDefault="00912BAC" w:rsidP="00DC3DBE">
            <w:pPr>
              <w:widowControl/>
              <w:numPr>
                <w:ilvl w:val="0"/>
                <w:numId w:val="8"/>
              </w:numPr>
              <w:snapToGrid/>
              <w:spacing w:line="264" w:lineRule="auto"/>
              <w:ind w:left="742" w:hanging="302"/>
              <w:jc w:val="left"/>
              <w:rPr>
                <w:sz w:val="20"/>
              </w:rPr>
            </w:pPr>
            <w:r w:rsidRPr="00955F68">
              <w:rPr>
                <w:sz w:val="20"/>
              </w:rPr>
              <w:t>Financial control/accounting transaction (management of profit and loss) will be carried out under one independent account</w:t>
            </w:r>
          </w:p>
          <w:p w:rsidR="00912BAC" w:rsidRPr="00955F68" w:rsidRDefault="00912BAC" w:rsidP="000A7FEC">
            <w:pPr>
              <w:spacing w:line="264" w:lineRule="auto"/>
              <w:rPr>
                <w:sz w:val="20"/>
              </w:rPr>
            </w:pPr>
          </w:p>
          <w:p w:rsidR="00912BAC" w:rsidRPr="00955F68" w:rsidRDefault="00912BAC" w:rsidP="000A7FEC">
            <w:pPr>
              <w:spacing w:line="264" w:lineRule="auto"/>
              <w:rPr>
                <w:b/>
                <w:sz w:val="20"/>
              </w:rPr>
            </w:pPr>
            <w:r w:rsidRPr="00955F68">
              <w:rPr>
                <w:b/>
                <w:sz w:val="20"/>
              </w:rPr>
              <w:t>&lt;Performance Criteria&gt;</w:t>
            </w:r>
          </w:p>
          <w:p w:rsidR="00912BAC" w:rsidRPr="00955F68" w:rsidRDefault="00912BAC" w:rsidP="000A7FEC">
            <w:pPr>
              <w:spacing w:line="264" w:lineRule="auto"/>
              <w:rPr>
                <w:sz w:val="20"/>
              </w:rPr>
            </w:pPr>
            <w:r w:rsidRPr="00955F68">
              <w:rPr>
                <w:sz w:val="20"/>
              </w:rPr>
              <w:t>Preparation of financially independent accounting system initiated</w:t>
            </w:r>
          </w:p>
        </w:tc>
        <w:tc>
          <w:tcPr>
            <w:tcW w:w="3323" w:type="dxa"/>
            <w:shd w:val="clear" w:color="auto" w:fill="auto"/>
          </w:tcPr>
          <w:p w:rsidR="00912BAC" w:rsidRPr="00955F68" w:rsidRDefault="00912BAC" w:rsidP="000A7FEC">
            <w:pPr>
              <w:spacing w:line="264" w:lineRule="auto"/>
              <w:rPr>
                <w:b/>
                <w:sz w:val="20"/>
              </w:rPr>
            </w:pPr>
            <w:r w:rsidRPr="00955F68">
              <w:rPr>
                <w:b/>
                <w:sz w:val="20"/>
              </w:rPr>
              <w:t>&lt;Task&gt;</w:t>
            </w:r>
          </w:p>
          <w:p w:rsidR="00912BAC" w:rsidRPr="00955F68" w:rsidRDefault="00912BAC" w:rsidP="00DC3DBE">
            <w:pPr>
              <w:widowControl/>
              <w:numPr>
                <w:ilvl w:val="0"/>
                <w:numId w:val="6"/>
              </w:numPr>
              <w:snapToGrid/>
              <w:spacing w:line="264" w:lineRule="auto"/>
              <w:jc w:val="left"/>
              <w:rPr>
                <w:sz w:val="20"/>
              </w:rPr>
            </w:pPr>
            <w:r w:rsidRPr="00955F68">
              <w:rPr>
                <w:sz w:val="20"/>
              </w:rPr>
              <w:t>Carry out cost recovery for O&amp;M cost in water supply and waste management by properly adjusted water tariff and conservancy rate respectively</w:t>
            </w: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pStyle w:val="ListParagraph"/>
              <w:spacing w:line="264" w:lineRule="auto"/>
              <w:ind w:left="0"/>
              <w:jc w:val="both"/>
              <w:rPr>
                <w:sz w:val="20"/>
                <w:lang w:eastAsia="ja-JP"/>
              </w:rPr>
            </w:pPr>
          </w:p>
          <w:p w:rsidR="00912BAC" w:rsidRPr="00955F68" w:rsidRDefault="00912BAC" w:rsidP="000A7FEC">
            <w:pPr>
              <w:spacing w:line="264" w:lineRule="auto"/>
              <w:rPr>
                <w:b/>
                <w:sz w:val="20"/>
              </w:rPr>
            </w:pPr>
            <w:r w:rsidRPr="00955F68">
              <w:rPr>
                <w:b/>
                <w:sz w:val="20"/>
              </w:rPr>
              <w:t>&lt;Performance Criteria&gt;</w:t>
            </w:r>
          </w:p>
          <w:p w:rsidR="00912BAC" w:rsidRPr="00955F68" w:rsidRDefault="00912BAC" w:rsidP="00D45685">
            <w:pPr>
              <w:spacing w:line="264" w:lineRule="auto"/>
              <w:rPr>
                <w:sz w:val="20"/>
              </w:rPr>
            </w:pPr>
            <w:r w:rsidRPr="00955F68">
              <w:rPr>
                <w:sz w:val="20"/>
              </w:rPr>
              <w:t>Proper tariff examined</w:t>
            </w:r>
          </w:p>
        </w:tc>
      </w:tr>
      <w:tr w:rsidR="00912BAC" w:rsidRPr="00955F68" w:rsidTr="00300877">
        <w:tc>
          <w:tcPr>
            <w:tcW w:w="1418" w:type="dxa"/>
            <w:shd w:val="clear" w:color="auto" w:fill="auto"/>
          </w:tcPr>
          <w:p w:rsidR="00912BAC" w:rsidRPr="00955F68" w:rsidRDefault="00912BAC" w:rsidP="000A7FEC">
            <w:pPr>
              <w:spacing w:line="264" w:lineRule="auto"/>
              <w:rPr>
                <w:sz w:val="20"/>
              </w:rPr>
            </w:pPr>
            <w:r w:rsidRPr="00955F68">
              <w:rPr>
                <w:sz w:val="20"/>
              </w:rPr>
              <w:t xml:space="preserve">6.4 Establish O&amp;M </w:t>
            </w:r>
            <w:r w:rsidR="00FE09B6" w:rsidRPr="00955F68">
              <w:rPr>
                <w:sz w:val="20"/>
              </w:rPr>
              <w:t>Action Plan</w:t>
            </w:r>
          </w:p>
        </w:tc>
        <w:tc>
          <w:tcPr>
            <w:tcW w:w="4536" w:type="dxa"/>
            <w:shd w:val="clear" w:color="auto" w:fill="auto"/>
          </w:tcPr>
          <w:p w:rsidR="00912BAC" w:rsidRPr="00955F68" w:rsidRDefault="00912BAC" w:rsidP="000A7FEC">
            <w:pPr>
              <w:spacing w:line="264" w:lineRule="auto"/>
              <w:rPr>
                <w:b/>
                <w:sz w:val="20"/>
              </w:rPr>
            </w:pPr>
            <w:r w:rsidRPr="00955F68">
              <w:rPr>
                <w:b/>
                <w:sz w:val="20"/>
              </w:rPr>
              <w:t>&lt;Task&gt;</w:t>
            </w:r>
          </w:p>
          <w:p w:rsidR="00912BAC" w:rsidRPr="00955F68" w:rsidRDefault="00912BAC" w:rsidP="00DC3DBE">
            <w:pPr>
              <w:widowControl/>
              <w:numPr>
                <w:ilvl w:val="0"/>
                <w:numId w:val="7"/>
              </w:numPr>
              <w:snapToGrid/>
              <w:spacing w:line="264" w:lineRule="auto"/>
              <w:jc w:val="left"/>
              <w:rPr>
                <w:sz w:val="20"/>
              </w:rPr>
            </w:pPr>
            <w:r w:rsidRPr="00955F68">
              <w:rPr>
                <w:sz w:val="20"/>
              </w:rPr>
              <w:t xml:space="preserve">Prepare O&amp;M </w:t>
            </w:r>
            <w:r w:rsidR="00FE09B6" w:rsidRPr="00955F68">
              <w:rPr>
                <w:sz w:val="20"/>
              </w:rPr>
              <w:t>Action Plan</w:t>
            </w:r>
            <w:r w:rsidRPr="00955F68">
              <w:rPr>
                <w:sz w:val="20"/>
              </w:rPr>
              <w:t xml:space="preserve"> based on framework set by </w:t>
            </w:r>
            <w:r w:rsidR="002D130B" w:rsidRPr="00955F68">
              <w:rPr>
                <w:sz w:val="20"/>
              </w:rPr>
              <w:t>PCO</w:t>
            </w:r>
          </w:p>
          <w:p w:rsidR="00912BAC" w:rsidRPr="00955F68" w:rsidRDefault="00912BAC" w:rsidP="00DC3DBE">
            <w:pPr>
              <w:widowControl/>
              <w:numPr>
                <w:ilvl w:val="0"/>
                <w:numId w:val="7"/>
              </w:numPr>
              <w:snapToGrid/>
              <w:spacing w:line="264" w:lineRule="auto"/>
              <w:jc w:val="left"/>
              <w:rPr>
                <w:sz w:val="20"/>
              </w:rPr>
            </w:pPr>
            <w:r w:rsidRPr="00955F68">
              <w:rPr>
                <w:sz w:val="20"/>
              </w:rPr>
              <w:t>Submit draft O&amp;M</w:t>
            </w:r>
            <w:r w:rsidR="00FE09B6" w:rsidRPr="00955F68">
              <w:rPr>
                <w:sz w:val="20"/>
              </w:rPr>
              <w:t xml:space="preserve"> Action Plan</w:t>
            </w:r>
            <w:r w:rsidRPr="00955F68">
              <w:rPr>
                <w:sz w:val="20"/>
              </w:rPr>
              <w:t xml:space="preserve"> to </w:t>
            </w:r>
            <w:r w:rsidR="002D130B" w:rsidRPr="00955F68">
              <w:rPr>
                <w:sz w:val="20"/>
              </w:rPr>
              <w:t>PCO</w:t>
            </w:r>
            <w:r w:rsidRPr="00955F68">
              <w:rPr>
                <w:sz w:val="20"/>
              </w:rPr>
              <w:t xml:space="preserve"> for </w:t>
            </w:r>
            <w:r w:rsidRPr="00955F68">
              <w:rPr>
                <w:sz w:val="20"/>
              </w:rPr>
              <w:lastRenderedPageBreak/>
              <w:t>their approval</w:t>
            </w:r>
          </w:p>
          <w:p w:rsidR="00912BAC" w:rsidRPr="00955F68" w:rsidRDefault="00912BAC" w:rsidP="00DC3DBE">
            <w:pPr>
              <w:widowControl/>
              <w:numPr>
                <w:ilvl w:val="0"/>
                <w:numId w:val="7"/>
              </w:numPr>
              <w:snapToGrid/>
              <w:spacing w:line="264" w:lineRule="auto"/>
              <w:jc w:val="left"/>
              <w:rPr>
                <w:sz w:val="20"/>
              </w:rPr>
            </w:pPr>
            <w:r w:rsidRPr="00955F68">
              <w:rPr>
                <w:sz w:val="20"/>
              </w:rPr>
              <w:t xml:space="preserve">Submit progress reports to </w:t>
            </w:r>
            <w:r w:rsidR="002D130B" w:rsidRPr="00955F68">
              <w:rPr>
                <w:sz w:val="20"/>
              </w:rPr>
              <w:t>PCO</w:t>
            </w:r>
            <w:r w:rsidRPr="00955F68">
              <w:rPr>
                <w:sz w:val="20"/>
              </w:rPr>
              <w:t xml:space="preserve"> to ensure implementation</w:t>
            </w:r>
          </w:p>
          <w:p w:rsidR="00912BAC" w:rsidRPr="00955F68" w:rsidRDefault="00912BAC" w:rsidP="000A7FEC">
            <w:pPr>
              <w:spacing w:line="264" w:lineRule="auto"/>
              <w:rPr>
                <w:sz w:val="20"/>
              </w:rPr>
            </w:pPr>
          </w:p>
          <w:p w:rsidR="00912BAC" w:rsidRPr="00955F68" w:rsidRDefault="00912BAC" w:rsidP="000A7FEC">
            <w:pPr>
              <w:spacing w:line="264" w:lineRule="auto"/>
              <w:rPr>
                <w:b/>
                <w:sz w:val="20"/>
              </w:rPr>
            </w:pPr>
            <w:r w:rsidRPr="00955F68">
              <w:rPr>
                <w:b/>
                <w:sz w:val="20"/>
              </w:rPr>
              <w:t>&lt;Performance Criteria&gt;</w:t>
            </w:r>
          </w:p>
          <w:p w:rsidR="00912BAC" w:rsidRPr="00955F68" w:rsidRDefault="00912BAC" w:rsidP="000A7FEC">
            <w:pPr>
              <w:spacing w:line="264" w:lineRule="auto"/>
              <w:rPr>
                <w:sz w:val="20"/>
              </w:rPr>
            </w:pPr>
            <w:r w:rsidRPr="00955F68">
              <w:rPr>
                <w:sz w:val="20"/>
              </w:rPr>
              <w:t>O&amp;M</w:t>
            </w:r>
            <w:r w:rsidR="00FE09B6" w:rsidRPr="00955F68">
              <w:rPr>
                <w:sz w:val="20"/>
              </w:rPr>
              <w:t xml:space="preserve"> Action Plan</w:t>
            </w:r>
            <w:r w:rsidRPr="00955F68">
              <w:rPr>
                <w:sz w:val="20"/>
              </w:rPr>
              <w:t xml:space="preserve"> prepared</w:t>
            </w:r>
          </w:p>
        </w:tc>
        <w:tc>
          <w:tcPr>
            <w:tcW w:w="3323" w:type="dxa"/>
            <w:shd w:val="clear" w:color="auto" w:fill="auto"/>
          </w:tcPr>
          <w:p w:rsidR="00912BAC" w:rsidRPr="00955F68" w:rsidRDefault="00912BAC" w:rsidP="000A7FEC">
            <w:pPr>
              <w:spacing w:line="264" w:lineRule="auto"/>
              <w:rPr>
                <w:b/>
                <w:sz w:val="20"/>
              </w:rPr>
            </w:pPr>
            <w:r w:rsidRPr="00955F68">
              <w:rPr>
                <w:b/>
                <w:sz w:val="20"/>
              </w:rPr>
              <w:lastRenderedPageBreak/>
              <w:t>&lt;Task&gt;</w:t>
            </w:r>
          </w:p>
          <w:p w:rsidR="00912BAC" w:rsidRPr="00955F68" w:rsidRDefault="00912BAC" w:rsidP="00DC3DBE">
            <w:pPr>
              <w:widowControl/>
              <w:numPr>
                <w:ilvl w:val="0"/>
                <w:numId w:val="7"/>
              </w:numPr>
              <w:snapToGrid/>
              <w:spacing w:line="264" w:lineRule="auto"/>
              <w:jc w:val="left"/>
              <w:rPr>
                <w:sz w:val="20"/>
              </w:rPr>
            </w:pPr>
            <w:r w:rsidRPr="00955F68">
              <w:rPr>
                <w:sz w:val="20"/>
              </w:rPr>
              <w:t xml:space="preserve">Implement O&amp;M </w:t>
            </w:r>
            <w:r w:rsidR="00FE09B6" w:rsidRPr="00955F68">
              <w:rPr>
                <w:sz w:val="20"/>
              </w:rPr>
              <w:t>Action Plan</w:t>
            </w:r>
          </w:p>
          <w:p w:rsidR="00912BAC" w:rsidRPr="00955F68" w:rsidRDefault="00912BAC" w:rsidP="000A7FEC">
            <w:pPr>
              <w:spacing w:line="264" w:lineRule="auto"/>
              <w:rPr>
                <w:sz w:val="20"/>
              </w:rPr>
            </w:pPr>
          </w:p>
          <w:p w:rsidR="00912BAC" w:rsidRPr="00955F68" w:rsidRDefault="00912BAC" w:rsidP="000A7FEC">
            <w:pPr>
              <w:spacing w:line="264" w:lineRule="auto"/>
              <w:rPr>
                <w:sz w:val="20"/>
              </w:rPr>
            </w:pPr>
          </w:p>
          <w:p w:rsidR="00912BAC" w:rsidRPr="00955F68" w:rsidRDefault="00912BAC" w:rsidP="000A7FEC">
            <w:pPr>
              <w:spacing w:line="264" w:lineRule="auto"/>
              <w:rPr>
                <w:sz w:val="20"/>
              </w:rPr>
            </w:pPr>
          </w:p>
          <w:p w:rsidR="00912BAC" w:rsidRPr="00955F68" w:rsidRDefault="00912BAC" w:rsidP="000A7FEC">
            <w:pPr>
              <w:spacing w:line="264" w:lineRule="auto"/>
              <w:rPr>
                <w:sz w:val="20"/>
              </w:rPr>
            </w:pPr>
          </w:p>
          <w:p w:rsidR="00912BAC" w:rsidRPr="00955F68" w:rsidRDefault="00912BAC" w:rsidP="000A7FEC">
            <w:pPr>
              <w:spacing w:line="264" w:lineRule="auto"/>
              <w:rPr>
                <w:sz w:val="20"/>
              </w:rPr>
            </w:pPr>
          </w:p>
          <w:p w:rsidR="00912BAC" w:rsidRPr="00955F68" w:rsidRDefault="00912BAC" w:rsidP="000A7FEC">
            <w:pPr>
              <w:spacing w:line="264" w:lineRule="auto"/>
              <w:rPr>
                <w:sz w:val="20"/>
              </w:rPr>
            </w:pPr>
          </w:p>
          <w:p w:rsidR="00912BAC" w:rsidRPr="00955F68" w:rsidRDefault="00912BAC" w:rsidP="000A7FEC">
            <w:pPr>
              <w:spacing w:line="264" w:lineRule="auto"/>
              <w:rPr>
                <w:b/>
                <w:sz w:val="20"/>
              </w:rPr>
            </w:pPr>
            <w:r w:rsidRPr="00955F68">
              <w:rPr>
                <w:b/>
                <w:sz w:val="20"/>
              </w:rPr>
              <w:t>&lt;Performance Criteria&gt;</w:t>
            </w:r>
          </w:p>
          <w:p w:rsidR="00912BAC" w:rsidRPr="00955F68" w:rsidRDefault="00912BAC" w:rsidP="00D45685">
            <w:pPr>
              <w:spacing w:line="264" w:lineRule="auto"/>
              <w:rPr>
                <w:sz w:val="20"/>
              </w:rPr>
            </w:pPr>
            <w:r w:rsidRPr="00955F68">
              <w:rPr>
                <w:sz w:val="20"/>
              </w:rPr>
              <w:t xml:space="preserve">O&amp;M </w:t>
            </w:r>
            <w:r w:rsidR="00FE09B6" w:rsidRPr="00955F68">
              <w:rPr>
                <w:sz w:val="20"/>
              </w:rPr>
              <w:t>Action Plan</w:t>
            </w:r>
            <w:r w:rsidRPr="00955F68">
              <w:rPr>
                <w:sz w:val="20"/>
              </w:rPr>
              <w:t xml:space="preserve"> implemented</w:t>
            </w:r>
          </w:p>
        </w:tc>
      </w:tr>
    </w:tbl>
    <w:p w:rsidR="00300877" w:rsidRDefault="00300877" w:rsidP="00300877">
      <w:pPr>
        <w:pStyle w:val="Heading2"/>
        <w:numPr>
          <w:ilvl w:val="0"/>
          <w:numId w:val="0"/>
        </w:numPr>
        <w:ind w:left="851" w:hanging="851"/>
        <w:rPr>
          <w:ins w:id="54" w:author="KMachida" w:date="2015-07-06T16:34:00Z"/>
          <w:rFonts w:eastAsia="MS Mincho"/>
          <w:lang w:eastAsia="ja-JP"/>
        </w:rPr>
      </w:pPr>
    </w:p>
    <w:p w:rsidR="00912BAC" w:rsidRPr="00955F68" w:rsidRDefault="00912BAC" w:rsidP="00912BAC">
      <w:pPr>
        <w:pStyle w:val="Heading2"/>
        <w:rPr>
          <w:rFonts w:eastAsia="MS Mincho"/>
          <w:lang w:eastAsia="ja-JP"/>
        </w:rPr>
      </w:pPr>
      <w:bookmarkStart w:id="55" w:name="_Toc509140819"/>
      <w:r w:rsidRPr="00955F68">
        <w:rPr>
          <w:rFonts w:eastAsia="MS Mincho"/>
          <w:lang w:eastAsia="ja-JP"/>
        </w:rPr>
        <w:t xml:space="preserve">Principles of O&amp;M in the </w:t>
      </w:r>
      <w:r w:rsidR="000008DA" w:rsidRPr="00955F68">
        <w:rPr>
          <w:rFonts w:eastAsia="MS Mincho"/>
          <w:lang w:eastAsia="ja-JP"/>
        </w:rPr>
        <w:t>CGP</w:t>
      </w:r>
      <w:bookmarkEnd w:id="55"/>
    </w:p>
    <w:p w:rsidR="00912BAC" w:rsidRPr="00955F68" w:rsidRDefault="00912BAC" w:rsidP="00912BAC">
      <w:r w:rsidRPr="00955F68">
        <w:t xml:space="preserve">Through the activities specified in the ICGIAP, the </w:t>
      </w:r>
      <w:r w:rsidR="000008DA" w:rsidRPr="00955F68">
        <w:t>CGP</w:t>
      </w:r>
      <w:r w:rsidRPr="00955F68">
        <w:t xml:space="preserve"> aims to establish a proper management system of O&amp;M in order to enhance accountability and predictability of services by CC. The O&amp;M system recommended in this </w:t>
      </w:r>
      <w:r w:rsidR="003B329E" w:rsidRPr="00955F68">
        <w:t>Guideline</w:t>
      </w:r>
      <w:r w:rsidRPr="00955F68">
        <w:t xml:space="preserve"> is founded on the following principles:</w:t>
      </w:r>
    </w:p>
    <w:p w:rsidR="00912BAC" w:rsidRPr="00955F68" w:rsidRDefault="00912BAC" w:rsidP="00912BAC"/>
    <w:p w:rsidR="00912BAC" w:rsidRPr="00955F68" w:rsidRDefault="00912BAC" w:rsidP="00DC3DBE">
      <w:pPr>
        <w:pStyle w:val="ListBullet"/>
        <w:numPr>
          <w:ilvl w:val="0"/>
          <w:numId w:val="30"/>
        </w:numPr>
        <w:ind w:left="709" w:hanging="352"/>
      </w:pPr>
      <w:r w:rsidRPr="00955F68">
        <w:t>Efficient resource allocation to minimize life cycle cost</w:t>
      </w:r>
    </w:p>
    <w:p w:rsidR="00912BAC" w:rsidRPr="00955F68" w:rsidRDefault="00912BAC" w:rsidP="00DC3DBE">
      <w:pPr>
        <w:pStyle w:val="ListBullet"/>
        <w:numPr>
          <w:ilvl w:val="0"/>
          <w:numId w:val="30"/>
        </w:numPr>
        <w:ind w:left="709" w:hanging="352"/>
      </w:pPr>
      <w:r w:rsidRPr="00955F68">
        <w:t>Prospective planning to prevent serious defects and prolong service life</w:t>
      </w:r>
    </w:p>
    <w:p w:rsidR="00912BAC" w:rsidRPr="00955F68" w:rsidRDefault="00912BAC" w:rsidP="00DC3DBE">
      <w:pPr>
        <w:pStyle w:val="ListBullet"/>
        <w:numPr>
          <w:ilvl w:val="0"/>
          <w:numId w:val="30"/>
        </w:numPr>
        <w:ind w:left="709" w:hanging="352"/>
      </w:pPr>
      <w:r w:rsidRPr="00955F68">
        <w:t>Establishment of management cycle backed up by asset inventory data</w:t>
      </w:r>
    </w:p>
    <w:p w:rsidR="00912BAC" w:rsidRPr="00955F68" w:rsidRDefault="00912BAC" w:rsidP="00DC3DBE">
      <w:pPr>
        <w:pStyle w:val="ListBullet"/>
        <w:numPr>
          <w:ilvl w:val="0"/>
          <w:numId w:val="30"/>
        </w:numPr>
        <w:ind w:left="709" w:hanging="352"/>
      </w:pPr>
      <w:r w:rsidRPr="00955F68">
        <w:t>Financial independency in accounting system for water supply and waste management sectors</w:t>
      </w:r>
    </w:p>
    <w:p w:rsidR="00912BAC" w:rsidRPr="00955F68" w:rsidRDefault="00912BAC" w:rsidP="00912BAC"/>
    <w:p w:rsidR="00912BAC" w:rsidRPr="00955F68" w:rsidRDefault="00912BAC" w:rsidP="00912BAC">
      <w:pPr>
        <w:pStyle w:val="Heading2"/>
        <w:rPr>
          <w:rFonts w:eastAsia="MS Mincho"/>
          <w:lang w:eastAsia="ja-JP"/>
        </w:rPr>
      </w:pPr>
      <w:bookmarkStart w:id="56" w:name="_Toc509140820"/>
      <w:r w:rsidRPr="00955F68">
        <w:rPr>
          <w:rFonts w:eastAsia="MS Mincho"/>
          <w:lang w:eastAsia="ja-JP"/>
        </w:rPr>
        <w:t xml:space="preserve">Framework of O&amp;M in the </w:t>
      </w:r>
      <w:r w:rsidR="000008DA" w:rsidRPr="00955F68">
        <w:rPr>
          <w:rFonts w:eastAsia="MS Mincho"/>
          <w:lang w:eastAsia="ja-JP"/>
        </w:rPr>
        <w:t>CGP</w:t>
      </w:r>
      <w:bookmarkEnd w:id="56"/>
    </w:p>
    <w:p w:rsidR="00912BAC" w:rsidRPr="00955F68" w:rsidRDefault="00912BAC" w:rsidP="00912BAC">
      <w:r w:rsidRPr="00955F68">
        <w:t xml:space="preserve">Framework of O&amp;M in the </w:t>
      </w:r>
      <w:r w:rsidR="000008DA" w:rsidRPr="00955F68">
        <w:t>CGP</w:t>
      </w:r>
      <w:r w:rsidRPr="00955F68">
        <w:t xml:space="preserve"> contains every aspect of management cycle described in the Section 1.3. Under the framework, “Operation and Maintenance Action Plan” </w:t>
      </w:r>
      <w:r w:rsidR="00FE09B6" w:rsidRPr="00955F68">
        <w:t xml:space="preserve">for CC assets </w:t>
      </w:r>
      <w:r w:rsidRPr="00955F68">
        <w:t>will be formulated by each CC to specify outputs, tasks, responsibilities and schedule in respective stages. Key outputs required in the framework include:</w:t>
      </w:r>
    </w:p>
    <w:p w:rsidR="00912BAC" w:rsidRPr="00955F68" w:rsidRDefault="00912BAC" w:rsidP="00912BAC"/>
    <w:p w:rsidR="00912BAC" w:rsidRPr="00955F68" w:rsidRDefault="00912BAC" w:rsidP="00DC3DBE">
      <w:pPr>
        <w:pStyle w:val="ListBullet"/>
        <w:numPr>
          <w:ilvl w:val="0"/>
          <w:numId w:val="30"/>
        </w:numPr>
        <w:ind w:left="709" w:hanging="352"/>
      </w:pPr>
      <w:r w:rsidRPr="00955F68">
        <w:rPr>
          <w:b/>
        </w:rPr>
        <w:t>Annual O&amp;M Plan:</w:t>
      </w:r>
      <w:r w:rsidRPr="00955F68">
        <w:t xml:space="preserve"> Plan of prioritized O&amp;M activities for all types of asset</w:t>
      </w:r>
      <w:r w:rsidR="00495862">
        <w:t>s</w:t>
      </w:r>
      <w:r w:rsidRPr="00955F68">
        <w:t xml:space="preserve"> owned by CC </w:t>
      </w:r>
      <w:r w:rsidR="00B139F9" w:rsidRPr="00955F68">
        <w:rPr>
          <w:lang w:eastAsia="ja-JP"/>
        </w:rPr>
        <w:t xml:space="preserve">with identification of estimated work volume, cost, and budget source required </w:t>
      </w:r>
      <w:r w:rsidRPr="00955F68">
        <w:t>in a single fiscal year;</w:t>
      </w:r>
    </w:p>
    <w:p w:rsidR="00912BAC" w:rsidRPr="00955F68" w:rsidRDefault="00912BAC" w:rsidP="00DC3DBE">
      <w:pPr>
        <w:pStyle w:val="ListBullet"/>
        <w:numPr>
          <w:ilvl w:val="0"/>
          <w:numId w:val="30"/>
        </w:numPr>
        <w:ind w:left="709" w:hanging="352"/>
      </w:pPr>
      <w:r w:rsidRPr="00955F68">
        <w:rPr>
          <w:b/>
        </w:rPr>
        <w:t>Subproject O&amp;M Plan:</w:t>
      </w:r>
      <w:r w:rsidRPr="00955F68">
        <w:t xml:space="preserve"> Prospective plan of O&amp;M activities for infrastructure constructed as subprojects of the </w:t>
      </w:r>
      <w:r w:rsidR="000008DA" w:rsidRPr="00955F68">
        <w:t>CGP</w:t>
      </w:r>
      <w:r w:rsidRPr="00955F68">
        <w:t xml:space="preserve">; </w:t>
      </w:r>
    </w:p>
    <w:p w:rsidR="00912BAC" w:rsidRPr="00955F68" w:rsidRDefault="00912BAC" w:rsidP="00DC3DBE">
      <w:pPr>
        <w:pStyle w:val="ListBullet"/>
        <w:numPr>
          <w:ilvl w:val="0"/>
          <w:numId w:val="30"/>
        </w:numPr>
        <w:ind w:left="709" w:hanging="352"/>
      </w:pPr>
      <w:r w:rsidRPr="00955F68">
        <w:rPr>
          <w:b/>
        </w:rPr>
        <w:t>Medium-term Budgeting Framework:</w:t>
      </w:r>
      <w:r w:rsidRPr="00955F68">
        <w:t xml:space="preserve"> 5 year prospect of estimated O&amp;M need and budget allocation;</w:t>
      </w:r>
    </w:p>
    <w:p w:rsidR="00B139F9" w:rsidRPr="00955F68" w:rsidRDefault="00912BAC" w:rsidP="00DC3DBE">
      <w:pPr>
        <w:pStyle w:val="ListBullet"/>
        <w:numPr>
          <w:ilvl w:val="0"/>
          <w:numId w:val="30"/>
        </w:numPr>
        <w:ind w:left="709" w:hanging="352"/>
      </w:pPr>
      <w:r w:rsidRPr="00955F68">
        <w:rPr>
          <w:b/>
        </w:rPr>
        <w:t>Monitoring Report:</w:t>
      </w:r>
      <w:r w:rsidRPr="00955F68">
        <w:t xml:space="preserve"> Document to assess and report progress of planned activities in the </w:t>
      </w:r>
      <w:r w:rsidR="00FE09B6" w:rsidRPr="00955F68">
        <w:t>O&amp;M Action Plan</w:t>
      </w:r>
      <w:r w:rsidRPr="00955F68">
        <w:t xml:space="preserve"> for revision in the next term</w:t>
      </w:r>
      <w:r w:rsidR="00B139F9" w:rsidRPr="00955F68">
        <w:t>; and</w:t>
      </w:r>
    </w:p>
    <w:p w:rsidR="00912BAC" w:rsidRPr="00955F68" w:rsidRDefault="00B139F9" w:rsidP="00DC3DBE">
      <w:pPr>
        <w:pStyle w:val="ListBullet"/>
        <w:numPr>
          <w:ilvl w:val="0"/>
          <w:numId w:val="30"/>
        </w:numPr>
        <w:ind w:left="709" w:hanging="352"/>
      </w:pPr>
      <w:r w:rsidRPr="00955F68">
        <w:rPr>
          <w:b/>
          <w:lang w:eastAsia="ja-JP"/>
        </w:rPr>
        <w:t>Record</w:t>
      </w:r>
      <w:r w:rsidR="00A14E80" w:rsidRPr="00955F68">
        <w:rPr>
          <w:b/>
          <w:lang w:eastAsia="ja-JP"/>
        </w:rPr>
        <w:t xml:space="preserve"> of Work History</w:t>
      </w:r>
      <w:r w:rsidRPr="00955F68">
        <w:rPr>
          <w:b/>
          <w:lang w:eastAsia="ja-JP"/>
        </w:rPr>
        <w:t>:</w:t>
      </w:r>
      <w:r w:rsidRPr="00955F68">
        <w:rPr>
          <w:lang w:eastAsia="ja-JP"/>
        </w:rPr>
        <w:t xml:space="preserve"> </w:t>
      </w:r>
      <w:r w:rsidR="00AE78E7" w:rsidRPr="00955F68">
        <w:rPr>
          <w:lang w:eastAsia="ja-JP"/>
        </w:rPr>
        <w:t>List of past inspection and maintenance activities with result</w:t>
      </w:r>
      <w:r w:rsidR="00912BAC" w:rsidRPr="00955F68">
        <w:t>.</w:t>
      </w:r>
    </w:p>
    <w:p w:rsidR="00912BAC" w:rsidRPr="00955F68" w:rsidRDefault="00912BAC" w:rsidP="00912BAC"/>
    <w:p w:rsidR="00912BAC" w:rsidRPr="00955F68" w:rsidRDefault="00912BAC" w:rsidP="00912BAC">
      <w:r w:rsidRPr="00955F68">
        <w:t>The frame</w:t>
      </w:r>
      <w:r w:rsidR="00D71368" w:rsidRPr="00955F68">
        <w:t>work is illustrated in Figure 2-</w:t>
      </w:r>
      <w:r w:rsidRPr="00955F68">
        <w:t xml:space="preserve">1 below. In addition, </w:t>
      </w:r>
      <w:r w:rsidR="00FE09B6" w:rsidRPr="00955F68">
        <w:t>O&amp;M Action Plan</w:t>
      </w:r>
      <w:r w:rsidRPr="00955F68">
        <w:t xml:space="preserve"> will include actions to be taken for establishment of essential elements such as institutional arrangement and asset inventory.</w:t>
      </w:r>
    </w:p>
    <w:p w:rsidR="00912BAC" w:rsidRPr="00955F68" w:rsidRDefault="00912BAC" w:rsidP="00912BAC"/>
    <w:p w:rsidR="00912BAC" w:rsidRPr="00955F68" w:rsidRDefault="00A6405F" w:rsidP="00912BAC">
      <w:r>
        <w:pict>
          <v:group id="_x0000_s1076" editas="canvas" style="width:451.35pt;height:223.6pt;mso-position-horizontal-relative:char;mso-position-vertical-relative:line" coordorigin="1440,5717" coordsize="9027,4472">
            <o:lock v:ext="edit" aspectratio="t"/>
            <v:shape id="_x0000_s1077" type="#_x0000_t75" style="position:absolute;left:1440;top:5717;width:9027;height:4472" o:preferrelative="f">
              <v:fill o:detectmouseclick="t"/>
              <v:path o:extrusionok="t" o:connecttype="none"/>
              <o:lock v:ext="edit" text="t"/>
            </v:shape>
            <v:rect id="_x0000_s1078" style="position:absolute;left:8280;top:6944;width:2096;height:2133">
              <v:stroke dashstyle="1 1"/>
              <v:textbox style="mso-next-textbox:#_x0000_s1078" inset="5.85pt,.7pt,5.85pt,.7pt">
                <w:txbxContent>
                  <w:p w:rsidR="00A14A93" w:rsidRPr="00912BAC" w:rsidRDefault="00A14A93" w:rsidP="00AE78E7">
                    <w:pPr>
                      <w:jc w:val="center"/>
                      <w:rPr>
                        <w:rFonts w:ascii="Arial" w:hAnsi="Arial" w:cs="Arial"/>
                      </w:rPr>
                    </w:pPr>
                    <w:r w:rsidRPr="00912BAC">
                      <w:rPr>
                        <w:rFonts w:ascii="Arial" w:hAnsi="Arial" w:cs="Arial"/>
                      </w:rPr>
                      <w:t>&lt;Monitoring&gt;</w:t>
                    </w:r>
                  </w:p>
                </w:txbxContent>
              </v:textbox>
            </v:rect>
            <v:rect id="_x0000_s1079" style="position:absolute;left:6033;top:6944;width:2096;height:2133">
              <v:stroke dashstyle="1 1"/>
              <v:textbox style="mso-next-textbox:#_x0000_s1079" inset="5.85pt,.7pt,5.85pt,.7pt">
                <w:txbxContent>
                  <w:p w:rsidR="00A14A93" w:rsidRPr="00912BAC" w:rsidRDefault="00A14A93" w:rsidP="00AE78E7">
                    <w:pPr>
                      <w:jc w:val="center"/>
                      <w:rPr>
                        <w:rFonts w:ascii="Arial" w:hAnsi="Arial" w:cs="Arial"/>
                      </w:rPr>
                    </w:pPr>
                    <w:r w:rsidRPr="00912BAC">
                      <w:rPr>
                        <w:rFonts w:ascii="Arial" w:hAnsi="Arial" w:cs="Arial"/>
                      </w:rPr>
                      <w:t>&lt;Implementation&gt;</w:t>
                    </w:r>
                  </w:p>
                </w:txbxContent>
              </v:textbox>
            </v:rect>
            <v:rect id="_x0000_s1080" style="position:absolute;left:3791;top:6942;width:2096;height:2133">
              <v:stroke dashstyle="1 1"/>
              <v:textbox style="mso-next-textbox:#_x0000_s1080" inset="5.85pt,.7pt,5.85pt,.7pt">
                <w:txbxContent>
                  <w:p w:rsidR="00A14A93" w:rsidRPr="00912BAC" w:rsidRDefault="00A14A93" w:rsidP="00AE78E7">
                    <w:pPr>
                      <w:jc w:val="center"/>
                      <w:rPr>
                        <w:rFonts w:ascii="Arial" w:hAnsi="Arial" w:cs="Arial"/>
                      </w:rPr>
                    </w:pPr>
                    <w:r w:rsidRPr="00912BAC">
                      <w:rPr>
                        <w:rFonts w:ascii="Arial" w:hAnsi="Arial" w:cs="Arial"/>
                      </w:rPr>
                      <w:t>&lt;Budgeting&gt;</w:t>
                    </w:r>
                  </w:p>
                </w:txbxContent>
              </v:textbox>
            </v:rect>
            <v:rect id="_x0000_s1081" style="position:absolute;left:1542;top:6953;width:2096;height:2133">
              <v:stroke dashstyle="1 1"/>
              <v:textbox style="mso-next-textbox:#_x0000_s1081" inset="5.85pt,.7pt,5.85pt,.7pt">
                <w:txbxContent>
                  <w:p w:rsidR="00A14A93" w:rsidRPr="00912BAC" w:rsidRDefault="00A14A93" w:rsidP="00AE78E7">
                    <w:pPr>
                      <w:jc w:val="center"/>
                      <w:rPr>
                        <w:rFonts w:ascii="Arial" w:hAnsi="Arial" w:cs="Arial"/>
                      </w:rPr>
                    </w:pPr>
                    <w:r w:rsidRPr="00912BAC">
                      <w:rPr>
                        <w:rFonts w:ascii="Arial" w:hAnsi="Arial" w:cs="Arial"/>
                      </w:rPr>
                      <w:t>&lt;Planning&gt;</w:t>
                    </w:r>
                  </w:p>
                </w:txbxContent>
              </v:textbox>
            </v:rect>
            <v:rect id="_x0000_s1082" style="position:absolute;left:1543;top:5865;width:8833;height:352" strokeweight="1.5pt">
              <v:textbox style="mso-next-textbox:#_x0000_s1082" inset="5.85pt,.7pt,5.85pt,.7pt">
                <w:txbxContent>
                  <w:p w:rsidR="00A14A93" w:rsidRPr="00912BAC" w:rsidRDefault="00A14A93" w:rsidP="00AE78E7">
                    <w:pPr>
                      <w:jc w:val="center"/>
                      <w:rPr>
                        <w:rFonts w:ascii="Arial" w:hAnsi="Arial" w:cs="Arial"/>
                        <w:b/>
                      </w:rPr>
                    </w:pPr>
                    <w:r w:rsidRPr="00912BAC">
                      <w:rPr>
                        <w:rFonts w:ascii="Arial" w:hAnsi="Arial" w:cs="Arial"/>
                        <w:b/>
                      </w:rPr>
                      <w:t>O&amp;M Action Plan</w:t>
                    </w:r>
                    <w:r>
                      <w:rPr>
                        <w:rFonts w:ascii="Arial" w:hAnsi="Arial" w:cs="Arial" w:hint="eastAsia"/>
                        <w:b/>
                      </w:rPr>
                      <w:t xml:space="preserve"> for CC Assets</w:t>
                    </w:r>
                  </w:p>
                </w:txbxContent>
              </v:textbox>
            </v:rect>
            <v:rect id="_x0000_s1083" style="position:absolute;left:2412;top:7367;width:3283;height:333" strokeweight="1.5pt">
              <v:textbox style="mso-next-textbox:#_x0000_s1083" inset="5.85pt,.7pt,5.85pt,.7pt">
                <w:txbxContent>
                  <w:p w:rsidR="00A14A93" w:rsidRPr="00912BAC" w:rsidRDefault="00A14A93" w:rsidP="00AE78E7">
                    <w:pPr>
                      <w:jc w:val="center"/>
                      <w:rPr>
                        <w:rFonts w:ascii="Arial" w:hAnsi="Arial" w:cs="Arial"/>
                      </w:rPr>
                    </w:pPr>
                    <w:r w:rsidRPr="00912BAC">
                      <w:rPr>
                        <w:rFonts w:ascii="Arial" w:hAnsi="Arial" w:cs="Arial"/>
                      </w:rPr>
                      <w:t>Annual O&amp;M Plan</w:t>
                    </w:r>
                  </w:p>
                </w:txbxContent>
              </v:textbox>
            </v:rect>
            <v:rect id="_x0000_s1084" style="position:absolute;left:1675;top:8139;width:1435;height:570" strokeweight="1.5pt">
              <v:textbox style="mso-next-textbox:#_x0000_s1084" inset="5.85pt,.7pt,5.85pt,.7pt">
                <w:txbxContent>
                  <w:p w:rsidR="00A14A93" w:rsidRPr="00912BAC" w:rsidRDefault="00A14A93" w:rsidP="00AE78E7">
                    <w:pPr>
                      <w:jc w:val="center"/>
                      <w:rPr>
                        <w:rFonts w:ascii="Arial" w:hAnsi="Arial" w:cs="Arial"/>
                      </w:rPr>
                    </w:pPr>
                    <w:r w:rsidRPr="00912BAC">
                      <w:rPr>
                        <w:rFonts w:ascii="Arial" w:hAnsi="Arial" w:cs="Arial"/>
                      </w:rPr>
                      <w:t>Subproject O&amp;M Plan</w:t>
                    </w:r>
                  </w:p>
                </w:txbxContent>
              </v:textbox>
            </v:rect>
            <v:rect id="_x0000_s1086" style="position:absolute;left:3883;top:8139;width:1657;height:814" strokeweight="1.5pt">
              <v:textbox style="mso-next-textbox:#_x0000_s1086" inset="5.85pt,.7pt,5.85pt,.7pt">
                <w:txbxContent>
                  <w:p w:rsidR="00A14A93" w:rsidRPr="00912BAC" w:rsidRDefault="00A14A93" w:rsidP="00AE78E7">
                    <w:pPr>
                      <w:jc w:val="center"/>
                      <w:rPr>
                        <w:rFonts w:ascii="Arial" w:hAnsi="Arial" w:cs="Arial"/>
                      </w:rPr>
                    </w:pPr>
                    <w:r w:rsidRPr="00912BAC">
                      <w:rPr>
                        <w:rFonts w:ascii="Arial" w:hAnsi="Arial" w:cs="Arial"/>
                      </w:rPr>
                      <w:t>Medium-term Budgeting Framework</w:t>
                    </w:r>
                  </w:p>
                </w:txbxContent>
              </v:textbox>
            </v:rect>
            <v:rect id="_x0000_s1087" style="position:absolute;left:8488;top:7472;width:1358;height:570" strokeweight="1.5pt">
              <v:textbox style="mso-next-textbox:#_x0000_s1087" inset="5.85pt,.7pt,5.85pt,.7pt">
                <w:txbxContent>
                  <w:p w:rsidR="00A14A93" w:rsidRPr="00912BAC" w:rsidRDefault="00A14A93" w:rsidP="00AE78E7">
                    <w:pPr>
                      <w:jc w:val="center"/>
                      <w:rPr>
                        <w:rFonts w:ascii="Arial" w:hAnsi="Arial" w:cs="Arial"/>
                      </w:rPr>
                    </w:pPr>
                    <w:r w:rsidRPr="00912BAC">
                      <w:rPr>
                        <w:rFonts w:ascii="Arial" w:hAnsi="Arial" w:cs="Arial"/>
                      </w:rPr>
                      <w:t>Monitoring Report</w:t>
                    </w:r>
                  </w:p>
                </w:txbxContent>
              </v:textbox>
            </v:rect>
            <v:rect id="_x0000_s1088" style="position:absolute;left:1544;top:9661;width:8832;height:351" strokeweight="1.5pt">
              <v:textbox style="mso-next-textbox:#_x0000_s1088" inset="5.85pt,.7pt,5.85pt,.7pt">
                <w:txbxContent>
                  <w:p w:rsidR="00A14A93" w:rsidRPr="00912BAC" w:rsidRDefault="00A14A93" w:rsidP="00AE78E7">
                    <w:pPr>
                      <w:jc w:val="center"/>
                      <w:rPr>
                        <w:rFonts w:ascii="Arial" w:hAnsi="Arial" w:cs="Arial"/>
                      </w:rPr>
                    </w:pPr>
                    <w:r w:rsidRPr="00912BAC">
                      <w:rPr>
                        <w:rFonts w:ascii="Arial" w:hAnsi="Arial" w:cs="Arial"/>
                      </w:rPr>
                      <w:t>Institutional Arrangement</w:t>
                    </w:r>
                  </w:p>
                </w:txbxContent>
              </v:textbox>
            </v:rect>
            <v:rect id="_x0000_s1089" style="position:absolute;left:1544;top:9216;width:8832;height:351" strokeweight="1.5pt">
              <v:textbox style="mso-next-textbox:#_x0000_s1089" inset="5.85pt,.7pt,5.85pt,.7pt">
                <w:txbxContent>
                  <w:p w:rsidR="00A14A93" w:rsidRPr="00912BAC" w:rsidRDefault="00A14A93" w:rsidP="00AE78E7">
                    <w:pPr>
                      <w:jc w:val="center"/>
                      <w:rPr>
                        <w:rFonts w:ascii="Arial" w:hAnsi="Arial" w:cs="Arial"/>
                      </w:rPr>
                    </w:pPr>
                    <w:r w:rsidRPr="00912BAC">
                      <w:rPr>
                        <w:rFonts w:ascii="Arial" w:hAnsi="Arial" w:cs="Arial"/>
                      </w:rPr>
                      <w:t>Asset Inventory</w:t>
                    </w:r>
                  </w:p>
                </w:txbxContent>
              </v:textbox>
            </v:rect>
            <v:rect id="_x0000_s1090" style="position:absolute;left:6310;top:7472;width:1593;height:338" strokeweight="1.5pt">
              <v:textbox style="mso-next-textbox:#_x0000_s1090" inset="5.85pt,.7pt,5.85pt,.7pt">
                <w:txbxContent>
                  <w:p w:rsidR="00A14A93" w:rsidRPr="00912BAC" w:rsidRDefault="00A14A93" w:rsidP="00AE78E7">
                    <w:pPr>
                      <w:jc w:val="center"/>
                      <w:rPr>
                        <w:rFonts w:ascii="Arial" w:hAnsi="Arial" w:cs="Arial"/>
                      </w:rPr>
                    </w:pPr>
                    <w:r w:rsidRPr="00912BAC">
                      <w:rPr>
                        <w:rFonts w:ascii="Arial" w:hAnsi="Arial" w:cs="Arial"/>
                      </w:rPr>
                      <w:t>Operation</w:t>
                    </w:r>
                  </w:p>
                </w:txbxContent>
              </v:textbox>
            </v:rect>
            <v:rect id="_x0000_s1091" style="position:absolute;left:6310;top:7931;width:1593;height:338" strokeweight="1.5pt">
              <v:textbox style="mso-next-textbox:#_x0000_s1091" inset="5.85pt,.7pt,5.85pt,.7pt">
                <w:txbxContent>
                  <w:p w:rsidR="00A14A93" w:rsidRPr="00912BAC" w:rsidRDefault="00A14A93" w:rsidP="00AE78E7">
                    <w:pPr>
                      <w:jc w:val="center"/>
                      <w:rPr>
                        <w:rFonts w:ascii="Arial" w:hAnsi="Arial" w:cs="Arial"/>
                      </w:rPr>
                    </w:pPr>
                    <w:r w:rsidRPr="00912BAC">
                      <w:rPr>
                        <w:rFonts w:ascii="Arial" w:hAnsi="Arial" w:cs="Arial"/>
                      </w:rPr>
                      <w:t>Maintenance</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95" type="#_x0000_t13" style="position:absolute;left:5855;top:7665;width:394;height:237">
              <v:textbox inset="5.85pt,.7pt,5.85pt,.7pt"/>
            </v:shape>
            <v:shape id="_x0000_s1096" type="#_x0000_t13" style="position:absolute;left:7990;top:7661;width:446;height:237">
              <v:textbox inset="5.85pt,.7pt,5.85pt,.7pt"/>
            </v:shape>
            <v:shape id="_x0000_s1097" type="#_x0000_t13" style="position:absolute;left:5692;top:5822;width:503;height:1548;rotation:90" adj="11646,4813">
              <v:textbox inset="5.85pt,.7pt,5.85pt,.7pt"/>
            </v:shape>
            <v:shape id="_x0000_s1098" type="#_x0000_t202" style="position:absolute;left:6833;top:6302;width:3424;height:545" stroked="f">
              <v:textbox style="mso-next-textbox:#_x0000_s1098" inset="5.85pt,.7pt,5.85pt,.7pt">
                <w:txbxContent>
                  <w:p w:rsidR="00A14A93" w:rsidRPr="00912BAC" w:rsidRDefault="00A14A93" w:rsidP="00AE78E7">
                    <w:pPr>
                      <w:jc w:val="left"/>
                      <w:rPr>
                        <w:rFonts w:ascii="Arial" w:hAnsi="Arial" w:cs="Arial"/>
                      </w:rPr>
                    </w:pPr>
                    <w:r>
                      <w:rPr>
                        <w:rFonts w:ascii="Arial" w:hAnsi="Arial" w:cs="Arial" w:hint="eastAsia"/>
                      </w:rPr>
                      <w:t>Defining outputs, tasks, responsibilities and schedule</w:t>
                    </w:r>
                  </w:p>
                </w:txbxContent>
              </v:textbox>
            </v:shape>
            <v:shape id="_x0000_s1099" type="#_x0000_t13" style="position:absolute;left:9913;top:7665;width:394;height:237">
              <v:textbox inset="5.85pt,.7pt,5.85pt,.7pt"/>
            </v:shape>
            <v:rect id="_x0000_s1155" style="position:absolute;left:8491;top:8139;width:1576;height:570" strokeweight="1.5pt">
              <v:textbox style="mso-next-textbox:#_x0000_s1155" inset="5.85pt,.7pt,5.85pt,.7pt">
                <w:txbxContent>
                  <w:p w:rsidR="00A14A93" w:rsidRPr="00912BAC" w:rsidRDefault="00A14A93" w:rsidP="00AE78E7">
                    <w:pPr>
                      <w:jc w:val="center"/>
                      <w:rPr>
                        <w:rFonts w:ascii="Arial" w:hAnsi="Arial" w:cs="Arial"/>
                      </w:rPr>
                    </w:pPr>
                    <w:r>
                      <w:rPr>
                        <w:rFonts w:ascii="Arial" w:hAnsi="Arial" w:cs="Arial" w:hint="eastAsia"/>
                      </w:rPr>
                      <w:t>Record of Work History</w:t>
                    </w:r>
                  </w:p>
                </w:txbxContent>
              </v:textbox>
            </v:rect>
            <v:shape id="_x0000_s1156" type="#_x0000_t70" style="position:absolute;left:2554;top:7748;width:276;height:352">
              <v:textbox style="layout-flow:vertical-ideographic" inset="5.85pt,.7pt,5.85pt,.7pt"/>
            </v:shape>
            <v:shape id="_x0000_s1157" type="#_x0000_t70" style="position:absolute;left:4003;top:7741;width:276;height:352">
              <v:textbox style="layout-flow:vertical-ideographic" inset="5.85pt,.7pt,5.85pt,.7pt"/>
            </v:shape>
            <v:shape id="_x0000_s1158" type="#_x0000_t70" style="position:absolute;left:3314;top:8833;width:276;height:352">
              <v:textbox style="layout-flow:vertical-ideographic" inset="5.85pt,.7pt,5.85pt,.7pt"/>
            </v:shape>
            <v:shape id="_x0000_s1159" type="#_x0000_t70" style="position:absolute;left:5589;top:8833;width:276;height:352">
              <v:textbox style="layout-flow:vertical-ideographic" inset="5.85pt,.7pt,5.85pt,.7pt"/>
            </v:shape>
            <v:shape id="_x0000_s1160" type="#_x0000_t70" style="position:absolute;left:7799;top:8833;width:276;height:352">
              <v:textbox style="layout-flow:vertical-ideographic" inset="5.85pt,.7pt,5.85pt,.7pt"/>
            </v:shape>
            <v:shape id="_x0000_s1161" type="#_x0000_t70" style="position:absolute;left:10048;top:8846;width:276;height:352">
              <v:textbox style="layout-flow:vertical-ideographic" inset="5.85pt,.7pt,5.85pt,.7pt"/>
            </v:shape>
            <w10:wrap type="none"/>
            <w10:anchorlock/>
          </v:group>
        </w:pict>
      </w:r>
    </w:p>
    <w:p w:rsidR="000A7FEC" w:rsidRPr="00955F68" w:rsidRDefault="000A7FEC" w:rsidP="000A7FEC">
      <w:pPr>
        <w:pStyle w:val="Caption"/>
        <w:spacing w:before="120" w:after="120"/>
        <w:rPr>
          <w:lang w:eastAsia="ja-JP"/>
        </w:rPr>
      </w:pPr>
      <w:r w:rsidRPr="00955F68">
        <w:t xml:space="preserve">Figure </w:t>
      </w:r>
      <w:fldSimple w:instr=" STYLEREF 1 \s ">
        <w:r w:rsidR="00DA779A">
          <w:rPr>
            <w:noProof/>
          </w:rPr>
          <w:t>2</w:t>
        </w:r>
      </w:fldSimple>
      <w:r w:rsidR="003D147E" w:rsidRPr="00955F68">
        <w:noBreakHyphen/>
      </w:r>
      <w:fldSimple w:instr=" SEQ Figure \* ARABIC \s 1 ">
        <w:r w:rsidR="00DA779A">
          <w:rPr>
            <w:noProof/>
          </w:rPr>
          <w:t>1</w:t>
        </w:r>
      </w:fldSimple>
      <w:r w:rsidRPr="00955F68">
        <w:rPr>
          <w:lang w:eastAsia="ja-JP"/>
        </w:rPr>
        <w:t xml:space="preserve"> Key Outputs under the Framework of O&amp;M in the </w:t>
      </w:r>
      <w:r w:rsidR="000008DA" w:rsidRPr="00955F68">
        <w:rPr>
          <w:lang w:eastAsia="ja-JP"/>
        </w:rPr>
        <w:t>CGP</w:t>
      </w:r>
    </w:p>
    <w:p w:rsidR="00D45685" w:rsidRPr="00955F68" w:rsidRDefault="00D45685" w:rsidP="00D45685">
      <w:pPr>
        <w:pStyle w:val="BodyText"/>
      </w:pPr>
    </w:p>
    <w:p w:rsidR="00D45685" w:rsidRPr="00955F68" w:rsidRDefault="00D45685" w:rsidP="00D45685">
      <w:pPr>
        <w:pStyle w:val="BodyText"/>
      </w:pPr>
    </w:p>
    <w:p w:rsidR="00912BAC" w:rsidRPr="00955F68" w:rsidRDefault="00912BAC" w:rsidP="00912BAC">
      <w:pPr>
        <w:pStyle w:val="Heading2"/>
      </w:pPr>
      <w:bookmarkStart w:id="57" w:name="_Toc377578019"/>
      <w:bookmarkStart w:id="58" w:name="_Toc378514575"/>
      <w:bookmarkStart w:id="59" w:name="_Toc509140821"/>
      <w:r w:rsidRPr="00955F68">
        <w:t>Operation and Maintenance Action Plan</w:t>
      </w:r>
      <w:bookmarkEnd w:id="57"/>
      <w:bookmarkEnd w:id="58"/>
      <w:bookmarkEnd w:id="59"/>
    </w:p>
    <w:p w:rsidR="00912BAC" w:rsidRPr="00955F68" w:rsidRDefault="00912BAC" w:rsidP="00912BAC">
      <w:r w:rsidRPr="00955F68">
        <w:t xml:space="preserve">“Operation and Maintenance Action Plan” </w:t>
      </w:r>
      <w:r w:rsidR="00FE09B6" w:rsidRPr="00955F68">
        <w:t>for CC assets</w:t>
      </w:r>
      <w:r w:rsidRPr="00955F68">
        <w:t xml:space="preserve"> will be a fundamental document for CCs to strengthen their O&amp;M capacity and ensure sustainability of benefits from infrastructure investment, including construction equipment. The </w:t>
      </w:r>
      <w:r w:rsidR="00FE09B6" w:rsidRPr="00955F68">
        <w:t>O&amp;M Action Plan</w:t>
      </w:r>
      <w:r w:rsidRPr="00955F68">
        <w:t xml:space="preserve"> is supposed to be formulated and implemented by each target CC as one of defined activities under the ICGIAP. Apart from the plan, CCs are required to formulate O&amp;M plans for individual subprojects funded under the </w:t>
      </w:r>
      <w:r w:rsidR="000008DA" w:rsidRPr="00955F68">
        <w:t>CGP</w:t>
      </w:r>
      <w:r w:rsidRPr="00955F68">
        <w:t xml:space="preserve">. </w:t>
      </w:r>
    </w:p>
    <w:p w:rsidR="00912BAC" w:rsidRPr="00955F68" w:rsidRDefault="00912BAC" w:rsidP="00912BAC"/>
    <w:p w:rsidR="00912BAC" w:rsidRPr="00955F68" w:rsidRDefault="00912BAC" w:rsidP="00912BAC">
      <w:r w:rsidRPr="00955F68">
        <w:t xml:space="preserve">The following contents are the action areas to be included in the </w:t>
      </w:r>
      <w:r w:rsidR="00FE09B6" w:rsidRPr="00955F68">
        <w:t>O&amp;M Action Plan</w:t>
      </w:r>
      <w:r w:rsidRPr="00955F68">
        <w:t>.</w:t>
      </w:r>
    </w:p>
    <w:p w:rsidR="00912BAC" w:rsidRPr="00955F68" w:rsidRDefault="00912BAC" w:rsidP="00912BAC">
      <w:pPr>
        <w:spacing w:line="252" w:lineRule="auto"/>
      </w:pPr>
    </w:p>
    <w:p w:rsidR="00912BAC" w:rsidRPr="00955F68" w:rsidRDefault="00912BAC" w:rsidP="00DC3DBE">
      <w:pPr>
        <w:pStyle w:val="ListBullet"/>
        <w:numPr>
          <w:ilvl w:val="0"/>
          <w:numId w:val="23"/>
        </w:numPr>
      </w:pPr>
      <w:r w:rsidRPr="00955F68">
        <w:t>The institutional arrangements for O&amp;M implementation</w:t>
      </w:r>
    </w:p>
    <w:p w:rsidR="00912BAC" w:rsidRPr="00955F68" w:rsidRDefault="00912BAC" w:rsidP="00DC3DBE">
      <w:pPr>
        <w:pStyle w:val="ListBullet"/>
        <w:numPr>
          <w:ilvl w:val="0"/>
          <w:numId w:val="23"/>
        </w:numPr>
      </w:pPr>
      <w:r w:rsidRPr="00955F68">
        <w:t>Planning of O&amp;M</w:t>
      </w:r>
    </w:p>
    <w:p w:rsidR="00912BAC" w:rsidRPr="0078402B" w:rsidRDefault="00912BAC" w:rsidP="00DC3DBE">
      <w:pPr>
        <w:pStyle w:val="ListBullet2"/>
        <w:numPr>
          <w:ilvl w:val="0"/>
          <w:numId w:val="24"/>
        </w:numPr>
      </w:pPr>
      <w:r w:rsidRPr="0078402B">
        <w:t>Inventories of CC infrastructures</w:t>
      </w:r>
    </w:p>
    <w:p w:rsidR="00912BAC" w:rsidRPr="00891813" w:rsidRDefault="00912BAC" w:rsidP="00DC3DBE">
      <w:pPr>
        <w:pStyle w:val="ListBullet2"/>
        <w:numPr>
          <w:ilvl w:val="0"/>
          <w:numId w:val="24"/>
        </w:numPr>
      </w:pPr>
      <w:r w:rsidRPr="00891813">
        <w:t>Prioritizing infrastructure for O&amp;M</w:t>
      </w:r>
    </w:p>
    <w:p w:rsidR="00912BAC" w:rsidRPr="00726BE0" w:rsidRDefault="00912BAC" w:rsidP="00DC3DBE">
      <w:pPr>
        <w:pStyle w:val="ListBullet2"/>
        <w:numPr>
          <w:ilvl w:val="0"/>
          <w:numId w:val="24"/>
        </w:numPr>
      </w:pPr>
      <w:r w:rsidRPr="009C6AA0">
        <w:t>Subproject O</w:t>
      </w:r>
      <w:r w:rsidR="006E68C6" w:rsidRPr="009C6AA0">
        <w:t>&amp;</w:t>
      </w:r>
      <w:r w:rsidRPr="009062B5">
        <w:t xml:space="preserve">M </w:t>
      </w:r>
      <w:r w:rsidR="006E68C6" w:rsidRPr="009062B5">
        <w:t>Plan</w:t>
      </w:r>
    </w:p>
    <w:p w:rsidR="00912BAC" w:rsidRPr="00955F68" w:rsidRDefault="00912BAC" w:rsidP="00DC3DBE">
      <w:pPr>
        <w:pStyle w:val="ListBullet2"/>
        <w:numPr>
          <w:ilvl w:val="0"/>
          <w:numId w:val="24"/>
        </w:numPr>
      </w:pPr>
      <w:r w:rsidRPr="00955F68">
        <w:t>Annual O</w:t>
      </w:r>
      <w:r w:rsidR="006E68C6" w:rsidRPr="00955F68">
        <w:t>&amp;</w:t>
      </w:r>
      <w:r w:rsidRPr="00955F68">
        <w:t xml:space="preserve">M </w:t>
      </w:r>
      <w:r w:rsidR="006E68C6" w:rsidRPr="00955F68">
        <w:t>Plan</w:t>
      </w:r>
    </w:p>
    <w:p w:rsidR="00912BAC" w:rsidRPr="00955F68" w:rsidRDefault="00912BAC" w:rsidP="00DC3DBE">
      <w:pPr>
        <w:pStyle w:val="ListBullet"/>
        <w:numPr>
          <w:ilvl w:val="0"/>
          <w:numId w:val="23"/>
        </w:numPr>
      </w:pPr>
      <w:r w:rsidRPr="00955F68">
        <w:t>Budget framework for O&amp;M</w:t>
      </w:r>
    </w:p>
    <w:p w:rsidR="00912BAC" w:rsidRPr="00955F68" w:rsidRDefault="00912BAC" w:rsidP="00DC3DBE">
      <w:pPr>
        <w:pStyle w:val="ListBullet2"/>
        <w:numPr>
          <w:ilvl w:val="0"/>
          <w:numId w:val="25"/>
        </w:numPr>
      </w:pPr>
      <w:r w:rsidRPr="00955F68">
        <w:t>Budget for O&amp;M allocated in annual budget</w:t>
      </w:r>
    </w:p>
    <w:p w:rsidR="00912BAC" w:rsidRPr="00955F68" w:rsidRDefault="00912BAC" w:rsidP="00DC3DBE">
      <w:pPr>
        <w:pStyle w:val="ListBullet2"/>
        <w:numPr>
          <w:ilvl w:val="0"/>
          <w:numId w:val="25"/>
        </w:numPr>
      </w:pPr>
      <w:r w:rsidRPr="00955F68">
        <w:t>Medium</w:t>
      </w:r>
      <w:r w:rsidR="006E68C6" w:rsidRPr="00955F68">
        <w:t>-</w:t>
      </w:r>
      <w:r w:rsidR="006E68C6">
        <w:rPr>
          <w:rFonts w:hint="eastAsia"/>
        </w:rPr>
        <w:t>t</w:t>
      </w:r>
      <w:r w:rsidR="006E68C6" w:rsidRPr="00955F68">
        <w:t>erm Budgeting Framework</w:t>
      </w:r>
      <w:r w:rsidRPr="00955F68">
        <w:t xml:space="preserve"> of O&amp;M</w:t>
      </w:r>
    </w:p>
    <w:p w:rsidR="00912BAC" w:rsidRPr="00955F68" w:rsidRDefault="00912BAC" w:rsidP="00DC3DBE">
      <w:pPr>
        <w:pStyle w:val="ListBullet2"/>
        <w:numPr>
          <w:ilvl w:val="0"/>
          <w:numId w:val="25"/>
        </w:numPr>
      </w:pPr>
      <w:r w:rsidRPr="00955F68">
        <w:t>Establishment and management of Individual bank accounts for water supply sector and waste management sector</w:t>
      </w:r>
    </w:p>
    <w:p w:rsidR="00912BAC" w:rsidRPr="00955F68" w:rsidRDefault="00912BAC" w:rsidP="00DC3DBE">
      <w:pPr>
        <w:pStyle w:val="ListBullet"/>
        <w:numPr>
          <w:ilvl w:val="0"/>
          <w:numId w:val="23"/>
        </w:numPr>
      </w:pPr>
      <w:r w:rsidRPr="00955F68">
        <w:t>Implementation of O&amp;M</w:t>
      </w:r>
    </w:p>
    <w:p w:rsidR="00912BAC" w:rsidRPr="00955F68" w:rsidRDefault="00912BAC" w:rsidP="00DC3DBE">
      <w:pPr>
        <w:pStyle w:val="ListBullet"/>
        <w:numPr>
          <w:ilvl w:val="0"/>
          <w:numId w:val="23"/>
        </w:numPr>
      </w:pPr>
      <w:r w:rsidRPr="00955F68">
        <w:t>Monitoring</w:t>
      </w:r>
    </w:p>
    <w:p w:rsidR="00912BAC" w:rsidRPr="00955F68" w:rsidRDefault="00912BAC" w:rsidP="00DC3DBE">
      <w:pPr>
        <w:pStyle w:val="ListBullet2"/>
        <w:numPr>
          <w:ilvl w:val="0"/>
          <w:numId w:val="26"/>
        </w:numPr>
      </w:pPr>
      <w:r w:rsidRPr="00955F68">
        <w:t xml:space="preserve">Reporting of the </w:t>
      </w:r>
      <w:r w:rsidR="00FE09B6" w:rsidRPr="00955F68">
        <w:t>O&amp;M Action Plan</w:t>
      </w:r>
    </w:p>
    <w:p w:rsidR="00912BAC" w:rsidRPr="00955F68" w:rsidRDefault="00912BAC" w:rsidP="00DC3DBE">
      <w:pPr>
        <w:pStyle w:val="ListBullet2"/>
        <w:numPr>
          <w:ilvl w:val="0"/>
          <w:numId w:val="26"/>
        </w:numPr>
      </w:pPr>
      <w:r w:rsidRPr="00955F68">
        <w:t>Inspection and inventory update</w:t>
      </w:r>
    </w:p>
    <w:p w:rsidR="00912BAC" w:rsidRPr="00955F68" w:rsidRDefault="00912BAC" w:rsidP="00DC3DBE">
      <w:pPr>
        <w:pStyle w:val="ListBullet"/>
        <w:numPr>
          <w:ilvl w:val="0"/>
          <w:numId w:val="23"/>
        </w:numPr>
      </w:pPr>
      <w:r w:rsidRPr="00955F68">
        <w:t>Citizens’ participation in O&amp;M by involving CSCC and WLCC</w:t>
      </w:r>
    </w:p>
    <w:p w:rsidR="00912BAC" w:rsidRPr="00955F68" w:rsidRDefault="00912BAC" w:rsidP="00DC3DBE">
      <w:pPr>
        <w:pStyle w:val="ListBullet"/>
        <w:numPr>
          <w:ilvl w:val="0"/>
          <w:numId w:val="23"/>
        </w:numPr>
      </w:pPr>
      <w:r w:rsidRPr="00955F68">
        <w:t>Technical capacity for O&amp;M</w:t>
      </w:r>
    </w:p>
    <w:p w:rsidR="00912BAC" w:rsidRPr="00955F68" w:rsidRDefault="00912BAC" w:rsidP="00912BAC">
      <w:pPr>
        <w:autoSpaceDE w:val="0"/>
        <w:autoSpaceDN w:val="0"/>
        <w:adjustRightInd w:val="0"/>
        <w:spacing w:line="226" w:lineRule="auto"/>
      </w:pPr>
    </w:p>
    <w:p w:rsidR="00912BAC" w:rsidRPr="00955F68" w:rsidRDefault="00912BAC" w:rsidP="00912BAC">
      <w:pPr>
        <w:autoSpaceDE w:val="0"/>
        <w:autoSpaceDN w:val="0"/>
        <w:adjustRightInd w:val="0"/>
        <w:spacing w:line="226" w:lineRule="auto"/>
      </w:pPr>
      <w:r w:rsidRPr="00955F68">
        <w:t xml:space="preserve">The O&amp;M </w:t>
      </w:r>
      <w:r w:rsidR="00FE09B6" w:rsidRPr="00955F68">
        <w:t>Action Plan</w:t>
      </w:r>
      <w:r w:rsidRPr="00955F68">
        <w:t xml:space="preserve"> will consist of the following items per each action area listed above: </w:t>
      </w:r>
    </w:p>
    <w:p w:rsidR="00912BAC" w:rsidRPr="00955F68" w:rsidRDefault="00912BAC" w:rsidP="00912BAC">
      <w:pPr>
        <w:autoSpaceDE w:val="0"/>
        <w:autoSpaceDN w:val="0"/>
        <w:adjustRightInd w:val="0"/>
        <w:spacing w:line="264" w:lineRule="auto"/>
        <w:rPr>
          <w:b/>
        </w:rPr>
      </w:pPr>
    </w:p>
    <w:p w:rsidR="00912BAC" w:rsidRPr="00955F68" w:rsidRDefault="00912BAC" w:rsidP="00DC3DBE">
      <w:pPr>
        <w:pStyle w:val="ListBullet"/>
        <w:numPr>
          <w:ilvl w:val="0"/>
          <w:numId w:val="30"/>
        </w:numPr>
        <w:ind w:left="709" w:hanging="352"/>
      </w:pPr>
      <w:r w:rsidRPr="00955F68">
        <w:rPr>
          <w:b/>
        </w:rPr>
        <w:lastRenderedPageBreak/>
        <w:t>Output/Indicator:</w:t>
      </w:r>
      <w:r w:rsidRPr="00955F68">
        <w:t xml:space="preserve"> Product or status attained as an output through a respective action;</w:t>
      </w:r>
    </w:p>
    <w:p w:rsidR="00912BAC" w:rsidRPr="00955F68" w:rsidRDefault="00912BAC" w:rsidP="00DC3DBE">
      <w:pPr>
        <w:pStyle w:val="ListBullet"/>
        <w:numPr>
          <w:ilvl w:val="0"/>
          <w:numId w:val="30"/>
        </w:numPr>
        <w:ind w:left="709" w:hanging="352"/>
      </w:pPr>
      <w:r w:rsidRPr="00955F68">
        <w:rPr>
          <w:b/>
        </w:rPr>
        <w:t>Specific Task:</w:t>
      </w:r>
      <w:r w:rsidRPr="00955F68">
        <w:t xml:space="preserve"> Tasks to be undertaken to carry out a respective action; </w:t>
      </w:r>
    </w:p>
    <w:p w:rsidR="00912BAC" w:rsidRPr="00955F68" w:rsidRDefault="00912BAC" w:rsidP="00DC3DBE">
      <w:pPr>
        <w:pStyle w:val="ListBullet"/>
        <w:numPr>
          <w:ilvl w:val="0"/>
          <w:numId w:val="30"/>
        </w:numPr>
        <w:ind w:left="709" w:hanging="352"/>
      </w:pPr>
      <w:r w:rsidRPr="00955F68">
        <w:rPr>
          <w:b/>
        </w:rPr>
        <w:t>Organization/Person-in-Charge:</w:t>
      </w:r>
      <w:r w:rsidRPr="00955F68">
        <w:t xml:space="preserve"> Organization or Person-in-Charge to be selected to implement specific tasks; and</w:t>
      </w:r>
    </w:p>
    <w:p w:rsidR="00912BAC" w:rsidRPr="0078402B" w:rsidRDefault="00912BAC" w:rsidP="00DC3DBE">
      <w:pPr>
        <w:pStyle w:val="ListBullet"/>
        <w:numPr>
          <w:ilvl w:val="0"/>
          <w:numId w:val="30"/>
        </w:numPr>
        <w:ind w:left="709" w:hanging="352"/>
      </w:pPr>
      <w:r w:rsidRPr="0078402B">
        <w:rPr>
          <w:b/>
        </w:rPr>
        <w:t>Time Schedule:</w:t>
      </w:r>
      <w:r w:rsidRPr="0078402B">
        <w:t xml:space="preserve"> Planned time of completion of the respective tasks.</w:t>
      </w:r>
    </w:p>
    <w:p w:rsidR="00912BAC" w:rsidRPr="00891813" w:rsidRDefault="00912BAC" w:rsidP="00912BAC">
      <w:pPr>
        <w:autoSpaceDE w:val="0"/>
        <w:autoSpaceDN w:val="0"/>
        <w:adjustRightInd w:val="0"/>
      </w:pPr>
    </w:p>
    <w:p w:rsidR="00912BAC" w:rsidRPr="009062B5" w:rsidRDefault="00912BAC" w:rsidP="00912BAC">
      <w:pPr>
        <w:pStyle w:val="Heading3"/>
      </w:pPr>
      <w:bookmarkStart w:id="60" w:name="_Toc377578020"/>
      <w:bookmarkStart w:id="61" w:name="_Toc378514576"/>
      <w:bookmarkStart w:id="62" w:name="_Toc509140822"/>
      <w:r w:rsidRPr="009C6AA0">
        <w:t xml:space="preserve">Format of </w:t>
      </w:r>
      <w:bookmarkEnd w:id="60"/>
      <w:bookmarkEnd w:id="61"/>
      <w:r w:rsidRPr="009C6AA0">
        <w:rPr>
          <w:rFonts w:eastAsia="MS Mincho"/>
          <w:lang w:eastAsia="ja-JP"/>
        </w:rPr>
        <w:t>the O&amp;M Action Plan</w:t>
      </w:r>
      <w:bookmarkEnd w:id="62"/>
    </w:p>
    <w:p w:rsidR="00912BAC" w:rsidRPr="00955F68" w:rsidRDefault="00912BAC" w:rsidP="00912BAC">
      <w:pPr>
        <w:autoSpaceDE w:val="0"/>
        <w:autoSpaceDN w:val="0"/>
        <w:adjustRightInd w:val="0"/>
      </w:pPr>
      <w:r w:rsidRPr="00726BE0">
        <w:t xml:space="preserve">The suggested format of the </w:t>
      </w:r>
      <w:r w:rsidR="00FE09B6" w:rsidRPr="00726BE0">
        <w:t>O&amp;M Action Plan</w:t>
      </w:r>
      <w:r w:rsidRPr="00726BE0">
        <w:t xml:space="preserve"> containing all of the </w:t>
      </w:r>
      <w:r w:rsidRPr="00955F68">
        <w:t>fundamental items is presented in Tab</w:t>
      </w:r>
      <w:r w:rsidR="00D71368" w:rsidRPr="00955F68">
        <w:t>le 2-</w:t>
      </w:r>
      <w:r w:rsidRPr="00955F68">
        <w:t>2.</w:t>
      </w:r>
    </w:p>
    <w:p w:rsidR="00912BAC" w:rsidRPr="00955F68" w:rsidRDefault="00912BAC" w:rsidP="00912BAC">
      <w:pPr>
        <w:autoSpaceDE w:val="0"/>
        <w:autoSpaceDN w:val="0"/>
        <w:adjustRightInd w:val="0"/>
      </w:pPr>
    </w:p>
    <w:p w:rsidR="000A7FEC" w:rsidRPr="00955F68" w:rsidRDefault="000A7FEC" w:rsidP="000A7FEC">
      <w:pPr>
        <w:pStyle w:val="Caption"/>
        <w:spacing w:before="120" w:after="120"/>
      </w:pPr>
      <w:r w:rsidRPr="00955F68">
        <w:t xml:space="preserve">Table </w:t>
      </w:r>
      <w:fldSimple w:instr=" STYLEREF 1 \s ">
        <w:r w:rsidR="00DA779A">
          <w:rPr>
            <w:noProof/>
          </w:rPr>
          <w:t>2</w:t>
        </w:r>
      </w:fldSimple>
      <w:r w:rsidR="00A6529D" w:rsidRPr="00955F68">
        <w:noBreakHyphen/>
      </w:r>
      <w:fldSimple w:instr=" SEQ Table \* ARABIC \s 1 ">
        <w:r w:rsidR="00DA779A">
          <w:rPr>
            <w:noProof/>
          </w:rPr>
          <w:t>2</w:t>
        </w:r>
      </w:fldSimple>
      <w:r w:rsidRPr="00955F68">
        <w:rPr>
          <w:lang w:eastAsia="ja-JP"/>
        </w:rPr>
        <w:t xml:space="preserve"> Suggested Format of the </w:t>
      </w:r>
      <w:r w:rsidR="00FE09B6" w:rsidRPr="00955F68">
        <w:rPr>
          <w:lang w:eastAsia="ja-JP"/>
        </w:rPr>
        <w:t>O&amp;M Action Plan</w:t>
      </w:r>
    </w:p>
    <w:p w:rsidR="00000000" w:rsidRDefault="00912BAC" w:rsidP="00ED7FE9">
      <w:pPr>
        <w:pStyle w:val="ListParagraph"/>
        <w:spacing w:beforeLines="25" w:afterLines="25"/>
        <w:ind w:left="426"/>
        <w:jc w:val="center"/>
        <w:rPr>
          <w:b/>
        </w:rPr>
      </w:pPr>
      <w:r w:rsidRPr="00955F68">
        <w:rPr>
          <w:b/>
        </w:rPr>
        <w:t xml:space="preserve">Name of </w:t>
      </w:r>
      <w:r w:rsidRPr="00955F68">
        <w:rPr>
          <w:b/>
          <w:lang w:eastAsia="ja-JP"/>
        </w:rPr>
        <w:t>City Corporation</w:t>
      </w:r>
      <w:r w:rsidRPr="00955F68">
        <w:rPr>
          <w:b/>
        </w:rPr>
        <w:t>: ________________________________</w:t>
      </w:r>
    </w:p>
    <w:p w:rsidR="00912BAC" w:rsidRPr="00955F68" w:rsidRDefault="00912BAC" w:rsidP="00912BAC">
      <w:pPr>
        <w:autoSpaceDE w:val="0"/>
        <w:autoSpaceDN w:val="0"/>
        <w:adjustRightInd w:val="0"/>
        <w:jc w:val="center"/>
      </w:pPr>
      <w:r w:rsidRPr="00955F68">
        <w:rPr>
          <w:b/>
          <w:bCs/>
        </w:rPr>
        <w:t>O&amp;M Action Plan</w:t>
      </w:r>
      <w:r w:rsidR="00FE09B6" w:rsidRPr="00955F68">
        <w:rPr>
          <w:b/>
          <w:bCs/>
        </w:rPr>
        <w:t xml:space="preserve"> for CC Assets</w:t>
      </w:r>
    </w:p>
    <w:p w:rsidR="00912BAC" w:rsidRPr="00955F68" w:rsidRDefault="00912BAC" w:rsidP="00912BAC">
      <w:pPr>
        <w:autoSpaceDE w:val="0"/>
        <w:autoSpaceDN w:val="0"/>
        <w:adjustRightInd w:val="0"/>
      </w:pPr>
    </w:p>
    <w:tbl>
      <w:tblPr>
        <w:tblW w:w="8907" w:type="dxa"/>
        <w:jc w:val="center"/>
        <w:tblBorders>
          <w:top w:val="nil"/>
          <w:left w:val="nil"/>
          <w:bottom w:val="nil"/>
          <w:right w:val="nil"/>
        </w:tblBorders>
        <w:tblLayout w:type="fixed"/>
        <w:tblLook w:val="0000"/>
      </w:tblPr>
      <w:tblGrid>
        <w:gridCol w:w="3768"/>
        <w:gridCol w:w="1208"/>
        <w:gridCol w:w="1170"/>
        <w:gridCol w:w="1710"/>
        <w:gridCol w:w="1051"/>
      </w:tblGrid>
      <w:tr w:rsidR="00912BAC" w:rsidRPr="00955F68" w:rsidTr="000A7FEC">
        <w:trPr>
          <w:trHeight w:val="255"/>
          <w:tblHeader/>
          <w:jc w:val="center"/>
        </w:trPr>
        <w:tc>
          <w:tcPr>
            <w:tcW w:w="3768" w:type="dxa"/>
            <w:tcBorders>
              <w:top w:val="single" w:sz="4" w:space="0" w:color="auto"/>
              <w:left w:val="single" w:sz="4" w:space="0" w:color="auto"/>
              <w:bottom w:val="single" w:sz="4" w:space="0" w:color="auto"/>
              <w:right w:val="single" w:sz="4" w:space="0" w:color="auto"/>
            </w:tcBorders>
          </w:tcPr>
          <w:p w:rsidR="00912BAC" w:rsidRPr="00955F68" w:rsidRDefault="00912BAC" w:rsidP="000A7FEC">
            <w:pPr>
              <w:autoSpaceDE w:val="0"/>
              <w:autoSpaceDN w:val="0"/>
              <w:adjustRightInd w:val="0"/>
              <w:spacing w:line="226" w:lineRule="auto"/>
              <w:jc w:val="center"/>
              <w:rPr>
                <w:sz w:val="18"/>
                <w:szCs w:val="18"/>
              </w:rPr>
            </w:pPr>
            <w:r w:rsidRPr="00955F68">
              <w:rPr>
                <w:b/>
                <w:bCs/>
                <w:sz w:val="18"/>
                <w:szCs w:val="18"/>
              </w:rPr>
              <w:t>Action</w:t>
            </w:r>
          </w:p>
        </w:tc>
        <w:tc>
          <w:tcPr>
            <w:tcW w:w="1208" w:type="dxa"/>
            <w:tcBorders>
              <w:top w:val="single" w:sz="4" w:space="0" w:color="auto"/>
              <w:left w:val="single" w:sz="4" w:space="0" w:color="auto"/>
              <w:bottom w:val="single" w:sz="4" w:space="0" w:color="auto"/>
              <w:right w:val="single" w:sz="4" w:space="0" w:color="auto"/>
            </w:tcBorders>
          </w:tcPr>
          <w:p w:rsidR="00912BAC" w:rsidRPr="00955F68" w:rsidRDefault="00912BAC" w:rsidP="000A7FEC">
            <w:pPr>
              <w:autoSpaceDE w:val="0"/>
              <w:autoSpaceDN w:val="0"/>
              <w:adjustRightInd w:val="0"/>
              <w:spacing w:line="226" w:lineRule="auto"/>
              <w:jc w:val="center"/>
              <w:rPr>
                <w:sz w:val="18"/>
                <w:szCs w:val="18"/>
              </w:rPr>
            </w:pPr>
            <w:r w:rsidRPr="00955F68">
              <w:rPr>
                <w:b/>
                <w:bCs/>
                <w:sz w:val="18"/>
                <w:szCs w:val="18"/>
              </w:rPr>
              <w:t>Output/ Indicator</w:t>
            </w:r>
          </w:p>
        </w:tc>
        <w:tc>
          <w:tcPr>
            <w:tcW w:w="1170" w:type="dxa"/>
            <w:tcBorders>
              <w:top w:val="single" w:sz="4" w:space="0" w:color="auto"/>
              <w:left w:val="single" w:sz="4" w:space="0" w:color="auto"/>
              <w:bottom w:val="single" w:sz="4" w:space="0" w:color="auto"/>
              <w:right w:val="single" w:sz="4" w:space="0" w:color="auto"/>
            </w:tcBorders>
          </w:tcPr>
          <w:p w:rsidR="00912BAC" w:rsidRPr="00955F68" w:rsidRDefault="00912BAC" w:rsidP="000A7FEC">
            <w:pPr>
              <w:autoSpaceDE w:val="0"/>
              <w:autoSpaceDN w:val="0"/>
              <w:adjustRightInd w:val="0"/>
              <w:spacing w:line="226" w:lineRule="auto"/>
              <w:jc w:val="center"/>
              <w:rPr>
                <w:sz w:val="18"/>
                <w:szCs w:val="18"/>
              </w:rPr>
            </w:pPr>
            <w:r w:rsidRPr="00955F68">
              <w:rPr>
                <w:b/>
                <w:bCs/>
                <w:sz w:val="18"/>
                <w:szCs w:val="18"/>
              </w:rPr>
              <w:t>Specific Task</w:t>
            </w:r>
          </w:p>
        </w:tc>
        <w:tc>
          <w:tcPr>
            <w:tcW w:w="1710" w:type="dxa"/>
            <w:tcBorders>
              <w:top w:val="single" w:sz="4" w:space="0" w:color="auto"/>
              <w:left w:val="single" w:sz="4" w:space="0" w:color="auto"/>
              <w:bottom w:val="single" w:sz="4" w:space="0" w:color="auto"/>
              <w:right w:val="single" w:sz="4" w:space="0" w:color="auto"/>
            </w:tcBorders>
          </w:tcPr>
          <w:p w:rsidR="00912BAC" w:rsidRPr="00955F68" w:rsidRDefault="00912BAC" w:rsidP="000A7FEC">
            <w:pPr>
              <w:autoSpaceDE w:val="0"/>
              <w:autoSpaceDN w:val="0"/>
              <w:adjustRightInd w:val="0"/>
              <w:spacing w:line="226" w:lineRule="auto"/>
              <w:jc w:val="center"/>
              <w:rPr>
                <w:sz w:val="18"/>
                <w:szCs w:val="18"/>
              </w:rPr>
            </w:pPr>
            <w:r w:rsidRPr="00955F68">
              <w:rPr>
                <w:b/>
                <w:bCs/>
                <w:sz w:val="18"/>
                <w:szCs w:val="18"/>
              </w:rPr>
              <w:t>Organization/ Person in Charge</w:t>
            </w:r>
          </w:p>
        </w:tc>
        <w:tc>
          <w:tcPr>
            <w:tcW w:w="1051" w:type="dxa"/>
            <w:tcBorders>
              <w:top w:val="single" w:sz="4" w:space="0" w:color="auto"/>
              <w:left w:val="single" w:sz="4" w:space="0" w:color="auto"/>
              <w:bottom w:val="single" w:sz="4" w:space="0" w:color="auto"/>
              <w:right w:val="single" w:sz="4" w:space="0" w:color="auto"/>
            </w:tcBorders>
          </w:tcPr>
          <w:p w:rsidR="00912BAC" w:rsidRPr="00955F68" w:rsidRDefault="00912BAC" w:rsidP="000A7FEC">
            <w:pPr>
              <w:autoSpaceDE w:val="0"/>
              <w:autoSpaceDN w:val="0"/>
              <w:adjustRightInd w:val="0"/>
              <w:spacing w:line="226" w:lineRule="auto"/>
              <w:jc w:val="center"/>
              <w:rPr>
                <w:sz w:val="18"/>
                <w:szCs w:val="18"/>
              </w:rPr>
            </w:pPr>
            <w:r w:rsidRPr="00955F68">
              <w:rPr>
                <w:b/>
                <w:bCs/>
                <w:sz w:val="18"/>
                <w:szCs w:val="18"/>
              </w:rPr>
              <w:t>Time Schedule</w:t>
            </w:r>
          </w:p>
        </w:tc>
      </w:tr>
      <w:tr w:rsidR="00912BAC" w:rsidRPr="00955F68" w:rsidTr="000A7FEC">
        <w:trPr>
          <w:trHeight w:val="255"/>
          <w:jc w:val="center"/>
        </w:trPr>
        <w:tc>
          <w:tcPr>
            <w:tcW w:w="8907" w:type="dxa"/>
            <w:gridSpan w:val="5"/>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r w:rsidRPr="00955F68">
              <w:rPr>
                <w:b/>
                <w:bCs/>
                <w:i/>
                <w:iCs/>
                <w:sz w:val="18"/>
                <w:szCs w:val="18"/>
              </w:rPr>
              <w:t>a) Institutional arrangements</w:t>
            </w: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r w:rsidRPr="00955F68">
              <w:rPr>
                <w:sz w:val="18"/>
                <w:szCs w:val="18"/>
              </w:rPr>
              <w:t>A standing committee and councilors are assigned to the O&amp;M.</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An O</w:t>
            </w:r>
            <w:r w:rsidR="006E68C6" w:rsidRPr="00955F68">
              <w:rPr>
                <w:sz w:val="18"/>
                <w:szCs w:val="18"/>
              </w:rPr>
              <w:t>&amp;</w:t>
            </w:r>
            <w:r w:rsidRPr="00955F68">
              <w:rPr>
                <w:sz w:val="18"/>
                <w:szCs w:val="18"/>
              </w:rPr>
              <w:t xml:space="preserve">M </w:t>
            </w:r>
            <w:r w:rsidR="006E68C6" w:rsidRPr="00955F68">
              <w:rPr>
                <w:sz w:val="18"/>
                <w:szCs w:val="18"/>
              </w:rPr>
              <w:t>Group</w:t>
            </w:r>
            <w:r w:rsidRPr="00955F68">
              <w:rPr>
                <w:sz w:val="18"/>
                <w:szCs w:val="18"/>
              </w:rPr>
              <w:t xml:space="preserve"> consisting of CC officials is established</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8907" w:type="dxa"/>
            <w:gridSpan w:val="5"/>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r w:rsidRPr="00955F68">
              <w:rPr>
                <w:b/>
                <w:bCs/>
                <w:i/>
                <w:iCs/>
                <w:sz w:val="18"/>
                <w:szCs w:val="18"/>
              </w:rPr>
              <w:t>b) Planning of O&amp;M</w:t>
            </w: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i/>
                <w:iCs/>
                <w:sz w:val="18"/>
                <w:szCs w:val="18"/>
              </w:rPr>
            </w:pPr>
            <w:r w:rsidRPr="00955F68">
              <w:rPr>
                <w:sz w:val="18"/>
                <w:szCs w:val="18"/>
              </w:rPr>
              <w:t>Inventories of infrastructure and equipment under the responsibility of CC are prepared and updated</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Priority list of O&amp;M of infrastructure is prepared</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Subproject O</w:t>
            </w:r>
            <w:r w:rsidR="006E68C6" w:rsidRPr="00955F68">
              <w:rPr>
                <w:sz w:val="18"/>
                <w:szCs w:val="18"/>
              </w:rPr>
              <w:t>&amp;</w:t>
            </w:r>
            <w:r w:rsidRPr="00955F68">
              <w:rPr>
                <w:sz w:val="18"/>
                <w:szCs w:val="18"/>
              </w:rPr>
              <w:t xml:space="preserve">M </w:t>
            </w:r>
            <w:r w:rsidR="006E68C6" w:rsidRPr="00955F68">
              <w:rPr>
                <w:sz w:val="18"/>
                <w:szCs w:val="18"/>
              </w:rPr>
              <w:t>Plan</w:t>
            </w:r>
            <w:r w:rsidRPr="00955F68">
              <w:rPr>
                <w:sz w:val="18"/>
                <w:szCs w:val="18"/>
              </w:rPr>
              <w:t xml:space="preserve"> is prepared</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Annual O&amp;M Plan is prepared</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8907" w:type="dxa"/>
            <w:gridSpan w:val="5"/>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r w:rsidRPr="00955F68">
              <w:rPr>
                <w:b/>
                <w:bCs/>
                <w:i/>
                <w:iCs/>
                <w:sz w:val="18"/>
                <w:szCs w:val="18"/>
              </w:rPr>
              <w:t>c) Budget framework for O&amp;M</w:t>
            </w: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Budget for O&amp;M is allocated in annual budget</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Medium</w:t>
            </w:r>
            <w:r w:rsidR="006E68C6">
              <w:rPr>
                <w:rFonts w:hint="eastAsia"/>
                <w:sz w:val="18"/>
                <w:szCs w:val="18"/>
              </w:rPr>
              <w:t>-t</w:t>
            </w:r>
            <w:r w:rsidR="006E68C6" w:rsidRPr="00955F68">
              <w:rPr>
                <w:sz w:val="18"/>
                <w:szCs w:val="18"/>
              </w:rPr>
              <w:t>erm Budgeting Framework</w:t>
            </w:r>
            <w:r w:rsidRPr="00955F68">
              <w:rPr>
                <w:sz w:val="18"/>
                <w:szCs w:val="18"/>
              </w:rPr>
              <w:t xml:space="preserve"> for O&amp;M is prepared.</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Individual bank accounts are opened for water supply sector and waste management sector.</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8907" w:type="dxa"/>
            <w:gridSpan w:val="5"/>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r w:rsidRPr="00955F68">
              <w:rPr>
                <w:b/>
                <w:bCs/>
                <w:i/>
                <w:iCs/>
                <w:sz w:val="18"/>
                <w:szCs w:val="18"/>
              </w:rPr>
              <w:t>d) Implementation</w:t>
            </w: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Annual O&amp;M Plan is implemented.</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Regular meetings are held among related members.</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8907" w:type="dxa"/>
            <w:gridSpan w:val="5"/>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r w:rsidRPr="00955F68">
              <w:rPr>
                <w:b/>
                <w:bCs/>
                <w:i/>
                <w:iCs/>
                <w:sz w:val="18"/>
                <w:szCs w:val="18"/>
              </w:rPr>
              <w:t>e) Monitoring</w:t>
            </w: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tcPr>
          <w:p w:rsidR="00912BAC" w:rsidRPr="00955F68" w:rsidRDefault="00912BAC" w:rsidP="00702980">
            <w:pPr>
              <w:autoSpaceDE w:val="0"/>
              <w:autoSpaceDN w:val="0"/>
              <w:adjustRightInd w:val="0"/>
              <w:spacing w:line="226" w:lineRule="auto"/>
              <w:rPr>
                <w:sz w:val="18"/>
                <w:szCs w:val="18"/>
              </w:rPr>
            </w:pPr>
            <w:r w:rsidRPr="00955F68">
              <w:rPr>
                <w:sz w:val="18"/>
                <w:szCs w:val="18"/>
              </w:rPr>
              <w:t xml:space="preserve">PIU submits the progress report to </w:t>
            </w:r>
            <w:r w:rsidR="002D130B" w:rsidRPr="00955F68">
              <w:rPr>
                <w:sz w:val="18"/>
                <w:szCs w:val="18"/>
              </w:rPr>
              <w:t>PCO</w:t>
            </w:r>
            <w:r w:rsidRPr="00955F68">
              <w:rPr>
                <w:sz w:val="18"/>
                <w:szCs w:val="18"/>
              </w:rPr>
              <w:t xml:space="preserve"> </w:t>
            </w:r>
            <w:r w:rsidR="00702980">
              <w:rPr>
                <w:sz w:val="18"/>
                <w:szCs w:val="18"/>
              </w:rPr>
              <w:t>on</w:t>
            </w:r>
            <w:r w:rsidR="00702980" w:rsidRPr="00955F68">
              <w:rPr>
                <w:sz w:val="18"/>
                <w:szCs w:val="18"/>
              </w:rPr>
              <w:t xml:space="preserve"> </w:t>
            </w:r>
            <w:r w:rsidRPr="00955F68">
              <w:rPr>
                <w:sz w:val="18"/>
                <w:szCs w:val="18"/>
              </w:rPr>
              <w:t xml:space="preserve">yearly basis. </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tcPr>
          <w:p w:rsidR="00912BAC" w:rsidRPr="00955F68" w:rsidRDefault="00912BAC" w:rsidP="00702980">
            <w:pPr>
              <w:autoSpaceDE w:val="0"/>
              <w:autoSpaceDN w:val="0"/>
              <w:adjustRightInd w:val="0"/>
              <w:spacing w:line="226" w:lineRule="auto"/>
              <w:rPr>
                <w:sz w:val="18"/>
                <w:szCs w:val="18"/>
              </w:rPr>
            </w:pPr>
            <w:r w:rsidRPr="00955F68">
              <w:rPr>
                <w:sz w:val="18"/>
                <w:szCs w:val="18"/>
              </w:rPr>
              <w:t xml:space="preserve">Condition of infrastructure and service performance are monitored and recorded </w:t>
            </w:r>
            <w:r w:rsidR="00702980">
              <w:rPr>
                <w:sz w:val="18"/>
                <w:szCs w:val="18"/>
              </w:rPr>
              <w:t>on a</w:t>
            </w:r>
            <w:r w:rsidR="00702980" w:rsidRPr="00955F68">
              <w:rPr>
                <w:sz w:val="18"/>
                <w:szCs w:val="18"/>
              </w:rPr>
              <w:t xml:space="preserve"> </w:t>
            </w:r>
            <w:r w:rsidRPr="00955F68">
              <w:rPr>
                <w:sz w:val="18"/>
                <w:szCs w:val="18"/>
              </w:rPr>
              <w:t>regular basis.</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8907" w:type="dxa"/>
            <w:gridSpan w:val="5"/>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i/>
                <w:sz w:val="18"/>
                <w:szCs w:val="18"/>
              </w:rPr>
            </w:pPr>
            <w:r w:rsidRPr="00955F68">
              <w:rPr>
                <w:b/>
                <w:bCs/>
                <w:i/>
                <w:sz w:val="18"/>
                <w:szCs w:val="18"/>
              </w:rPr>
              <w:t>f) Citizens’ participation</w:t>
            </w: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CSCC and WLCCs are involved in O&amp;M</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8907" w:type="dxa"/>
            <w:gridSpan w:val="5"/>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r w:rsidRPr="00955F68">
              <w:rPr>
                <w:b/>
                <w:bCs/>
                <w:i/>
                <w:iCs/>
                <w:sz w:val="18"/>
                <w:szCs w:val="18"/>
              </w:rPr>
              <w:t>g) Technical capacity for O&amp;M</w:t>
            </w: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CC clarifies training needs.</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r w:rsidR="00912BAC" w:rsidRPr="00955F68" w:rsidTr="000A7FEC">
        <w:trPr>
          <w:trHeight w:val="255"/>
          <w:jc w:val="center"/>
        </w:trPr>
        <w:tc>
          <w:tcPr>
            <w:tcW w:w="376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sz w:val="18"/>
                <w:szCs w:val="18"/>
              </w:rPr>
            </w:pPr>
            <w:r w:rsidRPr="00955F68">
              <w:rPr>
                <w:sz w:val="18"/>
                <w:szCs w:val="18"/>
              </w:rPr>
              <w:t>Technical skills of concerned persons for O&amp;M are improved</w:t>
            </w:r>
          </w:p>
        </w:tc>
        <w:tc>
          <w:tcPr>
            <w:tcW w:w="1208"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710"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c>
          <w:tcPr>
            <w:tcW w:w="1051" w:type="dxa"/>
            <w:tcBorders>
              <w:top w:val="single" w:sz="4" w:space="0" w:color="auto"/>
              <w:left w:val="single" w:sz="4" w:space="0" w:color="auto"/>
              <w:bottom w:val="single" w:sz="4" w:space="0" w:color="auto"/>
              <w:right w:val="single" w:sz="4" w:space="0" w:color="auto"/>
            </w:tcBorders>
            <w:vAlign w:val="center"/>
          </w:tcPr>
          <w:p w:rsidR="00912BAC" w:rsidRPr="00955F68" w:rsidRDefault="00912BAC" w:rsidP="000A7FEC">
            <w:pPr>
              <w:autoSpaceDE w:val="0"/>
              <w:autoSpaceDN w:val="0"/>
              <w:adjustRightInd w:val="0"/>
              <w:spacing w:line="226" w:lineRule="auto"/>
              <w:rPr>
                <w:b/>
                <w:bCs/>
                <w:sz w:val="18"/>
                <w:szCs w:val="18"/>
              </w:rPr>
            </w:pPr>
          </w:p>
        </w:tc>
      </w:tr>
    </w:tbl>
    <w:p w:rsidR="00912BAC" w:rsidRPr="00955F68" w:rsidRDefault="000A7FEC" w:rsidP="000A7FEC">
      <w:pPr>
        <w:pStyle w:val="a0"/>
        <w:rPr>
          <w:color w:val="0070C0"/>
        </w:rPr>
      </w:pPr>
      <w:r w:rsidRPr="00955F68">
        <w:t xml:space="preserve">Note: This table is proposed as a format of the </w:t>
      </w:r>
      <w:r w:rsidR="00FE09B6" w:rsidRPr="00955F68">
        <w:t>O&amp;M Action Plan</w:t>
      </w:r>
      <w:r w:rsidRPr="00955F68">
        <w:t xml:space="preserve">; the contents of the action plan should be prepared and determined by CC. However, it is proposed that actions indicated in this table above should be included in the O&amp;M </w:t>
      </w:r>
      <w:r w:rsidR="00FE09B6" w:rsidRPr="00955F68">
        <w:t>Action Plan</w:t>
      </w:r>
      <w:r w:rsidRPr="00955F68">
        <w:t xml:space="preserve"> of each CC.</w:t>
      </w:r>
    </w:p>
    <w:p w:rsidR="000A7FEC" w:rsidRPr="00955F68" w:rsidRDefault="000A7FEC" w:rsidP="00912BAC">
      <w:pPr>
        <w:ind w:left="720" w:hanging="720"/>
        <w:rPr>
          <w:color w:val="0070C0"/>
        </w:rPr>
      </w:pPr>
    </w:p>
    <w:p w:rsidR="00912BAC" w:rsidRPr="00955F68" w:rsidRDefault="00912BAC" w:rsidP="00912BAC">
      <w:pPr>
        <w:pStyle w:val="Heading3"/>
      </w:pPr>
      <w:bookmarkStart w:id="63" w:name="_Toc377578021"/>
      <w:bookmarkStart w:id="64" w:name="_Toc378514577"/>
      <w:bookmarkStart w:id="65" w:name="_Toc509140823"/>
      <w:r w:rsidRPr="00955F68">
        <w:lastRenderedPageBreak/>
        <w:t>Process of Preparation of</w:t>
      </w:r>
      <w:r w:rsidRPr="00955F68">
        <w:rPr>
          <w:rFonts w:eastAsia="MS Mincho"/>
          <w:lang w:eastAsia="ja-JP"/>
        </w:rPr>
        <w:t xml:space="preserve"> the</w:t>
      </w:r>
      <w:r w:rsidRPr="00955F68">
        <w:t xml:space="preserve"> </w:t>
      </w:r>
      <w:bookmarkEnd w:id="63"/>
      <w:bookmarkEnd w:id="64"/>
      <w:r w:rsidRPr="00955F68">
        <w:rPr>
          <w:rFonts w:eastAsia="MS Mincho"/>
          <w:lang w:eastAsia="ja-JP"/>
        </w:rPr>
        <w:t>O&amp;M Action Plan</w:t>
      </w:r>
      <w:bookmarkEnd w:id="65"/>
    </w:p>
    <w:p w:rsidR="00912BAC" w:rsidRPr="00955F68" w:rsidRDefault="00912BAC" w:rsidP="00912BAC">
      <w:r w:rsidRPr="00955F68">
        <w:t xml:space="preserve">Each CC will prepare its O&amp;M </w:t>
      </w:r>
      <w:r w:rsidR="00FE09B6" w:rsidRPr="00955F68">
        <w:t>Action Plan</w:t>
      </w:r>
      <w:r w:rsidRPr="00955F68">
        <w:t xml:space="preserve"> with support from the </w:t>
      </w:r>
      <w:r w:rsidR="002D130B" w:rsidRPr="00955F68">
        <w:t>PCO</w:t>
      </w:r>
      <w:r w:rsidRPr="00955F68">
        <w:t xml:space="preserve"> and consultants (DSM) in the period of 1</w:t>
      </w:r>
      <w:r w:rsidRPr="00955F68">
        <w:rPr>
          <w:vertAlign w:val="superscript"/>
        </w:rPr>
        <w:t>st</w:t>
      </w:r>
      <w:r w:rsidRPr="00955F68">
        <w:t xml:space="preserve"> batch of the project. CC should hold discussions on the drafted </w:t>
      </w:r>
      <w:r w:rsidR="00FE09B6" w:rsidRPr="00955F68">
        <w:t>O&amp;M Action Plan</w:t>
      </w:r>
      <w:r w:rsidRPr="00955F68">
        <w:t xml:space="preserve"> at CSCC and consultation with concerned persons. After the process, the final draft of </w:t>
      </w:r>
      <w:r w:rsidR="00FE09B6" w:rsidRPr="00955F68">
        <w:t>O&amp;M Action Plan</w:t>
      </w:r>
      <w:r w:rsidRPr="00955F68">
        <w:t xml:space="preserve"> will be submitted to the </w:t>
      </w:r>
      <w:r w:rsidR="002D130B" w:rsidRPr="00955F68">
        <w:t>PCO</w:t>
      </w:r>
      <w:r w:rsidRPr="00955F68">
        <w:t xml:space="preserve"> for approval.</w:t>
      </w:r>
    </w:p>
    <w:p w:rsidR="00912BAC" w:rsidRPr="00955F68" w:rsidRDefault="00912BAC" w:rsidP="00912BAC">
      <w:pPr>
        <w:rPr>
          <w:color w:val="0070C0"/>
        </w:rPr>
      </w:pPr>
    </w:p>
    <w:p w:rsidR="00912BAC" w:rsidRPr="00955F68" w:rsidRDefault="00912BAC" w:rsidP="00912BAC">
      <w:pPr>
        <w:pStyle w:val="Heading3"/>
      </w:pPr>
      <w:bookmarkStart w:id="66" w:name="_Toc377578022"/>
      <w:bookmarkStart w:id="67" w:name="_Toc378514578"/>
      <w:bookmarkStart w:id="68" w:name="_Toc509140824"/>
      <w:r w:rsidRPr="00955F68">
        <w:t xml:space="preserve">Implementation </w:t>
      </w:r>
      <w:r w:rsidRPr="00955F68">
        <w:rPr>
          <w:rFonts w:eastAsia="MS Mincho"/>
          <w:lang w:eastAsia="ja-JP"/>
        </w:rPr>
        <w:t xml:space="preserve">and Management </w:t>
      </w:r>
      <w:r w:rsidRPr="00955F68">
        <w:t xml:space="preserve">of </w:t>
      </w:r>
      <w:bookmarkEnd w:id="66"/>
      <w:bookmarkEnd w:id="67"/>
      <w:r w:rsidRPr="00955F68">
        <w:rPr>
          <w:rFonts w:eastAsia="MS Mincho"/>
          <w:lang w:eastAsia="ja-JP"/>
        </w:rPr>
        <w:t>the O&amp;M Action Plan</w:t>
      </w:r>
      <w:bookmarkEnd w:id="68"/>
    </w:p>
    <w:p w:rsidR="00912BAC" w:rsidRPr="00726BE0" w:rsidRDefault="00912BAC" w:rsidP="00912BAC">
      <w:r w:rsidRPr="00955F68">
        <w:t xml:space="preserve">Each CC will implement respective actions defined in the </w:t>
      </w:r>
      <w:r w:rsidR="00FE09B6" w:rsidRPr="00955F68">
        <w:t>O&amp;M Action Plan</w:t>
      </w:r>
      <w:r w:rsidRPr="00955F68">
        <w:t>. First, it will assign a standing committee and councilors in charge of O&amp;M and establish a group for O&amp;M. Then, this O</w:t>
      </w:r>
      <w:r w:rsidR="006E68C6" w:rsidRPr="00955F68">
        <w:t>&amp;</w:t>
      </w:r>
      <w:r w:rsidRPr="00955F68">
        <w:t xml:space="preserve">M </w:t>
      </w:r>
      <w:r w:rsidR="006E68C6" w:rsidRPr="00955F68">
        <w:t>Group</w:t>
      </w:r>
      <w:r w:rsidRPr="00955F68">
        <w:t xml:space="preserve"> will take overall working-level responsibility for the implementation of the </w:t>
      </w:r>
      <w:r w:rsidR="00FE09B6" w:rsidRPr="00955F68">
        <w:t xml:space="preserve">O&amp;M Action Plan. </w:t>
      </w:r>
      <w:r w:rsidRPr="00955F68">
        <w:t>The O</w:t>
      </w:r>
      <w:r w:rsidR="006E68C6" w:rsidRPr="00955F68">
        <w:t>&amp;</w:t>
      </w:r>
      <w:r w:rsidRPr="00955F68">
        <w:t xml:space="preserve">M </w:t>
      </w:r>
      <w:r w:rsidR="006E68C6" w:rsidRPr="00955F68">
        <w:t>Group</w:t>
      </w:r>
      <w:r w:rsidRPr="00955F68">
        <w:t xml:space="preserve"> may support responsible divisions/sections and persons to perform their tasks written in the </w:t>
      </w:r>
      <w:r w:rsidR="00FE09B6" w:rsidRPr="00955F68">
        <w:t>O&amp;M Action Plan</w:t>
      </w:r>
      <w:r w:rsidRPr="00955F68">
        <w:t xml:space="preserve">, monitor the progress of the </w:t>
      </w:r>
      <w:r w:rsidR="00FE09B6" w:rsidRPr="00955F68">
        <w:t>O&amp;M Action Plan</w:t>
      </w:r>
      <w:r w:rsidRPr="00955F68">
        <w:t xml:space="preserve">, hold regular meetings among the </w:t>
      </w:r>
      <w:r w:rsidR="00FE0559" w:rsidRPr="00955F68">
        <w:t>O</w:t>
      </w:r>
      <w:r w:rsidR="006E68C6" w:rsidRPr="00955F68">
        <w:t>&amp;</w:t>
      </w:r>
      <w:r w:rsidR="00FE0559" w:rsidRPr="00955F68">
        <w:t xml:space="preserve">M </w:t>
      </w:r>
      <w:r w:rsidR="006E68C6" w:rsidRPr="00955F68">
        <w:t>Group</w:t>
      </w:r>
      <w:r w:rsidRPr="0078402B">
        <w:t xml:space="preserve"> at least once in a month, and report on the implementation of the </w:t>
      </w:r>
      <w:r w:rsidR="00FE09B6" w:rsidRPr="00891813">
        <w:t>O&amp;M Action Plan</w:t>
      </w:r>
      <w:r w:rsidRPr="00891813">
        <w:t xml:space="preserve"> to a standing committee and councilors in charge of O&amp;M. Each CC will submit </w:t>
      </w:r>
      <w:r w:rsidR="00FE0559" w:rsidRPr="009C6AA0">
        <w:t>annual</w:t>
      </w:r>
      <w:r w:rsidRPr="009C6AA0">
        <w:t xml:space="preserve"> reports o</w:t>
      </w:r>
      <w:r w:rsidRPr="009062B5">
        <w:t xml:space="preserve">n the </w:t>
      </w:r>
      <w:r w:rsidR="00FE09B6" w:rsidRPr="009062B5">
        <w:t>O&amp;M Action Plan</w:t>
      </w:r>
      <w:r w:rsidRPr="00726BE0">
        <w:t xml:space="preserve"> implementation status to the </w:t>
      </w:r>
      <w:r w:rsidR="002D130B" w:rsidRPr="00726BE0">
        <w:t>PCO</w:t>
      </w:r>
      <w:r w:rsidRPr="00726BE0">
        <w:t xml:space="preserve">. </w:t>
      </w:r>
    </w:p>
    <w:p w:rsidR="00912BAC" w:rsidRPr="00955F68" w:rsidRDefault="00912BAC" w:rsidP="00912BAC"/>
    <w:p w:rsidR="00912BAC" w:rsidRPr="00955F68" w:rsidRDefault="00912BAC" w:rsidP="00912BAC">
      <w:r w:rsidRPr="00955F68">
        <w:t xml:space="preserve">The </w:t>
      </w:r>
      <w:r w:rsidR="002D130B" w:rsidRPr="00955F68">
        <w:t>PCO</w:t>
      </w:r>
      <w:r w:rsidRPr="00955F68">
        <w:t xml:space="preserve"> will provide support for CC to facilitate the preparation and implementation of the </w:t>
      </w:r>
      <w:r w:rsidR="00FE09B6" w:rsidRPr="00955F68">
        <w:t>O&amp;M Action Plan</w:t>
      </w:r>
      <w:r w:rsidRPr="00955F68">
        <w:rPr>
          <w:color w:val="0070C0"/>
        </w:rPr>
        <w:t xml:space="preserve">. </w:t>
      </w:r>
      <w:r w:rsidRPr="00955F68">
        <w:t xml:space="preserve">The </w:t>
      </w:r>
      <w:r w:rsidR="002D130B" w:rsidRPr="00955F68">
        <w:t>PCO</w:t>
      </w:r>
      <w:r w:rsidRPr="00955F68">
        <w:t xml:space="preserve"> with support from the DSM and GICD consultants will provide training courses for CC with regard to overall mechanism and procedures for the O&amp;M </w:t>
      </w:r>
      <w:r w:rsidR="00FE09B6" w:rsidRPr="00955F68">
        <w:t>Action Plan</w:t>
      </w:r>
      <w:r w:rsidRPr="00955F68">
        <w:t xml:space="preserve">, technical measures for O&amp;M of each type of infrastructure, and so forth. The </w:t>
      </w:r>
      <w:r w:rsidR="002D130B" w:rsidRPr="00955F68">
        <w:t>PCO</w:t>
      </w:r>
      <w:r w:rsidRPr="00955F68">
        <w:t xml:space="preserve"> will also develop training materials and O&amp;M manuals for CC. </w:t>
      </w:r>
    </w:p>
    <w:p w:rsidR="002B4117" w:rsidRPr="00955F68" w:rsidRDefault="002B4117" w:rsidP="002B4117"/>
    <w:p w:rsidR="002B4117" w:rsidRPr="00955F68" w:rsidRDefault="002B4117" w:rsidP="002B4117"/>
    <w:p w:rsidR="009C6AA0" w:rsidRDefault="000A7FEC" w:rsidP="009C6AA0">
      <w:pPr>
        <w:pStyle w:val="Heading1"/>
        <w:spacing w:after="240"/>
      </w:pPr>
      <w:r w:rsidRPr="00955F68">
        <w:br w:type="page"/>
      </w:r>
      <w:bookmarkStart w:id="69" w:name="_Toc509140825"/>
      <w:r w:rsidR="009C6AA0" w:rsidRPr="009C6AA0">
        <w:lastRenderedPageBreak/>
        <w:t>Relevant issues of ICGIAP</w:t>
      </w:r>
      <w:bookmarkEnd w:id="69"/>
    </w:p>
    <w:p w:rsidR="009C6AA0" w:rsidRDefault="009C6AA0" w:rsidP="009C6AA0">
      <w:pPr>
        <w:pStyle w:val="BodyText"/>
        <w:rPr>
          <w:lang w:eastAsia="en-US"/>
        </w:rPr>
      </w:pPr>
      <w:r w:rsidRPr="009C6AA0">
        <w:rPr>
          <w:lang w:eastAsia="en-US"/>
        </w:rPr>
        <w:t>There is no specific O&amp;M plan. Thus, it is not possible to provide service for repair and rehabilitation of infrastructure timely. O&amp;M plan is to guide CC to reserve budget and to meet needs of timely maintenance.</w:t>
      </w:r>
    </w:p>
    <w:p w:rsidR="009C6AA0" w:rsidRDefault="009C6AA0" w:rsidP="009C6AA0">
      <w:pPr>
        <w:pStyle w:val="BodyText"/>
        <w:rPr>
          <w:lang w:eastAsia="en-US"/>
        </w:rPr>
      </w:pPr>
    </w:p>
    <w:p w:rsidR="009C6AA0" w:rsidRDefault="009C6AA0" w:rsidP="009C6AA0">
      <w:pPr>
        <w:pStyle w:val="Heading2"/>
        <w:rPr>
          <w:lang w:eastAsia="en-US"/>
        </w:rPr>
      </w:pPr>
      <w:bookmarkStart w:id="70" w:name="_Toc409961942"/>
      <w:bookmarkStart w:id="71" w:name="_Toc509140826"/>
      <w:r>
        <w:rPr>
          <w:rFonts w:hint="eastAsia"/>
        </w:rPr>
        <w:t>Areas/ Activities:</w:t>
      </w:r>
      <w:bookmarkEnd w:id="70"/>
      <w:bookmarkEnd w:id="71"/>
    </w:p>
    <w:p w:rsidR="009C6AA0" w:rsidRPr="00726BE0" w:rsidRDefault="009C6AA0" w:rsidP="00167636">
      <w:r w:rsidRPr="009062B5">
        <w:t>Establish O&amp;M action plan</w:t>
      </w:r>
    </w:p>
    <w:p w:rsidR="009C6AA0" w:rsidRPr="00167636" w:rsidRDefault="009C6AA0" w:rsidP="00167636"/>
    <w:p w:rsidR="009C6AA0" w:rsidRPr="009062B5" w:rsidRDefault="009C6AA0" w:rsidP="009C6AA0">
      <w:pPr>
        <w:pStyle w:val="Heading2"/>
      </w:pPr>
      <w:bookmarkStart w:id="72" w:name="_Toc509140827"/>
      <w:r w:rsidRPr="009D3866">
        <w:t>Tasks</w:t>
      </w:r>
      <w:r w:rsidRPr="009D3866">
        <w:rPr>
          <w:rFonts w:hint="eastAsia"/>
        </w:rPr>
        <w:t xml:space="preserve"> </w:t>
      </w:r>
      <w:r w:rsidRPr="009D3866">
        <w:t>of ICGIAP:</w:t>
      </w:r>
      <w:bookmarkEnd w:id="72"/>
    </w:p>
    <w:p w:rsidR="009C6AA0" w:rsidRPr="009062B5" w:rsidRDefault="00A14A93" w:rsidP="00A14A93">
      <w:r>
        <w:t>Task-1</w:t>
      </w:r>
      <w:r>
        <w:tab/>
      </w:r>
      <w:r>
        <w:tab/>
      </w:r>
      <w:r w:rsidR="009C6AA0" w:rsidRPr="009062B5">
        <w:t>Prepare O&amp;M action plan based on framework set by PMO</w:t>
      </w:r>
    </w:p>
    <w:p w:rsidR="009C6AA0" w:rsidRPr="009062B5" w:rsidRDefault="00A14A93" w:rsidP="00A14A93">
      <w:r>
        <w:t>Task-2</w:t>
      </w:r>
      <w:r>
        <w:tab/>
      </w:r>
      <w:r>
        <w:tab/>
      </w:r>
      <w:r w:rsidR="009C6AA0" w:rsidRPr="009062B5">
        <w:t>Submit draft O&amp;M action plan to PMO for approval</w:t>
      </w:r>
    </w:p>
    <w:p w:rsidR="009C6AA0" w:rsidRPr="009062B5" w:rsidRDefault="00A14A93" w:rsidP="00A14A93">
      <w:r>
        <w:t>Task-3</w:t>
      </w:r>
      <w:r>
        <w:tab/>
      </w:r>
      <w:r>
        <w:tab/>
      </w:r>
      <w:r w:rsidR="009C6AA0" w:rsidRPr="009062B5">
        <w:t>Submit progress reports to PMO to ensure implementation</w:t>
      </w:r>
    </w:p>
    <w:p w:rsidR="009C6AA0" w:rsidRPr="00726BE0" w:rsidRDefault="00A14A93" w:rsidP="00A14A93">
      <w:r>
        <w:t>Task-4</w:t>
      </w:r>
      <w:r>
        <w:tab/>
      </w:r>
      <w:r>
        <w:tab/>
      </w:r>
      <w:r w:rsidR="009C6AA0" w:rsidRPr="009062B5">
        <w:t>Implement O&amp;M action plan</w:t>
      </w:r>
    </w:p>
    <w:p w:rsidR="009C6AA0" w:rsidRPr="00167636" w:rsidRDefault="009C6AA0" w:rsidP="00167636"/>
    <w:p w:rsidR="009C6AA0" w:rsidRDefault="009C6AA0" w:rsidP="009C6AA0">
      <w:pPr>
        <w:pStyle w:val="Heading2"/>
      </w:pPr>
      <w:bookmarkStart w:id="73" w:name="_Toc509140828"/>
      <w:r w:rsidRPr="009D3866">
        <w:t>Action By:</w:t>
      </w:r>
      <w:bookmarkEnd w:id="73"/>
    </w:p>
    <w:p w:rsidR="009C6AA0" w:rsidRPr="009062B5" w:rsidRDefault="009C6AA0" w:rsidP="00167636">
      <w:r w:rsidRPr="009062B5">
        <w:t>Mayor, CEO, Head of Engineering Department</w:t>
      </w:r>
    </w:p>
    <w:p w:rsidR="009C6AA0" w:rsidRPr="00726BE0" w:rsidRDefault="009C6AA0" w:rsidP="00167636"/>
    <w:p w:rsidR="009C6AA0" w:rsidRDefault="009C6AA0" w:rsidP="009C6AA0">
      <w:pPr>
        <w:pStyle w:val="Heading2"/>
      </w:pPr>
      <w:bookmarkStart w:id="74" w:name="_Toc509140829"/>
      <w:r w:rsidRPr="00C64176">
        <w:t>Time Schedule:</w:t>
      </w:r>
      <w:bookmarkEnd w:id="74"/>
    </w:p>
    <w:p w:rsidR="009C6AA0" w:rsidRPr="00167636" w:rsidRDefault="009C6AA0" w:rsidP="00167636">
      <w:r w:rsidRPr="00167636">
        <w:t>Task 1-3</w:t>
      </w:r>
      <w:r w:rsidRPr="00167636">
        <w:tab/>
        <w:t>: Within 1st batch of project</w:t>
      </w:r>
    </w:p>
    <w:p w:rsidR="009C6AA0" w:rsidRPr="00167636" w:rsidRDefault="009C6AA0" w:rsidP="00167636">
      <w:r w:rsidRPr="00167636">
        <w:t>Task 4</w:t>
      </w:r>
      <w:r w:rsidRPr="00167636">
        <w:tab/>
      </w:r>
      <w:r w:rsidRPr="00167636">
        <w:tab/>
        <w:t>: Within 2nd batch of project</w:t>
      </w:r>
    </w:p>
    <w:p w:rsidR="00167636" w:rsidRPr="00167636" w:rsidRDefault="00167636" w:rsidP="00167636"/>
    <w:p w:rsidR="009C6AA0" w:rsidRDefault="009C6AA0" w:rsidP="009C6AA0">
      <w:pPr>
        <w:pStyle w:val="Heading2"/>
      </w:pPr>
      <w:bookmarkStart w:id="75" w:name="_Toc409961949"/>
      <w:bookmarkStart w:id="76" w:name="_Toc509140830"/>
      <w:r w:rsidRPr="009D3866">
        <w:t>Indicators</w:t>
      </w:r>
      <w:bookmarkEnd w:id="75"/>
      <w:bookmarkEnd w:id="76"/>
    </w:p>
    <w:p w:rsidR="009C6AA0" w:rsidRPr="009062B5" w:rsidRDefault="00167636" w:rsidP="00167636">
      <w:r w:rsidRPr="00167636">
        <w:t>1st Performance Review (PR)</w:t>
      </w:r>
      <w:r w:rsidRPr="009062B5">
        <w:tab/>
      </w:r>
      <w:r w:rsidRPr="009062B5">
        <w:tab/>
      </w:r>
      <w:r w:rsidRPr="00167636">
        <w:t>:</w:t>
      </w:r>
      <w:r w:rsidRPr="009062B5">
        <w:t xml:space="preserve"> O&amp;M action plan prepared</w:t>
      </w:r>
    </w:p>
    <w:p w:rsidR="00167636" w:rsidRDefault="00167636" w:rsidP="00167636">
      <w:r w:rsidRPr="00726BE0">
        <w:t xml:space="preserve">2nd Performance </w:t>
      </w:r>
      <w:r w:rsidRPr="00167636">
        <w:t>Review (PR)</w:t>
      </w:r>
      <w:r w:rsidRPr="00167636">
        <w:tab/>
      </w:r>
      <w:r w:rsidRPr="00167636">
        <w:tab/>
        <w:t>: O&amp;M action plan implemented</w:t>
      </w:r>
    </w:p>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Default="00A14A93" w:rsidP="00167636"/>
    <w:p w:rsidR="00A14A93" w:rsidRPr="009062B5" w:rsidRDefault="00A14A93" w:rsidP="00167636"/>
    <w:p w:rsidR="00167636" w:rsidRPr="00726BE0" w:rsidRDefault="00167636" w:rsidP="00167636"/>
    <w:p w:rsidR="002B4117" w:rsidRPr="009062B5" w:rsidRDefault="000A7FEC" w:rsidP="002B4117">
      <w:pPr>
        <w:pStyle w:val="Heading1"/>
        <w:spacing w:after="240"/>
      </w:pPr>
      <w:bookmarkStart w:id="77" w:name="_Toc509140831"/>
      <w:r w:rsidRPr="009062B5">
        <w:lastRenderedPageBreak/>
        <w:t>Institutional Arrangement for O&amp;M</w:t>
      </w:r>
      <w:bookmarkEnd w:id="77"/>
    </w:p>
    <w:p w:rsidR="000A7FEC" w:rsidRPr="00726BE0" w:rsidRDefault="000A7FEC" w:rsidP="000A7FEC">
      <w:pPr>
        <w:pStyle w:val="Heading2"/>
      </w:pPr>
      <w:bookmarkStart w:id="78" w:name="_Toc509140832"/>
      <w:r w:rsidRPr="00726BE0">
        <w:rPr>
          <w:rFonts w:eastAsia="MS Mincho"/>
          <w:lang w:eastAsia="ja-JP"/>
        </w:rPr>
        <w:t>Formation of Key Organizations</w:t>
      </w:r>
      <w:r w:rsidRPr="00726BE0">
        <w:t xml:space="preserve"> for O&amp;M</w:t>
      </w:r>
      <w:bookmarkEnd w:id="78"/>
    </w:p>
    <w:p w:rsidR="000A7FEC" w:rsidRPr="00955F68" w:rsidRDefault="000A7FEC" w:rsidP="000A7FEC">
      <w:r w:rsidRPr="00955F68">
        <w:t xml:space="preserve">Under the overall project formation of the </w:t>
      </w:r>
      <w:r w:rsidR="000008DA" w:rsidRPr="00955F68">
        <w:t>CGP</w:t>
      </w:r>
      <w:r w:rsidRPr="00955F68">
        <w:t xml:space="preserve">, a group specified to O&amp;M activities will be established </w:t>
      </w:r>
      <w:r w:rsidR="00150D36">
        <w:t xml:space="preserve">in every CC </w:t>
      </w:r>
      <w:r w:rsidRPr="00955F68">
        <w:t>as a part of Task Team for infrastructure. In addition, one standing committee in each CC will be assigned in order to oversee and provide assistance to the O</w:t>
      </w:r>
      <w:r w:rsidR="006E68C6" w:rsidRPr="00955F68">
        <w:t>&amp;</w:t>
      </w:r>
      <w:r w:rsidRPr="00955F68">
        <w:t xml:space="preserve">M </w:t>
      </w:r>
      <w:r w:rsidR="006E68C6" w:rsidRPr="00955F68">
        <w:t>Group</w:t>
      </w:r>
      <w:r w:rsidRPr="00955F68">
        <w:t xml:space="preserve"> in regard to O&amp;M activities. Their activities will be supported by the consultants (DSM and GICD). Details of constitution of the Task Team and standing committee are described in the following subsections.</w:t>
      </w:r>
    </w:p>
    <w:p w:rsidR="000A7FEC" w:rsidRPr="00955F68" w:rsidRDefault="000A7FEC" w:rsidP="000A7FEC">
      <w:pPr>
        <w:autoSpaceDE w:val="0"/>
        <w:autoSpaceDN w:val="0"/>
        <w:adjustRightInd w:val="0"/>
        <w:rPr>
          <w:color w:val="0070C0"/>
        </w:rPr>
      </w:pPr>
    </w:p>
    <w:p w:rsidR="000A7FEC" w:rsidRPr="00955F68" w:rsidRDefault="00A6405F" w:rsidP="000A7FEC">
      <w:pPr>
        <w:autoSpaceDE w:val="0"/>
        <w:autoSpaceDN w:val="0"/>
        <w:adjustRightInd w:val="0"/>
        <w:rPr>
          <w:color w:val="0070C0"/>
        </w:rPr>
      </w:pPr>
      <w:r>
        <w:rPr>
          <w:color w:val="0070C0"/>
        </w:rPr>
      </w:r>
      <w:r>
        <w:rPr>
          <w:color w:val="0070C0"/>
        </w:rPr>
        <w:pict>
          <v:group id="_x0000_s1047" editas="canvas" style="width:451.35pt;height:192.6pt;mso-position-horizontal-relative:char;mso-position-vertical-relative:line" coordorigin="1440,2962" coordsize="9027,3852">
            <o:lock v:ext="edit" aspectratio="t"/>
            <v:shape id="_x0000_s1048" type="#_x0000_t75" style="position:absolute;left:1440;top:2962;width:9027;height:3852" o:preferrelative="f">
              <v:fill o:detectmouseclick="t"/>
              <v:path o:extrusionok="t" o:connecttype="none"/>
              <o:lock v:ext="edit" text="t"/>
            </v:shape>
            <v:rect id="_x0000_s1049" style="position:absolute;left:1933;top:6194;width:7793;height:537">
              <v:textbox style="mso-next-textbox:#_x0000_s1049" inset="5.85pt,.7pt,5.85pt,.7pt">
                <w:txbxContent>
                  <w:p w:rsidR="00A14A93" w:rsidRPr="00C414D9" w:rsidRDefault="00A14A93" w:rsidP="001844DD"/>
                </w:txbxContent>
              </v:textbox>
            </v:rect>
            <v:rect id="_x0000_s1050" style="position:absolute;left:3869;top:3037;width:4700;height:2763">
              <v:stroke dashstyle="1 1"/>
              <v:textbox style="mso-next-textbox:#_x0000_s1050" inset="5.85pt,.7pt,5.85pt,.7pt">
                <w:txbxContent>
                  <w:p w:rsidR="00A14A93" w:rsidRPr="000A7FEC" w:rsidRDefault="00A14A93" w:rsidP="001844DD">
                    <w:pPr>
                      <w:jc w:val="center"/>
                      <w:rPr>
                        <w:rFonts w:ascii="Arial" w:hAnsi="Arial" w:cs="Arial"/>
                      </w:rPr>
                    </w:pPr>
                    <w:r w:rsidRPr="000A7FEC">
                      <w:rPr>
                        <w:rFonts w:ascii="Arial" w:hAnsi="Arial" w:cs="Arial"/>
                      </w:rPr>
                      <w:t>CC</w:t>
                    </w:r>
                  </w:p>
                </w:txbxContent>
              </v:textbox>
            </v:rect>
            <v:rect id="_x0000_s1051" style="position:absolute;left:1600;top:3037;width:1821;height:2763">
              <v:stroke dashstyle="1 1"/>
              <v:textbox style="mso-next-textbox:#_x0000_s1051" inset="5.85pt,.7pt,5.85pt,.7pt">
                <w:txbxContent>
                  <w:p w:rsidR="00A14A93" w:rsidRPr="000A7FEC" w:rsidRDefault="00A14A93" w:rsidP="001844DD">
                    <w:pPr>
                      <w:jc w:val="center"/>
                      <w:rPr>
                        <w:rFonts w:ascii="Arial" w:hAnsi="Arial" w:cs="Arial"/>
                      </w:rPr>
                    </w:pPr>
                    <w:r w:rsidRPr="000A7FEC">
                      <w:rPr>
                        <w:rFonts w:ascii="Arial" w:hAnsi="Arial" w:cs="Arial"/>
                      </w:rPr>
                      <w:t>LGED</w:t>
                    </w:r>
                  </w:p>
                </w:txbxContent>
              </v:textbox>
            </v:rect>
            <v:shape id="_x0000_s1052" type="#_x0000_t202" style="position:absolute;left:4172;top:3418;width:1754;height:315" strokeweight="1.5pt">
              <v:textbox style="mso-next-textbox:#_x0000_s1052" inset="5.85pt,.7pt,5.85pt,.7pt">
                <w:txbxContent>
                  <w:p w:rsidR="00A14A93" w:rsidRPr="000A7FEC" w:rsidRDefault="00A14A93" w:rsidP="001844DD">
                    <w:pPr>
                      <w:jc w:val="center"/>
                      <w:rPr>
                        <w:rFonts w:ascii="Arial" w:hAnsi="Arial" w:cs="Arial"/>
                      </w:rPr>
                    </w:pPr>
                    <w:r w:rsidRPr="000A7FEC">
                      <w:rPr>
                        <w:rFonts w:ascii="Arial" w:hAnsi="Arial" w:cs="Arial"/>
                      </w:rPr>
                      <w:t>PIU</w:t>
                    </w:r>
                  </w:p>
                </w:txbxContent>
              </v:textbox>
            </v:shape>
            <v:shape id="_x0000_s1053" type="#_x0000_t202" style="position:absolute;left:4172;top:3923;width:1754;height:558" strokeweight="1.5pt">
              <v:textbox style="mso-next-textbox:#_x0000_s1053" inset="5.85pt,.7pt,5.85pt,.7pt">
                <w:txbxContent>
                  <w:p w:rsidR="00A14A93" w:rsidRPr="000A7FEC" w:rsidRDefault="00A14A93" w:rsidP="001844DD">
                    <w:pPr>
                      <w:jc w:val="center"/>
                      <w:rPr>
                        <w:rFonts w:ascii="Arial" w:hAnsi="Arial" w:cs="Arial"/>
                      </w:rPr>
                    </w:pPr>
                    <w:r w:rsidRPr="000A7FEC">
                      <w:rPr>
                        <w:rFonts w:ascii="Arial" w:hAnsi="Arial" w:cs="Arial"/>
                      </w:rPr>
                      <w:t>Task Team (Infrastructure)</w:t>
                    </w:r>
                  </w:p>
                </w:txbxContent>
              </v:textbox>
            </v:shape>
            <v:shape id="_x0000_s1054" type="#_x0000_t202" style="position:absolute;left:5319;top:4585;width:1754;height:560" strokeweight="1.5pt">
              <v:textbox style="mso-next-textbox:#_x0000_s1054" inset="5.85pt,.7pt,5.85pt,.7pt">
                <w:txbxContent>
                  <w:p w:rsidR="00A14A93" w:rsidRPr="000A7FEC" w:rsidRDefault="00A14A93" w:rsidP="001844DD">
                    <w:pPr>
                      <w:jc w:val="center"/>
                      <w:rPr>
                        <w:rFonts w:ascii="Arial" w:hAnsi="Arial" w:cs="Arial"/>
                        <w:b/>
                      </w:rPr>
                    </w:pPr>
                    <w:r w:rsidRPr="000A7FEC">
                      <w:rPr>
                        <w:rFonts w:ascii="Arial" w:hAnsi="Arial" w:cs="Arial"/>
                        <w:b/>
                      </w:rPr>
                      <w:t>O&amp;M Group (Sub-team)</w:t>
                    </w:r>
                  </w:p>
                </w:txbxContent>
              </v:textbox>
            </v:shape>
            <v:shape id="_x0000_s1055" type="#_x0000_t202" style="position:absolute;left:1859;top:3418;width:1182;height:315" strokeweight="1.5pt">
              <v:textbox style="mso-next-textbox:#_x0000_s1055" inset="5.85pt,.7pt,5.85pt,.7pt">
                <w:txbxContent>
                  <w:p w:rsidR="00A14A93" w:rsidRPr="000A7FEC" w:rsidRDefault="00A14A93" w:rsidP="001844DD">
                    <w:pPr>
                      <w:jc w:val="center"/>
                      <w:rPr>
                        <w:rFonts w:ascii="Arial" w:hAnsi="Arial" w:cs="Arial"/>
                      </w:rPr>
                    </w:pPr>
                    <w:r>
                      <w:rPr>
                        <w:rFonts w:ascii="Arial" w:hAnsi="Arial" w:cs="Arial"/>
                      </w:rPr>
                      <w:t>PCO</w:t>
                    </w:r>
                  </w:p>
                </w:txbxContent>
              </v:textbox>
            </v:shape>
            <v:shape id="_x0000_s1056" type="#_x0000_t202" style="position:absolute;left:6829;top:3733;width:1407;height:557" strokeweight="1.5pt">
              <v:textbox style="mso-next-textbox:#_x0000_s1056" inset="5.85pt,.7pt,5.85pt,.7pt">
                <w:txbxContent>
                  <w:p w:rsidR="00A14A93" w:rsidRPr="000A7FEC" w:rsidRDefault="00A14A93" w:rsidP="001844DD">
                    <w:pPr>
                      <w:jc w:val="center"/>
                      <w:rPr>
                        <w:rFonts w:ascii="Arial" w:hAnsi="Arial" w:cs="Arial"/>
                      </w:rPr>
                    </w:pPr>
                    <w:r w:rsidRPr="000A7FEC">
                      <w:rPr>
                        <w:rFonts w:ascii="Arial" w:hAnsi="Arial" w:cs="Arial"/>
                      </w:rPr>
                      <w:t>Standing Committee</w:t>
                    </w:r>
                  </w:p>
                </w:txbxContent>
              </v:textbox>
            </v:shape>
            <v:shape id="_x0000_s1057" type="#_x0000_t202" style="position:absolute;left:8988;top:4785;width:1183;height:315" strokeweight="1.5pt">
              <v:textbox style="mso-next-textbox:#_x0000_s1057" inset="5.85pt,.7pt,5.85pt,.7pt">
                <w:txbxContent>
                  <w:p w:rsidR="00A14A93" w:rsidRPr="000A7FEC" w:rsidRDefault="00A14A93" w:rsidP="001844DD">
                    <w:pPr>
                      <w:jc w:val="center"/>
                      <w:rPr>
                        <w:rFonts w:ascii="Arial" w:hAnsi="Arial" w:cs="Arial"/>
                      </w:rPr>
                    </w:pPr>
                    <w:r w:rsidRPr="000A7FEC">
                      <w:rPr>
                        <w:rFonts w:ascii="Arial" w:hAnsi="Arial" w:cs="Arial"/>
                      </w:rPr>
                      <w:t>WLCC</w:t>
                    </w:r>
                  </w:p>
                </w:txbxContent>
              </v:textbox>
            </v:shape>
            <v:shape id="_x0000_s1058" type="#_x0000_t202" style="position:absolute;left:8973;top:3419;width:1183;height:315" strokeweight="1.5pt">
              <v:textbox style="mso-next-textbox:#_x0000_s1058" inset="5.85pt,.7pt,5.85pt,.7pt">
                <w:txbxContent>
                  <w:p w:rsidR="00A14A93" w:rsidRPr="000A7FEC" w:rsidRDefault="00A14A93" w:rsidP="001844DD">
                    <w:pPr>
                      <w:jc w:val="center"/>
                      <w:rPr>
                        <w:rFonts w:ascii="Arial" w:hAnsi="Arial" w:cs="Arial"/>
                      </w:rPr>
                    </w:pPr>
                    <w:r w:rsidRPr="000A7FEC">
                      <w:rPr>
                        <w:rFonts w:ascii="Arial" w:hAnsi="Arial" w:cs="Arial"/>
                      </w:rPr>
                      <w:t>CSCC</w:t>
                    </w:r>
                  </w:p>
                </w:txbxContent>
              </v:textbox>
            </v:shape>
            <v:shape id="_x0000_s1059" type="#_x0000_t32" style="position:absolute;left:4970;top:3827;width:160;height:1;rotation:90" o:connectortype="elbow" adj="-681615,-1,-681615" strokeweight="2pt"/>
            <v:shapetype id="_x0000_t33" coordsize="21600,21600" o:spt="33" o:oned="t" path="m,l21600,r,21600e" filled="f">
              <v:stroke joinstyle="miter"/>
              <v:path arrowok="t" fillok="f" o:connecttype="none"/>
              <o:lock v:ext="edit" shapetype="t"/>
            </v:shapetype>
            <v:shape id="_x0000_s1060" type="#_x0000_t33" style="position:absolute;left:4992;top:4553;width:369;height:255;rotation:90;flip:x" o:connectortype="elbow" adj="-295551,345769,-295551" strokeweight="2pt"/>
            <v:shape id="_x0000_s1061" type="#_x0000_t202" style="position:absolute;left:1859;top:5322;width:2895;height:326" strokeweight="1.5pt">
              <v:textbox style="mso-next-textbox:#_x0000_s1061" inset="5.85pt,.7pt,5.85pt,.7pt">
                <w:txbxContent>
                  <w:p w:rsidR="00A14A93" w:rsidRPr="000A7FEC" w:rsidRDefault="00A14A93" w:rsidP="001844DD">
                    <w:pPr>
                      <w:jc w:val="center"/>
                      <w:rPr>
                        <w:rFonts w:ascii="Arial" w:hAnsi="Arial" w:cs="Arial"/>
                      </w:rPr>
                    </w:pPr>
                    <w:r w:rsidRPr="000A7FEC">
                      <w:rPr>
                        <w:rFonts w:ascii="Arial" w:hAnsi="Arial" w:cs="Arial"/>
                      </w:rPr>
                      <w:t>Consultants (DSM, GICD)</w:t>
                    </w:r>
                  </w:p>
                </w:txbxContent>
              </v:textbox>
            </v:shape>
            <v:shape id="_x0000_s1062" type="#_x0000_t33" style="position:absolute;left:4769;top:5160;width:1427;height:325;flip:y" o:connectortype="elbow" adj="-72187,337026,-72187" strokeweight="2pt">
              <v:stroke dashstyle="1 1" endarrow="classic" endarrowwidth="wide" endarrowlength="long" endcap="round"/>
            </v:shape>
            <v:shape id="_x0000_s1063" type="#_x0000_t32" style="position:absolute;left:3056;top:3576;width:1101;height:1;flip:x" o:connectortype="straight" strokeweight="2pt">
              <v:stroke endarrow="classic" endarrowwidth="wide" endarrowlength="long"/>
            </v:shape>
            <v:shape id="_x0000_s1064" type="#_x0000_t32" style="position:absolute;left:2424;top:4997;width:2887;height:1" o:connectortype="straight" strokeweight="2pt">
              <v:stroke dashstyle="1 1" endarrow="classic" endarrowwidth="wide" endarrowlength="long" endcap="round"/>
            </v:shape>
            <v:shape id="_x0000_s1065" type="#_x0000_t202" style="position:absolute;left:5512;top:6331;width:1149;height:330" filled="f" stroked="f">
              <v:textbox style="mso-next-textbox:#_x0000_s1065" inset="5.85pt,.7pt,5.85pt,.7pt">
                <w:txbxContent>
                  <w:p w:rsidR="00A14A93" w:rsidRPr="00C414D9" w:rsidRDefault="00A14A93" w:rsidP="001844DD">
                    <w:pPr>
                      <w:rPr>
                        <w:rFonts w:ascii="Arial" w:hAnsi="Arial" w:cs="Arial"/>
                        <w:sz w:val="20"/>
                      </w:rPr>
                    </w:pPr>
                    <w:r w:rsidRPr="00C414D9">
                      <w:rPr>
                        <w:rFonts w:ascii="Arial" w:hAnsi="Arial" w:cs="Arial"/>
                        <w:sz w:val="20"/>
                      </w:rPr>
                      <w:t>Support</w:t>
                    </w:r>
                  </w:p>
                </w:txbxContent>
              </v:textbox>
            </v:shape>
            <v:shape id="_x0000_s1066" type="#_x0000_t32" style="position:absolute;left:2433;top:3748;width:17;height:1269;flip:x" o:connectortype="straight" strokeweight="2pt">
              <v:stroke dashstyle="1 1" endarrowwidth="wide" endarrowlength="long" endcap="round"/>
            </v:shape>
            <v:shape id="_x0000_s1067" type="#_x0000_t202" style="position:absolute;left:3042;top:6331;width:1149;height:330" stroked="f">
              <v:textbox style="mso-next-textbox:#_x0000_s1067" inset="5.85pt,.7pt,5.85pt,.7pt">
                <w:txbxContent>
                  <w:p w:rsidR="00A14A93" w:rsidRPr="00C414D9" w:rsidRDefault="00A14A93" w:rsidP="001844DD">
                    <w:pPr>
                      <w:rPr>
                        <w:rFonts w:ascii="Arial" w:hAnsi="Arial" w:cs="Arial"/>
                        <w:sz w:val="20"/>
                      </w:rPr>
                    </w:pPr>
                    <w:r w:rsidRPr="00C414D9">
                      <w:rPr>
                        <w:rFonts w:ascii="Arial" w:hAnsi="Arial" w:cs="Arial"/>
                        <w:sz w:val="20"/>
                      </w:rPr>
                      <w:t>Report</w:t>
                    </w:r>
                  </w:p>
                </w:txbxContent>
              </v:textbox>
            </v:shape>
            <v:shape id="_x0000_s1068" type="#_x0000_t202" style="position:absolute;left:7942;top:6208;width:1637;height:537" filled="f" stroked="f">
              <v:textbox style="mso-next-textbox:#_x0000_s1068" inset="5.85pt,.7pt,5.85pt,.7pt">
                <w:txbxContent>
                  <w:p w:rsidR="00A14A93" w:rsidRPr="00C414D9" w:rsidRDefault="00A14A93" w:rsidP="001844DD">
                    <w:pPr>
                      <w:rPr>
                        <w:rFonts w:ascii="Arial" w:hAnsi="Arial" w:cs="Arial"/>
                        <w:sz w:val="20"/>
                      </w:rPr>
                    </w:pPr>
                    <w:r w:rsidRPr="00C414D9">
                      <w:rPr>
                        <w:rFonts w:ascii="Arial" w:hAnsi="Arial" w:cs="Arial"/>
                        <w:sz w:val="20"/>
                      </w:rPr>
                      <w:t>Discussion/ Participation</w:t>
                    </w:r>
                  </w:p>
                </w:txbxContent>
              </v:textbox>
            </v:shape>
            <v:shape id="_x0000_s1069" type="#_x0000_t32" style="position:absolute;left:7073;top:4935;width:1900;height:17" o:connectortype="straight" strokeweight="2pt">
              <v:stroke dashstyle="dash" startarrow="classic" startarrowwidth="wide" startarrowlength="long" endarrow="classic" endarrowwidth="wide" endarrowlength="long"/>
            </v:shape>
            <v:shape id="_x0000_s1070" type="#_x0000_t32" style="position:absolute;left:7513;top:4290;width:1;height:438" o:connectortype="straight" strokeweight="2pt">
              <v:stroke dashstyle="1 1" endarrowwidth="wide" endarrowlength="long" endcap="round"/>
            </v:shape>
            <v:shape id="_x0000_s1071" type="#_x0000_t32" style="position:absolute;left:7073;top:4727;width:441;height:1;flip:x" o:connectortype="straight" strokeweight="2pt">
              <v:stroke dashstyle="1 1" endarrow="classic" endarrowwidth="wide" endarrowlength="long" endcap="round"/>
            </v:shape>
            <v:shape id="_x0000_s1072" type="#_x0000_t32" style="position:absolute;left:5941;top:3576;width:3017;height:1" o:connectortype="straight" strokeweight="2pt">
              <v:stroke dashstyle="dash" startarrow="classic" startarrowwidth="wide" startarrowlength="long" endarrow="classic" endarrowwidth="wide" endarrowlength="long"/>
            </v:shape>
            <v:shape id="_x0000_s1073" type="#_x0000_t32" style="position:absolute;left:2212;top:6471;width:845;height:1;flip:x" o:connectortype="straight" strokeweight="2pt">
              <v:stroke endarrow="classic" endarrowwidth="wide" endarrowlength="long"/>
            </v:shape>
            <v:shape id="_x0000_s1074" type="#_x0000_t32" style="position:absolute;left:4619;top:6472;width:845;height:1;flip:x" o:connectortype="straight" strokeweight="2pt">
              <v:stroke dashstyle="1 1" endarrow="classic" endarrowwidth="wide" endarrowlength="long" endcap="round"/>
            </v:shape>
            <v:shape id="_x0000_s1075" type="#_x0000_t32" style="position:absolute;left:7072;top:6496;width:883;height:1" o:connectortype="straight" strokeweight="2pt">
              <v:stroke dashstyle="dash" startarrow="classic" startarrowwidth="wide" startarrowlength="long" endarrow="classic" endarrowwidth="wide" endarrowlength="long"/>
            </v:shape>
            <v:shape id="_x0000_s1274" type="#_x0000_t202" style="position:absolute;left:7237;top:5322;width:1183;height:315" strokeweight="1.5pt">
              <v:textbox style="mso-next-textbox:#_x0000_s1274" inset="5.85pt,.7pt,5.85pt,.7pt">
                <w:txbxContent>
                  <w:p w:rsidR="00A14A93" w:rsidRPr="000A7FEC" w:rsidRDefault="00A14A93" w:rsidP="001844DD">
                    <w:pPr>
                      <w:jc w:val="center"/>
                      <w:rPr>
                        <w:rFonts w:ascii="Arial" w:hAnsi="Arial" w:cs="Arial"/>
                      </w:rPr>
                    </w:pPr>
                    <w:r>
                      <w:rPr>
                        <w:rFonts w:ascii="Arial" w:hAnsi="Arial" w:cs="Arial" w:hint="eastAsia"/>
                      </w:rPr>
                      <w:t>GRC</w:t>
                    </w:r>
                  </w:p>
                </w:txbxContent>
              </v:textbox>
            </v:shape>
            <v:shape id="_x0000_s1277" type="#_x0000_t32" style="position:absolute;left:6663;top:5480;width:559;height:5;flip:x" o:connectortype="straight" strokeweight="2pt">
              <v:stroke endarrowwidth="wide" endarrowlength="long"/>
            </v:shape>
            <v:shape id="_x0000_s1278" type="#_x0000_t32" style="position:absolute;left:6662;top:5145;width:1;height:335;flip:y" o:connectortype="straight" strokeweight="2pt">
              <v:stroke endarrow="classic" endarrowwidth="wide" endarrowlength="long"/>
            </v:shape>
            <w10:wrap type="none"/>
            <w10:anchorlock/>
          </v:group>
        </w:pict>
      </w:r>
    </w:p>
    <w:p w:rsidR="000A7FEC" w:rsidRPr="00955F68" w:rsidRDefault="000A7FEC" w:rsidP="000A7FEC">
      <w:pPr>
        <w:pStyle w:val="Caption"/>
        <w:spacing w:before="120" w:after="120"/>
        <w:rPr>
          <w:lang w:eastAsia="ja-JP"/>
        </w:rPr>
      </w:pPr>
      <w:r w:rsidRPr="00955F68">
        <w:t xml:space="preserve">Figure </w:t>
      </w:r>
      <w:fldSimple w:instr=" STYLEREF 1 \s ">
        <w:r w:rsidR="00DA779A">
          <w:rPr>
            <w:noProof/>
          </w:rPr>
          <w:t>4</w:t>
        </w:r>
      </w:fldSimple>
      <w:r w:rsidR="003D147E" w:rsidRPr="009062B5">
        <w:noBreakHyphen/>
      </w:r>
      <w:r w:rsidR="00A6405F" w:rsidRPr="00726BE0">
        <w:fldChar w:fldCharType="begin"/>
      </w:r>
      <w:r w:rsidR="003D147E" w:rsidRPr="00955F68">
        <w:instrText xml:space="preserve"> SEQ Figure \* ARABIC \s 1 </w:instrText>
      </w:r>
      <w:r w:rsidR="00A6405F" w:rsidRPr="00726BE0">
        <w:fldChar w:fldCharType="separate"/>
      </w:r>
      <w:r w:rsidR="00DA779A">
        <w:rPr>
          <w:noProof/>
        </w:rPr>
        <w:t>1</w:t>
      </w:r>
      <w:r w:rsidR="00A6405F" w:rsidRPr="00726BE0">
        <w:fldChar w:fldCharType="end"/>
      </w:r>
      <w:r w:rsidRPr="00955F68">
        <w:rPr>
          <w:lang w:eastAsia="ja-JP"/>
        </w:rPr>
        <w:t xml:space="preserve"> Organizational Framework for O&amp;M in the </w:t>
      </w:r>
      <w:r w:rsidR="000008DA" w:rsidRPr="00955F68">
        <w:rPr>
          <w:lang w:eastAsia="ja-JP"/>
        </w:rPr>
        <w:t>CGP</w:t>
      </w:r>
    </w:p>
    <w:p w:rsidR="000A7FEC" w:rsidRPr="00955F68" w:rsidRDefault="000A7FEC" w:rsidP="000A7FEC">
      <w:pPr>
        <w:autoSpaceDE w:val="0"/>
        <w:autoSpaceDN w:val="0"/>
        <w:adjustRightInd w:val="0"/>
      </w:pPr>
    </w:p>
    <w:p w:rsidR="000A7FEC" w:rsidRPr="00955F68" w:rsidRDefault="000A7FEC" w:rsidP="000A7FEC">
      <w:pPr>
        <w:pStyle w:val="Heading3"/>
        <w:rPr>
          <w:rFonts w:eastAsia="MS Mincho"/>
          <w:lang w:eastAsia="ja-JP"/>
        </w:rPr>
      </w:pPr>
      <w:bookmarkStart w:id="79" w:name="_Toc509140833"/>
      <w:r w:rsidRPr="00955F68">
        <w:rPr>
          <w:rFonts w:eastAsia="MS Mincho"/>
          <w:lang w:eastAsia="ja-JP"/>
        </w:rPr>
        <w:t>Group for O&amp;M Activities</w:t>
      </w:r>
      <w:bookmarkEnd w:id="79"/>
    </w:p>
    <w:p w:rsidR="000A7FEC" w:rsidRPr="00955F68" w:rsidRDefault="000A7FEC" w:rsidP="000A7FEC">
      <w:pPr>
        <w:autoSpaceDE w:val="0"/>
        <w:autoSpaceDN w:val="0"/>
        <w:adjustRightInd w:val="0"/>
        <w:spacing w:line="264" w:lineRule="auto"/>
      </w:pPr>
      <w:r w:rsidRPr="00955F68">
        <w:t>CC may establish O</w:t>
      </w:r>
      <w:r w:rsidR="006E68C6" w:rsidRPr="00955F68">
        <w:t>&amp;</w:t>
      </w:r>
      <w:r w:rsidRPr="00955F68">
        <w:t xml:space="preserve">M </w:t>
      </w:r>
      <w:r w:rsidR="006E68C6" w:rsidRPr="00955F68">
        <w:t>Group</w:t>
      </w:r>
      <w:r w:rsidRPr="00955F68">
        <w:t xml:space="preserve"> (or sub-team) as a part of Task Team (Infrastructure), which is supposed to manage activities relating to infrastructure component of the </w:t>
      </w:r>
      <w:r w:rsidR="000008DA" w:rsidRPr="00955F68">
        <w:t>CGP</w:t>
      </w:r>
      <w:r w:rsidRPr="00955F68">
        <w:t>. The O</w:t>
      </w:r>
      <w:r w:rsidR="006E68C6" w:rsidRPr="00955F68">
        <w:t>&amp;</w:t>
      </w:r>
      <w:r w:rsidRPr="00955F68">
        <w:t xml:space="preserve">M </w:t>
      </w:r>
      <w:r w:rsidR="006E68C6" w:rsidRPr="00955F68">
        <w:t>Group</w:t>
      </w:r>
      <w:r w:rsidRPr="00955F68">
        <w:t xml:space="preserve"> shall consist of Head of Engineering Department and other Task Team members as well as representatives of individual section</w:t>
      </w:r>
      <w:r w:rsidR="00150D36">
        <w:t>s</w:t>
      </w:r>
      <w:r w:rsidRPr="00955F68">
        <w:t xml:space="preserve"> to be involved in O&amp;M activities, namely; Electrical Section for street lightning, Water Section for water supply system, Mechanical Section for equipment, and so forth.</w:t>
      </w:r>
      <w:r w:rsidR="00AE5915" w:rsidRPr="00955F68">
        <w:t xml:space="preserve"> </w:t>
      </w:r>
      <w:r w:rsidR="001844DD">
        <w:rPr>
          <w:rFonts w:hint="eastAsia"/>
        </w:rPr>
        <w:t xml:space="preserve">In addition, it is recommended that CCs involve an officer in charge of collecting opinions of citizens such as public relations officer or member of Grievance-Redress Cell (GRC). </w:t>
      </w:r>
      <w:r w:rsidR="00AE5915" w:rsidRPr="00955F68">
        <w:t>The standard formation of the O</w:t>
      </w:r>
      <w:r w:rsidR="006E68C6" w:rsidRPr="00955F68">
        <w:t>&amp;</w:t>
      </w:r>
      <w:r w:rsidR="00AE5915" w:rsidRPr="00955F68">
        <w:t xml:space="preserve">M </w:t>
      </w:r>
      <w:r w:rsidR="006E68C6" w:rsidRPr="00955F68">
        <w:t>Group</w:t>
      </w:r>
      <w:r w:rsidR="00AE5915" w:rsidRPr="00955F68">
        <w:t xml:space="preserve"> will be as </w:t>
      </w:r>
      <w:r w:rsidR="00216BD5" w:rsidRPr="00955F68">
        <w:t>shown in the table below.</w:t>
      </w:r>
    </w:p>
    <w:p w:rsidR="005D56ED" w:rsidRPr="00955F68" w:rsidRDefault="005D56ED" w:rsidP="005D56ED">
      <w:pPr>
        <w:autoSpaceDE w:val="0"/>
        <w:autoSpaceDN w:val="0"/>
        <w:adjustRightInd w:val="0"/>
        <w:spacing w:line="264" w:lineRule="auto"/>
        <w:ind w:firstLineChars="100" w:firstLine="221"/>
        <w:rPr>
          <w:b/>
        </w:rPr>
      </w:pPr>
    </w:p>
    <w:p w:rsidR="00846E8A" w:rsidRPr="00955F68" w:rsidRDefault="00846E8A" w:rsidP="00846E8A">
      <w:pPr>
        <w:pStyle w:val="Caption"/>
        <w:spacing w:before="120" w:after="120"/>
      </w:pPr>
      <w:r w:rsidRPr="00955F68">
        <w:t xml:space="preserve">Table </w:t>
      </w:r>
      <w:fldSimple w:instr=" STYLEREF 1 \s ">
        <w:r w:rsidR="00DA779A">
          <w:rPr>
            <w:noProof/>
          </w:rPr>
          <w:t>4</w:t>
        </w:r>
      </w:fldSimple>
      <w:r w:rsidR="00A6529D" w:rsidRPr="009062B5">
        <w:noBreakHyphen/>
      </w:r>
      <w:r w:rsidR="00A6405F" w:rsidRPr="00726BE0">
        <w:fldChar w:fldCharType="begin"/>
      </w:r>
      <w:r w:rsidR="00A6529D" w:rsidRPr="00955F68">
        <w:instrText xml:space="preserve"> SEQ Table \* ARABIC \s 1 </w:instrText>
      </w:r>
      <w:r w:rsidR="00A6405F" w:rsidRPr="00726BE0">
        <w:fldChar w:fldCharType="separate"/>
      </w:r>
      <w:r w:rsidR="00DA779A">
        <w:rPr>
          <w:noProof/>
        </w:rPr>
        <w:t>1</w:t>
      </w:r>
      <w:r w:rsidR="00A6405F" w:rsidRPr="00726BE0">
        <w:fldChar w:fldCharType="end"/>
      </w:r>
      <w:r w:rsidRPr="00955F68">
        <w:rPr>
          <w:lang w:eastAsia="ja-JP"/>
        </w:rPr>
        <w:t xml:space="preserve"> Members of O&amp;M Group</w:t>
      </w:r>
    </w:p>
    <w:tbl>
      <w:tblPr>
        <w:tblW w:w="8613" w:type="dxa"/>
        <w:jc w:val="center"/>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7"/>
        <w:gridCol w:w="6040"/>
        <w:gridCol w:w="2126"/>
      </w:tblGrid>
      <w:tr w:rsidR="00F71791" w:rsidRPr="00955F68" w:rsidTr="00300877">
        <w:trPr>
          <w:tblHeader/>
          <w:jc w:val="center"/>
        </w:trPr>
        <w:tc>
          <w:tcPr>
            <w:tcW w:w="6487" w:type="dxa"/>
            <w:gridSpan w:val="2"/>
            <w:tcBorders>
              <w:bottom w:val="single" w:sz="4" w:space="0" w:color="000000"/>
            </w:tcBorders>
            <w:shd w:val="clear" w:color="auto" w:fill="auto"/>
          </w:tcPr>
          <w:p w:rsidR="00F71791" w:rsidRPr="00955F68" w:rsidRDefault="00216BD5" w:rsidP="00846E8A">
            <w:pPr>
              <w:jc w:val="center"/>
              <w:rPr>
                <w:b/>
                <w:sz w:val="20"/>
                <w:szCs w:val="20"/>
              </w:rPr>
            </w:pPr>
            <w:r w:rsidRPr="00955F68">
              <w:rPr>
                <w:b/>
                <w:sz w:val="20"/>
                <w:szCs w:val="20"/>
              </w:rPr>
              <w:t>Position in CC</w:t>
            </w:r>
          </w:p>
        </w:tc>
        <w:tc>
          <w:tcPr>
            <w:tcW w:w="2126" w:type="dxa"/>
            <w:tcBorders>
              <w:bottom w:val="single" w:sz="4" w:space="0" w:color="000000"/>
            </w:tcBorders>
            <w:shd w:val="clear" w:color="auto" w:fill="auto"/>
          </w:tcPr>
          <w:p w:rsidR="00F71791" w:rsidRPr="00955F68" w:rsidRDefault="00F71791" w:rsidP="00846E8A">
            <w:pPr>
              <w:jc w:val="center"/>
              <w:rPr>
                <w:b/>
                <w:sz w:val="20"/>
                <w:szCs w:val="20"/>
              </w:rPr>
            </w:pPr>
            <w:r w:rsidRPr="00955F68">
              <w:rPr>
                <w:b/>
                <w:sz w:val="20"/>
                <w:szCs w:val="20"/>
              </w:rPr>
              <w:t xml:space="preserve">Title </w:t>
            </w:r>
          </w:p>
        </w:tc>
      </w:tr>
      <w:tr w:rsidR="00216BD5" w:rsidRPr="00955F68" w:rsidTr="00AD4F1A">
        <w:trPr>
          <w:jc w:val="center"/>
        </w:trPr>
        <w:tc>
          <w:tcPr>
            <w:tcW w:w="8613" w:type="dxa"/>
            <w:gridSpan w:val="3"/>
            <w:tcBorders>
              <w:bottom w:val="single" w:sz="4" w:space="0" w:color="000000"/>
            </w:tcBorders>
            <w:shd w:val="clear" w:color="auto" w:fill="auto"/>
          </w:tcPr>
          <w:p w:rsidR="00216BD5" w:rsidRPr="00955F68" w:rsidRDefault="00216BD5" w:rsidP="00216BD5">
            <w:pPr>
              <w:rPr>
                <w:b/>
                <w:sz w:val="20"/>
                <w:szCs w:val="20"/>
              </w:rPr>
            </w:pPr>
            <w:r w:rsidRPr="00955F68">
              <w:rPr>
                <w:b/>
                <w:sz w:val="20"/>
                <w:szCs w:val="20"/>
              </w:rPr>
              <w:t>Member of Task Team (Infrastructure)</w:t>
            </w:r>
          </w:p>
        </w:tc>
      </w:tr>
      <w:tr w:rsidR="00F71791" w:rsidRPr="00955F68" w:rsidTr="00846E8A">
        <w:trPr>
          <w:jc w:val="center"/>
        </w:trPr>
        <w:tc>
          <w:tcPr>
            <w:tcW w:w="447" w:type="dxa"/>
            <w:tcBorders>
              <w:bottom w:val="nil"/>
            </w:tcBorders>
          </w:tcPr>
          <w:p w:rsidR="00F71791" w:rsidRPr="00955F68" w:rsidRDefault="00F71791" w:rsidP="00846E8A">
            <w:pPr>
              <w:jc w:val="center"/>
              <w:rPr>
                <w:sz w:val="20"/>
                <w:szCs w:val="20"/>
              </w:rPr>
            </w:pPr>
            <w:r w:rsidRPr="00955F68">
              <w:rPr>
                <w:sz w:val="20"/>
                <w:szCs w:val="20"/>
              </w:rPr>
              <w:t>1</w:t>
            </w:r>
          </w:p>
        </w:tc>
        <w:tc>
          <w:tcPr>
            <w:tcW w:w="6040" w:type="dxa"/>
            <w:tcBorders>
              <w:bottom w:val="nil"/>
            </w:tcBorders>
          </w:tcPr>
          <w:p w:rsidR="00F71791" w:rsidRPr="00955F68" w:rsidRDefault="00F71791" w:rsidP="00846E8A">
            <w:pPr>
              <w:rPr>
                <w:sz w:val="20"/>
                <w:szCs w:val="20"/>
              </w:rPr>
            </w:pPr>
            <w:r w:rsidRPr="00955F68">
              <w:rPr>
                <w:sz w:val="20"/>
                <w:szCs w:val="20"/>
              </w:rPr>
              <w:t>Head of Engineering Department</w:t>
            </w:r>
          </w:p>
        </w:tc>
        <w:tc>
          <w:tcPr>
            <w:tcW w:w="2126" w:type="dxa"/>
            <w:tcBorders>
              <w:bottom w:val="nil"/>
            </w:tcBorders>
          </w:tcPr>
          <w:p w:rsidR="00F71791" w:rsidRPr="00955F68" w:rsidRDefault="00F71791" w:rsidP="00846E8A">
            <w:pPr>
              <w:jc w:val="center"/>
              <w:rPr>
                <w:sz w:val="20"/>
                <w:szCs w:val="20"/>
              </w:rPr>
            </w:pPr>
            <w:r w:rsidRPr="00955F68">
              <w:rPr>
                <w:sz w:val="20"/>
                <w:szCs w:val="20"/>
              </w:rPr>
              <w:t>Chairperson</w:t>
            </w:r>
          </w:p>
        </w:tc>
      </w:tr>
      <w:tr w:rsidR="00F71791" w:rsidRPr="00955F68" w:rsidTr="00846E8A">
        <w:trPr>
          <w:jc w:val="center"/>
        </w:trPr>
        <w:tc>
          <w:tcPr>
            <w:tcW w:w="447" w:type="dxa"/>
            <w:tcBorders>
              <w:top w:val="nil"/>
              <w:bottom w:val="nil"/>
            </w:tcBorders>
          </w:tcPr>
          <w:p w:rsidR="00F71791" w:rsidRPr="00955F68" w:rsidRDefault="00F71791" w:rsidP="00846E8A">
            <w:pPr>
              <w:jc w:val="center"/>
              <w:rPr>
                <w:sz w:val="20"/>
                <w:szCs w:val="20"/>
              </w:rPr>
            </w:pPr>
            <w:r w:rsidRPr="00955F68">
              <w:rPr>
                <w:sz w:val="20"/>
                <w:szCs w:val="20"/>
              </w:rPr>
              <w:t>2</w:t>
            </w:r>
          </w:p>
        </w:tc>
        <w:tc>
          <w:tcPr>
            <w:tcW w:w="6040" w:type="dxa"/>
            <w:tcBorders>
              <w:top w:val="nil"/>
              <w:bottom w:val="nil"/>
            </w:tcBorders>
          </w:tcPr>
          <w:p w:rsidR="00F71791" w:rsidRPr="00955F68" w:rsidRDefault="00F71791" w:rsidP="00846E8A">
            <w:pPr>
              <w:rPr>
                <w:sz w:val="20"/>
                <w:szCs w:val="20"/>
              </w:rPr>
            </w:pPr>
            <w:r w:rsidRPr="00955F68">
              <w:rPr>
                <w:sz w:val="20"/>
                <w:szCs w:val="20"/>
              </w:rPr>
              <w:t>Zonal Head of Engineering Section (All zone</w:t>
            </w:r>
            <w:r w:rsidR="00150D36">
              <w:rPr>
                <w:sz w:val="20"/>
                <w:szCs w:val="20"/>
              </w:rPr>
              <w:t>s</w:t>
            </w:r>
            <w:r w:rsidRPr="00955F68">
              <w:rPr>
                <w:sz w:val="20"/>
                <w:szCs w:val="20"/>
              </w:rPr>
              <w:t>)</w:t>
            </w:r>
          </w:p>
        </w:tc>
        <w:tc>
          <w:tcPr>
            <w:tcW w:w="2126" w:type="dxa"/>
            <w:tcBorders>
              <w:top w:val="nil"/>
              <w:bottom w:val="nil"/>
            </w:tcBorders>
          </w:tcPr>
          <w:p w:rsidR="00F71791" w:rsidRPr="00955F68" w:rsidRDefault="00F71791" w:rsidP="00846E8A">
            <w:pPr>
              <w:jc w:val="center"/>
              <w:rPr>
                <w:sz w:val="20"/>
                <w:szCs w:val="20"/>
              </w:rPr>
            </w:pPr>
            <w:r w:rsidRPr="00955F68">
              <w:rPr>
                <w:sz w:val="20"/>
                <w:szCs w:val="20"/>
              </w:rPr>
              <w:t>Member</w:t>
            </w:r>
          </w:p>
        </w:tc>
      </w:tr>
      <w:tr w:rsidR="00F71791" w:rsidRPr="00955F68" w:rsidTr="00846E8A">
        <w:trPr>
          <w:jc w:val="center"/>
        </w:trPr>
        <w:tc>
          <w:tcPr>
            <w:tcW w:w="447" w:type="dxa"/>
            <w:tcBorders>
              <w:top w:val="nil"/>
              <w:bottom w:val="nil"/>
            </w:tcBorders>
          </w:tcPr>
          <w:p w:rsidR="00F71791" w:rsidRPr="00955F68" w:rsidRDefault="00F71791" w:rsidP="00846E8A">
            <w:pPr>
              <w:jc w:val="center"/>
              <w:rPr>
                <w:sz w:val="20"/>
                <w:szCs w:val="20"/>
              </w:rPr>
            </w:pPr>
            <w:r w:rsidRPr="00955F68">
              <w:rPr>
                <w:sz w:val="20"/>
                <w:szCs w:val="20"/>
              </w:rPr>
              <w:t>3</w:t>
            </w:r>
          </w:p>
        </w:tc>
        <w:tc>
          <w:tcPr>
            <w:tcW w:w="6040" w:type="dxa"/>
            <w:tcBorders>
              <w:top w:val="nil"/>
              <w:bottom w:val="nil"/>
            </w:tcBorders>
          </w:tcPr>
          <w:p w:rsidR="00F71791" w:rsidRPr="00955F68" w:rsidRDefault="00F71791" w:rsidP="00846E8A">
            <w:pPr>
              <w:rPr>
                <w:sz w:val="20"/>
                <w:szCs w:val="20"/>
              </w:rPr>
            </w:pPr>
            <w:r w:rsidRPr="00955F68">
              <w:rPr>
                <w:sz w:val="20"/>
                <w:szCs w:val="20"/>
              </w:rPr>
              <w:t>Architect</w:t>
            </w:r>
          </w:p>
        </w:tc>
        <w:tc>
          <w:tcPr>
            <w:tcW w:w="2126" w:type="dxa"/>
            <w:tcBorders>
              <w:top w:val="nil"/>
              <w:bottom w:val="nil"/>
            </w:tcBorders>
          </w:tcPr>
          <w:p w:rsidR="00F71791" w:rsidRPr="00955F68" w:rsidRDefault="00F71791" w:rsidP="00846E8A">
            <w:pPr>
              <w:jc w:val="center"/>
              <w:rPr>
                <w:sz w:val="20"/>
                <w:szCs w:val="20"/>
              </w:rPr>
            </w:pPr>
            <w:r w:rsidRPr="00955F68">
              <w:rPr>
                <w:sz w:val="20"/>
                <w:szCs w:val="20"/>
              </w:rPr>
              <w:t>Member</w:t>
            </w:r>
          </w:p>
        </w:tc>
      </w:tr>
      <w:tr w:rsidR="00F71791" w:rsidRPr="00955F68" w:rsidTr="00846E8A">
        <w:trPr>
          <w:jc w:val="center"/>
        </w:trPr>
        <w:tc>
          <w:tcPr>
            <w:tcW w:w="447" w:type="dxa"/>
            <w:tcBorders>
              <w:top w:val="nil"/>
              <w:bottom w:val="nil"/>
            </w:tcBorders>
          </w:tcPr>
          <w:p w:rsidR="00F71791" w:rsidRPr="00955F68" w:rsidRDefault="00F71791" w:rsidP="00846E8A">
            <w:pPr>
              <w:jc w:val="center"/>
              <w:rPr>
                <w:sz w:val="20"/>
                <w:szCs w:val="20"/>
              </w:rPr>
            </w:pPr>
            <w:r w:rsidRPr="00955F68">
              <w:rPr>
                <w:sz w:val="20"/>
                <w:szCs w:val="20"/>
              </w:rPr>
              <w:t>4</w:t>
            </w:r>
          </w:p>
        </w:tc>
        <w:tc>
          <w:tcPr>
            <w:tcW w:w="6040" w:type="dxa"/>
            <w:tcBorders>
              <w:top w:val="nil"/>
              <w:bottom w:val="nil"/>
            </w:tcBorders>
          </w:tcPr>
          <w:p w:rsidR="00F71791" w:rsidRPr="00955F68" w:rsidRDefault="00CA6675" w:rsidP="00846E8A">
            <w:pPr>
              <w:rPr>
                <w:sz w:val="20"/>
                <w:szCs w:val="20"/>
              </w:rPr>
            </w:pPr>
            <w:r w:rsidRPr="00955F68">
              <w:rPr>
                <w:sz w:val="20"/>
                <w:szCs w:val="20"/>
              </w:rPr>
              <w:t xml:space="preserve">Urban </w:t>
            </w:r>
            <w:r w:rsidR="00F71791" w:rsidRPr="00955F68">
              <w:rPr>
                <w:sz w:val="20"/>
                <w:szCs w:val="20"/>
              </w:rPr>
              <w:t>planner</w:t>
            </w:r>
          </w:p>
        </w:tc>
        <w:tc>
          <w:tcPr>
            <w:tcW w:w="2126" w:type="dxa"/>
            <w:tcBorders>
              <w:top w:val="nil"/>
              <w:bottom w:val="nil"/>
            </w:tcBorders>
          </w:tcPr>
          <w:p w:rsidR="00F71791" w:rsidRPr="00955F68" w:rsidRDefault="00F71791" w:rsidP="00846E8A">
            <w:pPr>
              <w:jc w:val="center"/>
              <w:rPr>
                <w:sz w:val="20"/>
                <w:szCs w:val="20"/>
              </w:rPr>
            </w:pPr>
            <w:r w:rsidRPr="00955F68">
              <w:rPr>
                <w:sz w:val="20"/>
                <w:szCs w:val="20"/>
              </w:rPr>
              <w:t>Member</w:t>
            </w:r>
          </w:p>
        </w:tc>
      </w:tr>
      <w:tr w:rsidR="00F71791" w:rsidRPr="00955F68" w:rsidTr="00846E8A">
        <w:trPr>
          <w:jc w:val="center"/>
        </w:trPr>
        <w:tc>
          <w:tcPr>
            <w:tcW w:w="447" w:type="dxa"/>
            <w:tcBorders>
              <w:top w:val="nil"/>
              <w:bottom w:val="nil"/>
            </w:tcBorders>
          </w:tcPr>
          <w:p w:rsidR="00F71791" w:rsidRPr="00955F68" w:rsidRDefault="00F71791" w:rsidP="00846E8A">
            <w:pPr>
              <w:jc w:val="center"/>
              <w:rPr>
                <w:sz w:val="20"/>
                <w:szCs w:val="20"/>
              </w:rPr>
            </w:pPr>
            <w:r w:rsidRPr="00955F68">
              <w:rPr>
                <w:sz w:val="20"/>
                <w:szCs w:val="20"/>
              </w:rPr>
              <w:t>5</w:t>
            </w:r>
          </w:p>
        </w:tc>
        <w:tc>
          <w:tcPr>
            <w:tcW w:w="6040" w:type="dxa"/>
            <w:tcBorders>
              <w:top w:val="nil"/>
              <w:bottom w:val="nil"/>
            </w:tcBorders>
          </w:tcPr>
          <w:p w:rsidR="00F71791" w:rsidRPr="00955F68" w:rsidRDefault="00F71791" w:rsidP="00846E8A">
            <w:pPr>
              <w:rPr>
                <w:sz w:val="20"/>
                <w:szCs w:val="20"/>
              </w:rPr>
            </w:pPr>
            <w:r w:rsidRPr="00955F68">
              <w:rPr>
                <w:sz w:val="20"/>
                <w:szCs w:val="20"/>
              </w:rPr>
              <w:t>Account Officer</w:t>
            </w:r>
          </w:p>
        </w:tc>
        <w:tc>
          <w:tcPr>
            <w:tcW w:w="2126" w:type="dxa"/>
            <w:tcBorders>
              <w:top w:val="nil"/>
              <w:bottom w:val="nil"/>
            </w:tcBorders>
          </w:tcPr>
          <w:p w:rsidR="00F71791" w:rsidRPr="00955F68" w:rsidRDefault="00F71791" w:rsidP="00846E8A">
            <w:pPr>
              <w:jc w:val="center"/>
              <w:rPr>
                <w:sz w:val="20"/>
                <w:szCs w:val="20"/>
              </w:rPr>
            </w:pPr>
            <w:r w:rsidRPr="00955F68">
              <w:rPr>
                <w:sz w:val="20"/>
                <w:szCs w:val="20"/>
              </w:rPr>
              <w:t>Member</w:t>
            </w:r>
          </w:p>
        </w:tc>
      </w:tr>
      <w:tr w:rsidR="00F71791" w:rsidRPr="00955F68" w:rsidTr="00846E8A">
        <w:trPr>
          <w:trHeight w:val="90"/>
          <w:jc w:val="center"/>
        </w:trPr>
        <w:tc>
          <w:tcPr>
            <w:tcW w:w="447" w:type="dxa"/>
            <w:tcBorders>
              <w:top w:val="nil"/>
              <w:bottom w:val="nil"/>
            </w:tcBorders>
          </w:tcPr>
          <w:p w:rsidR="00F71791" w:rsidRPr="00955F68" w:rsidRDefault="00F71791" w:rsidP="00846E8A">
            <w:pPr>
              <w:jc w:val="center"/>
              <w:rPr>
                <w:sz w:val="20"/>
                <w:szCs w:val="20"/>
              </w:rPr>
            </w:pPr>
            <w:r w:rsidRPr="00955F68">
              <w:rPr>
                <w:sz w:val="20"/>
                <w:szCs w:val="20"/>
              </w:rPr>
              <w:t>6</w:t>
            </w:r>
          </w:p>
        </w:tc>
        <w:tc>
          <w:tcPr>
            <w:tcW w:w="6040" w:type="dxa"/>
            <w:tcBorders>
              <w:top w:val="nil"/>
              <w:bottom w:val="nil"/>
            </w:tcBorders>
          </w:tcPr>
          <w:p w:rsidR="00F71791" w:rsidRPr="00955F68" w:rsidRDefault="00F71791" w:rsidP="00846E8A">
            <w:pPr>
              <w:rPr>
                <w:sz w:val="20"/>
                <w:szCs w:val="20"/>
              </w:rPr>
            </w:pPr>
            <w:r w:rsidRPr="00955F68">
              <w:rPr>
                <w:sz w:val="20"/>
                <w:szCs w:val="20"/>
              </w:rPr>
              <w:t>Head of Conservancy Section</w:t>
            </w:r>
          </w:p>
        </w:tc>
        <w:tc>
          <w:tcPr>
            <w:tcW w:w="2126" w:type="dxa"/>
            <w:tcBorders>
              <w:top w:val="nil"/>
              <w:bottom w:val="nil"/>
            </w:tcBorders>
          </w:tcPr>
          <w:p w:rsidR="00F71791" w:rsidRPr="00955F68" w:rsidRDefault="00F71791" w:rsidP="00846E8A">
            <w:pPr>
              <w:jc w:val="center"/>
              <w:rPr>
                <w:sz w:val="20"/>
                <w:szCs w:val="20"/>
              </w:rPr>
            </w:pPr>
            <w:r w:rsidRPr="00955F68">
              <w:rPr>
                <w:sz w:val="20"/>
                <w:szCs w:val="20"/>
              </w:rPr>
              <w:t>Member</w:t>
            </w:r>
          </w:p>
        </w:tc>
      </w:tr>
      <w:tr w:rsidR="00F71791" w:rsidRPr="00955F68" w:rsidTr="00846E8A">
        <w:trPr>
          <w:trHeight w:val="238"/>
          <w:jc w:val="center"/>
        </w:trPr>
        <w:tc>
          <w:tcPr>
            <w:tcW w:w="447" w:type="dxa"/>
            <w:tcBorders>
              <w:top w:val="nil"/>
            </w:tcBorders>
          </w:tcPr>
          <w:p w:rsidR="00F71791" w:rsidRPr="00955F68" w:rsidRDefault="00F71791" w:rsidP="00846E8A">
            <w:pPr>
              <w:jc w:val="center"/>
              <w:rPr>
                <w:sz w:val="20"/>
                <w:szCs w:val="20"/>
              </w:rPr>
            </w:pPr>
            <w:r w:rsidRPr="00955F68">
              <w:rPr>
                <w:sz w:val="20"/>
                <w:szCs w:val="20"/>
              </w:rPr>
              <w:t>7</w:t>
            </w:r>
          </w:p>
        </w:tc>
        <w:tc>
          <w:tcPr>
            <w:tcW w:w="6040" w:type="dxa"/>
            <w:tcBorders>
              <w:top w:val="nil"/>
            </w:tcBorders>
          </w:tcPr>
          <w:p w:rsidR="00F71791" w:rsidRPr="00955F68" w:rsidRDefault="00F71791" w:rsidP="00846E8A">
            <w:pPr>
              <w:rPr>
                <w:sz w:val="20"/>
                <w:szCs w:val="20"/>
              </w:rPr>
            </w:pPr>
            <w:r w:rsidRPr="00955F68">
              <w:rPr>
                <w:sz w:val="20"/>
                <w:szCs w:val="20"/>
              </w:rPr>
              <w:t>Executive Engineer/Superintending Engineer (Nominated by Mayor)</w:t>
            </w:r>
          </w:p>
        </w:tc>
        <w:tc>
          <w:tcPr>
            <w:tcW w:w="2126" w:type="dxa"/>
            <w:tcBorders>
              <w:top w:val="nil"/>
            </w:tcBorders>
          </w:tcPr>
          <w:p w:rsidR="00F71791" w:rsidRPr="00955F68" w:rsidRDefault="00F71791" w:rsidP="00846E8A">
            <w:pPr>
              <w:jc w:val="center"/>
              <w:rPr>
                <w:sz w:val="20"/>
                <w:szCs w:val="20"/>
              </w:rPr>
            </w:pPr>
            <w:r w:rsidRPr="00955F68">
              <w:rPr>
                <w:sz w:val="20"/>
                <w:szCs w:val="20"/>
              </w:rPr>
              <w:t>Member Secretary</w:t>
            </w:r>
          </w:p>
        </w:tc>
      </w:tr>
      <w:tr w:rsidR="00216BD5" w:rsidRPr="00955F68" w:rsidTr="00AD4F1A">
        <w:trPr>
          <w:trHeight w:val="238"/>
          <w:jc w:val="center"/>
        </w:trPr>
        <w:tc>
          <w:tcPr>
            <w:tcW w:w="8613" w:type="dxa"/>
            <w:gridSpan w:val="3"/>
            <w:tcBorders>
              <w:top w:val="single" w:sz="4" w:space="0" w:color="auto"/>
              <w:bottom w:val="single" w:sz="4" w:space="0" w:color="auto"/>
            </w:tcBorders>
          </w:tcPr>
          <w:p w:rsidR="00216BD5" w:rsidRPr="00955F68" w:rsidRDefault="00216BD5" w:rsidP="00150D36">
            <w:pPr>
              <w:rPr>
                <w:sz w:val="20"/>
                <w:szCs w:val="20"/>
              </w:rPr>
            </w:pPr>
            <w:r w:rsidRPr="00955F68">
              <w:rPr>
                <w:b/>
                <w:sz w:val="20"/>
                <w:szCs w:val="20"/>
              </w:rPr>
              <w:t>Additional Member</w:t>
            </w:r>
            <w:r w:rsidR="00150D36">
              <w:rPr>
                <w:b/>
                <w:sz w:val="20"/>
                <w:szCs w:val="20"/>
              </w:rPr>
              <w:t>s</w:t>
            </w:r>
            <w:r w:rsidRPr="00955F68">
              <w:rPr>
                <w:b/>
                <w:sz w:val="20"/>
                <w:szCs w:val="20"/>
              </w:rPr>
              <w:t xml:space="preserve"> </w:t>
            </w:r>
            <w:r w:rsidR="00150D36">
              <w:rPr>
                <w:b/>
                <w:sz w:val="20"/>
                <w:szCs w:val="20"/>
              </w:rPr>
              <w:t>of</w:t>
            </w:r>
            <w:r w:rsidR="00150D36" w:rsidRPr="00955F68">
              <w:rPr>
                <w:b/>
                <w:sz w:val="20"/>
                <w:szCs w:val="20"/>
              </w:rPr>
              <w:t xml:space="preserve"> </w:t>
            </w:r>
            <w:r w:rsidRPr="00955F68">
              <w:rPr>
                <w:b/>
                <w:sz w:val="20"/>
                <w:szCs w:val="20"/>
              </w:rPr>
              <w:t>O&amp;M Group</w:t>
            </w:r>
          </w:p>
        </w:tc>
      </w:tr>
      <w:tr w:rsidR="00846E8A" w:rsidRPr="00955F68" w:rsidTr="00846E8A">
        <w:trPr>
          <w:trHeight w:val="238"/>
          <w:jc w:val="center"/>
        </w:trPr>
        <w:tc>
          <w:tcPr>
            <w:tcW w:w="447" w:type="dxa"/>
            <w:tcBorders>
              <w:top w:val="single" w:sz="4" w:space="0" w:color="auto"/>
              <w:bottom w:val="nil"/>
            </w:tcBorders>
          </w:tcPr>
          <w:p w:rsidR="00846E8A" w:rsidRPr="00955F68" w:rsidRDefault="00846E8A" w:rsidP="00846E8A">
            <w:pPr>
              <w:jc w:val="center"/>
              <w:rPr>
                <w:sz w:val="20"/>
                <w:szCs w:val="20"/>
              </w:rPr>
            </w:pPr>
            <w:r w:rsidRPr="00955F68">
              <w:rPr>
                <w:sz w:val="20"/>
                <w:szCs w:val="20"/>
              </w:rPr>
              <w:t>8</w:t>
            </w:r>
          </w:p>
        </w:tc>
        <w:tc>
          <w:tcPr>
            <w:tcW w:w="6040" w:type="dxa"/>
            <w:tcBorders>
              <w:top w:val="single" w:sz="4" w:space="0" w:color="auto"/>
              <w:bottom w:val="nil"/>
            </w:tcBorders>
          </w:tcPr>
          <w:p w:rsidR="00846E8A" w:rsidRPr="00955F68" w:rsidRDefault="00846E8A" w:rsidP="00846E8A">
            <w:pPr>
              <w:rPr>
                <w:sz w:val="20"/>
                <w:szCs w:val="20"/>
              </w:rPr>
            </w:pPr>
            <w:r w:rsidRPr="00955F68">
              <w:rPr>
                <w:sz w:val="20"/>
                <w:szCs w:val="20"/>
              </w:rPr>
              <w:t>Head of Electrical Section</w:t>
            </w:r>
          </w:p>
        </w:tc>
        <w:tc>
          <w:tcPr>
            <w:tcW w:w="2126" w:type="dxa"/>
            <w:tcBorders>
              <w:top w:val="single" w:sz="4" w:space="0" w:color="auto"/>
              <w:bottom w:val="nil"/>
            </w:tcBorders>
          </w:tcPr>
          <w:p w:rsidR="00846E8A" w:rsidRPr="00955F68" w:rsidRDefault="00846E8A" w:rsidP="00846E8A">
            <w:pPr>
              <w:jc w:val="center"/>
            </w:pPr>
            <w:r w:rsidRPr="00955F68">
              <w:rPr>
                <w:sz w:val="20"/>
                <w:szCs w:val="20"/>
              </w:rPr>
              <w:t>Member</w:t>
            </w:r>
          </w:p>
        </w:tc>
      </w:tr>
      <w:tr w:rsidR="00846E8A" w:rsidRPr="00955F68" w:rsidTr="00846E8A">
        <w:trPr>
          <w:trHeight w:val="238"/>
          <w:jc w:val="center"/>
        </w:trPr>
        <w:tc>
          <w:tcPr>
            <w:tcW w:w="447" w:type="dxa"/>
            <w:tcBorders>
              <w:top w:val="nil"/>
              <w:bottom w:val="nil"/>
            </w:tcBorders>
          </w:tcPr>
          <w:p w:rsidR="00846E8A" w:rsidRPr="00955F68" w:rsidRDefault="00846E8A" w:rsidP="00846E8A">
            <w:pPr>
              <w:jc w:val="center"/>
              <w:rPr>
                <w:sz w:val="20"/>
                <w:szCs w:val="20"/>
              </w:rPr>
            </w:pPr>
            <w:r w:rsidRPr="00955F68">
              <w:rPr>
                <w:sz w:val="20"/>
                <w:szCs w:val="20"/>
              </w:rPr>
              <w:lastRenderedPageBreak/>
              <w:t>9</w:t>
            </w:r>
          </w:p>
        </w:tc>
        <w:tc>
          <w:tcPr>
            <w:tcW w:w="6040" w:type="dxa"/>
            <w:tcBorders>
              <w:top w:val="nil"/>
              <w:bottom w:val="nil"/>
            </w:tcBorders>
          </w:tcPr>
          <w:p w:rsidR="00846E8A" w:rsidRPr="00955F68" w:rsidRDefault="00846E8A" w:rsidP="00846E8A">
            <w:pPr>
              <w:rPr>
                <w:sz w:val="20"/>
                <w:szCs w:val="20"/>
              </w:rPr>
            </w:pPr>
            <w:r w:rsidRPr="00955F68">
              <w:rPr>
                <w:sz w:val="20"/>
                <w:szCs w:val="20"/>
              </w:rPr>
              <w:t>Head of Mechanical Section</w:t>
            </w:r>
          </w:p>
        </w:tc>
        <w:tc>
          <w:tcPr>
            <w:tcW w:w="2126" w:type="dxa"/>
            <w:tcBorders>
              <w:top w:val="nil"/>
              <w:bottom w:val="nil"/>
            </w:tcBorders>
          </w:tcPr>
          <w:p w:rsidR="00846E8A" w:rsidRPr="00955F68" w:rsidRDefault="00846E8A" w:rsidP="00846E8A">
            <w:pPr>
              <w:jc w:val="center"/>
            </w:pPr>
            <w:r w:rsidRPr="00955F68">
              <w:rPr>
                <w:sz w:val="20"/>
                <w:szCs w:val="20"/>
              </w:rPr>
              <w:t>Member</w:t>
            </w:r>
          </w:p>
        </w:tc>
      </w:tr>
      <w:tr w:rsidR="00846E8A" w:rsidRPr="00955F68" w:rsidTr="00846E8A">
        <w:trPr>
          <w:trHeight w:val="238"/>
          <w:jc w:val="center"/>
        </w:trPr>
        <w:tc>
          <w:tcPr>
            <w:tcW w:w="447" w:type="dxa"/>
            <w:tcBorders>
              <w:top w:val="nil"/>
            </w:tcBorders>
          </w:tcPr>
          <w:p w:rsidR="00846E8A" w:rsidRPr="00955F68" w:rsidRDefault="00846E8A" w:rsidP="00846E8A">
            <w:pPr>
              <w:jc w:val="center"/>
              <w:rPr>
                <w:sz w:val="20"/>
                <w:szCs w:val="20"/>
              </w:rPr>
            </w:pPr>
            <w:r w:rsidRPr="00955F68">
              <w:rPr>
                <w:sz w:val="20"/>
                <w:szCs w:val="20"/>
              </w:rPr>
              <w:t>10</w:t>
            </w:r>
          </w:p>
        </w:tc>
        <w:tc>
          <w:tcPr>
            <w:tcW w:w="6040" w:type="dxa"/>
            <w:tcBorders>
              <w:top w:val="nil"/>
            </w:tcBorders>
          </w:tcPr>
          <w:p w:rsidR="00846E8A" w:rsidRPr="00955F68" w:rsidRDefault="00846E8A" w:rsidP="00846E8A">
            <w:pPr>
              <w:rPr>
                <w:sz w:val="20"/>
                <w:szCs w:val="20"/>
              </w:rPr>
            </w:pPr>
            <w:r w:rsidRPr="00955F68">
              <w:rPr>
                <w:sz w:val="20"/>
                <w:szCs w:val="20"/>
              </w:rPr>
              <w:t>Head of Water Section</w:t>
            </w:r>
          </w:p>
        </w:tc>
        <w:tc>
          <w:tcPr>
            <w:tcW w:w="2126" w:type="dxa"/>
            <w:tcBorders>
              <w:top w:val="nil"/>
            </w:tcBorders>
          </w:tcPr>
          <w:p w:rsidR="00846E8A" w:rsidRPr="00955F68" w:rsidRDefault="00846E8A" w:rsidP="00846E8A">
            <w:pPr>
              <w:jc w:val="center"/>
            </w:pPr>
            <w:r w:rsidRPr="00955F68">
              <w:rPr>
                <w:sz w:val="20"/>
                <w:szCs w:val="20"/>
              </w:rPr>
              <w:t>Member</w:t>
            </w:r>
          </w:p>
        </w:tc>
      </w:tr>
    </w:tbl>
    <w:p w:rsidR="00846E8A" w:rsidRPr="00955F68" w:rsidRDefault="00846E8A" w:rsidP="00A05285">
      <w:pPr>
        <w:autoSpaceDE w:val="0"/>
        <w:autoSpaceDN w:val="0"/>
        <w:adjustRightInd w:val="0"/>
        <w:spacing w:line="264" w:lineRule="auto"/>
        <w:ind w:firstLineChars="100" w:firstLine="220"/>
        <w:rPr>
          <w:b/>
        </w:rPr>
      </w:pPr>
      <w:r w:rsidRPr="00150D36">
        <w:t>Note</w:t>
      </w:r>
      <w:r w:rsidRPr="00955F68">
        <w:t xml:space="preserve">: </w:t>
      </w:r>
      <w:r w:rsidR="00216BD5" w:rsidRPr="00955F68">
        <w:t>O</w:t>
      </w:r>
      <w:r w:rsidR="006E68C6" w:rsidRPr="00955F68">
        <w:t>&amp;</w:t>
      </w:r>
      <w:r w:rsidR="00216BD5" w:rsidRPr="00955F68">
        <w:t xml:space="preserve">M </w:t>
      </w:r>
      <w:r w:rsidR="006E68C6" w:rsidRPr="00955F68">
        <w:t>Group</w:t>
      </w:r>
      <w:r w:rsidRPr="00955F68">
        <w:t xml:space="preserve"> may co-opt any other representative of any agency, as necessary.</w:t>
      </w:r>
    </w:p>
    <w:p w:rsidR="00300877" w:rsidRDefault="00300877" w:rsidP="000A7FEC">
      <w:pPr>
        <w:autoSpaceDE w:val="0"/>
        <w:autoSpaceDN w:val="0"/>
        <w:adjustRightInd w:val="0"/>
        <w:rPr>
          <w:ins w:id="80" w:author="KMachida" w:date="2015-07-06T16:39:00Z"/>
        </w:rPr>
      </w:pPr>
    </w:p>
    <w:p w:rsidR="000A7FEC" w:rsidRPr="00955F68" w:rsidRDefault="000A7FEC" w:rsidP="000A7FEC">
      <w:pPr>
        <w:autoSpaceDE w:val="0"/>
        <w:autoSpaceDN w:val="0"/>
        <w:adjustRightInd w:val="0"/>
      </w:pPr>
      <w:r w:rsidRPr="00955F68">
        <w:t>The O</w:t>
      </w:r>
      <w:r w:rsidR="006E68C6" w:rsidRPr="00955F68">
        <w:t>&amp;</w:t>
      </w:r>
      <w:r w:rsidRPr="00955F68">
        <w:t xml:space="preserve">M </w:t>
      </w:r>
      <w:r w:rsidR="006E68C6" w:rsidRPr="00955F68">
        <w:t>Group</w:t>
      </w:r>
      <w:r w:rsidRPr="00955F68">
        <w:t xml:space="preserve"> will be </w:t>
      </w:r>
      <w:r w:rsidR="00150D36">
        <w:t>the</w:t>
      </w:r>
      <w:r w:rsidR="00150D36" w:rsidRPr="00955F68">
        <w:t xml:space="preserve"> </w:t>
      </w:r>
      <w:r w:rsidRPr="00955F68">
        <w:t xml:space="preserve">core </w:t>
      </w:r>
      <w:r w:rsidR="00150D36">
        <w:t xml:space="preserve">group </w:t>
      </w:r>
      <w:r w:rsidRPr="00955F68">
        <w:t xml:space="preserve">for planning and implementation of </w:t>
      </w:r>
      <w:r w:rsidR="00FE09B6" w:rsidRPr="00955F68">
        <w:t>O&amp;M Action Plan</w:t>
      </w:r>
      <w:r w:rsidRPr="00955F68">
        <w:t xml:space="preserve"> at working level as per the following TOR.</w:t>
      </w:r>
    </w:p>
    <w:p w:rsidR="000A7FEC" w:rsidRPr="00955F68" w:rsidRDefault="000A7FEC" w:rsidP="000A7FEC">
      <w:pPr>
        <w:autoSpaceDE w:val="0"/>
        <w:autoSpaceDN w:val="0"/>
        <w:adjustRightInd w:val="0"/>
      </w:pPr>
    </w:p>
    <w:p w:rsidR="000A7FEC" w:rsidRPr="00955F68" w:rsidRDefault="000A7FEC" w:rsidP="00DC3DBE">
      <w:pPr>
        <w:pStyle w:val="ListBullet"/>
        <w:numPr>
          <w:ilvl w:val="0"/>
          <w:numId w:val="30"/>
        </w:numPr>
        <w:ind w:left="709" w:hanging="352"/>
      </w:pPr>
      <w:r w:rsidRPr="00955F68">
        <w:t xml:space="preserve">Design infrastructure inventory and database, identifying the physical features (e.g. length, area, material, etc.) and condition of all infrastructure (e.g., buildings, roads, drains, etc.) </w:t>
      </w:r>
      <w:r w:rsidR="00A812C4">
        <w:rPr>
          <w:rFonts w:hint="eastAsia"/>
          <w:lang w:eastAsia="ja-JP"/>
        </w:rPr>
        <w:t>in order to judge whether it</w:t>
      </w:r>
      <w:r w:rsidR="00A812C4" w:rsidRPr="00955F68">
        <w:t xml:space="preserve"> </w:t>
      </w:r>
      <w:r w:rsidRPr="00955F68">
        <w:t>require</w:t>
      </w:r>
      <w:r w:rsidR="00A812C4">
        <w:rPr>
          <w:rFonts w:hint="eastAsia"/>
          <w:lang w:eastAsia="ja-JP"/>
        </w:rPr>
        <w:t>s</w:t>
      </w:r>
      <w:r w:rsidRPr="00955F68">
        <w:t xml:space="preserve"> maintenance.</w:t>
      </w:r>
    </w:p>
    <w:p w:rsidR="000A7FEC" w:rsidRPr="00955F68" w:rsidRDefault="000A7FEC" w:rsidP="00DC3DBE">
      <w:pPr>
        <w:pStyle w:val="ListBullet"/>
        <w:numPr>
          <w:ilvl w:val="0"/>
          <w:numId w:val="30"/>
        </w:numPr>
        <w:ind w:left="709" w:hanging="352"/>
      </w:pPr>
      <w:r w:rsidRPr="00955F68">
        <w:t>Identify type of O&amp;M tasks (routine, periodical, emergency, rehabilitation type) to be performed on each infrastructure and specific works to be done (e.g. sweeping road, drain cleaning, road patching, pothole</w:t>
      </w:r>
      <w:r w:rsidR="00150D36">
        <w:t xml:space="preserve"> repair</w:t>
      </w:r>
      <w:r w:rsidRPr="00955F68">
        <w:t>, painting, etc.).</w:t>
      </w:r>
    </w:p>
    <w:p w:rsidR="000A7FEC" w:rsidRPr="00955F68" w:rsidRDefault="000A7FEC" w:rsidP="00DC3DBE">
      <w:pPr>
        <w:pStyle w:val="ListBullet"/>
        <w:numPr>
          <w:ilvl w:val="0"/>
          <w:numId w:val="30"/>
        </w:numPr>
        <w:ind w:left="709" w:hanging="352"/>
      </w:pPr>
      <w:r w:rsidRPr="00955F68">
        <w:t>Prioritize infrastructure</w:t>
      </w:r>
      <w:r w:rsidR="00FE544C">
        <w:t xml:space="preserve"> O&amp;M</w:t>
      </w:r>
      <w:r w:rsidRPr="00955F68">
        <w:t xml:space="preserve"> to be undertaken within available budget considering a set of criteria including social and commercial importance of the infrastructure.</w:t>
      </w:r>
    </w:p>
    <w:p w:rsidR="000A7FEC" w:rsidRPr="00955F68" w:rsidRDefault="000A7FEC" w:rsidP="00DC3DBE">
      <w:pPr>
        <w:pStyle w:val="ListBullet"/>
        <w:numPr>
          <w:ilvl w:val="0"/>
          <w:numId w:val="30"/>
        </w:numPr>
        <w:ind w:left="709" w:hanging="352"/>
      </w:pPr>
      <w:r w:rsidRPr="00955F68">
        <w:t>Support establishment of the financial independent accounting system in water supply and solid waste management sectors.</w:t>
      </w:r>
    </w:p>
    <w:p w:rsidR="000A7FEC" w:rsidRPr="00955F68" w:rsidRDefault="000A7FEC" w:rsidP="00DC3DBE">
      <w:pPr>
        <w:pStyle w:val="ListBullet"/>
        <w:numPr>
          <w:ilvl w:val="0"/>
          <w:numId w:val="30"/>
        </w:numPr>
        <w:ind w:left="709" w:hanging="352"/>
      </w:pPr>
      <w:r w:rsidRPr="00955F68">
        <w:t>Prepare annual O&amp;M budget requirement, submit to the standing committee, and pursue full allocation of O&amp;M fund on time.</w:t>
      </w:r>
    </w:p>
    <w:p w:rsidR="000A7FEC" w:rsidRPr="00955F68" w:rsidRDefault="000A7FEC" w:rsidP="00DC3DBE">
      <w:pPr>
        <w:pStyle w:val="ListBullet"/>
        <w:numPr>
          <w:ilvl w:val="0"/>
          <w:numId w:val="30"/>
        </w:numPr>
        <w:ind w:left="709" w:hanging="352"/>
      </w:pPr>
      <w:r w:rsidRPr="00955F68">
        <w:t>Assign divisions/sections and the persons with responsibilities in performing the tasks relevant to them.</w:t>
      </w:r>
    </w:p>
    <w:p w:rsidR="000A7FEC" w:rsidRPr="00955F68" w:rsidRDefault="000A7FEC" w:rsidP="00DC3DBE">
      <w:pPr>
        <w:pStyle w:val="ListBullet"/>
        <w:numPr>
          <w:ilvl w:val="0"/>
          <w:numId w:val="30"/>
        </w:numPr>
        <w:ind w:left="709" w:hanging="352"/>
      </w:pPr>
      <w:r w:rsidRPr="00955F68">
        <w:t>Support preparation and implementation of physical works for O&amp;M of each type of infrastructure.</w:t>
      </w:r>
    </w:p>
    <w:p w:rsidR="000A7FEC" w:rsidRPr="00955F68" w:rsidRDefault="000A7FEC" w:rsidP="00DC3DBE">
      <w:pPr>
        <w:pStyle w:val="ListBullet"/>
        <w:numPr>
          <w:ilvl w:val="0"/>
          <w:numId w:val="30"/>
        </w:numPr>
        <w:ind w:left="709" w:hanging="352"/>
      </w:pPr>
      <w:r w:rsidRPr="00955F68">
        <w:t>Estimate time required to complete each task including developing an annual work schedule.</w:t>
      </w:r>
    </w:p>
    <w:p w:rsidR="000A7FEC" w:rsidRPr="00955F68" w:rsidRDefault="000A7FEC" w:rsidP="00DC3DBE">
      <w:pPr>
        <w:pStyle w:val="ListBullet"/>
        <w:numPr>
          <w:ilvl w:val="0"/>
          <w:numId w:val="30"/>
        </w:numPr>
        <w:ind w:left="709" w:hanging="352"/>
      </w:pPr>
      <w:r w:rsidRPr="00955F68">
        <w:t>Hold regular meeting</w:t>
      </w:r>
      <w:r w:rsidR="00FE544C">
        <w:t>s</w:t>
      </w:r>
      <w:r w:rsidRPr="00955F68">
        <w:t xml:space="preserve"> at least once in a month, monitor progress of implementation and report to standing committee and Mayor.</w:t>
      </w:r>
    </w:p>
    <w:p w:rsidR="000A7FEC" w:rsidRPr="00955F68" w:rsidRDefault="000A7FEC" w:rsidP="00DC3DBE">
      <w:pPr>
        <w:pStyle w:val="ListBullet"/>
        <w:numPr>
          <w:ilvl w:val="0"/>
          <w:numId w:val="30"/>
        </w:numPr>
        <w:ind w:left="709" w:hanging="352"/>
      </w:pPr>
      <w:r w:rsidRPr="00955F68">
        <w:t>Conduct regular update and management of inventory.</w:t>
      </w:r>
    </w:p>
    <w:p w:rsidR="000A7FEC" w:rsidRDefault="000A7FEC" w:rsidP="00DC3DBE">
      <w:pPr>
        <w:pStyle w:val="ListBullet"/>
        <w:numPr>
          <w:ilvl w:val="0"/>
          <w:numId w:val="30"/>
        </w:numPr>
        <w:ind w:left="709" w:hanging="352"/>
      </w:pPr>
      <w:r w:rsidRPr="00955F68">
        <w:t>Plan and implement O&amp;M for equipment of CC.</w:t>
      </w:r>
    </w:p>
    <w:p w:rsidR="000852D8" w:rsidRPr="00955F68" w:rsidRDefault="000852D8" w:rsidP="00DC3DBE">
      <w:pPr>
        <w:pStyle w:val="ListBullet"/>
        <w:numPr>
          <w:ilvl w:val="0"/>
          <w:numId w:val="30"/>
        </w:numPr>
        <w:ind w:left="709" w:hanging="352"/>
      </w:pPr>
      <w:r>
        <w:rPr>
          <w:rFonts w:hint="eastAsia"/>
          <w:lang w:eastAsia="ja-JP"/>
        </w:rPr>
        <w:t>Examine effectiveness and operational rules of Mobile Maintenance Team.</w:t>
      </w:r>
    </w:p>
    <w:p w:rsidR="000A7FEC" w:rsidRPr="00955F68" w:rsidRDefault="000A7FEC" w:rsidP="000A7FEC"/>
    <w:p w:rsidR="000A7FEC" w:rsidRPr="00955F68" w:rsidRDefault="000A7FEC" w:rsidP="000A7FEC">
      <w:pPr>
        <w:pStyle w:val="Heading3"/>
      </w:pPr>
      <w:bookmarkStart w:id="81" w:name="_Toc377578028"/>
      <w:bookmarkStart w:id="82" w:name="_Toc378514583"/>
      <w:bookmarkStart w:id="83" w:name="_Toc509140834"/>
      <w:r w:rsidRPr="00955F68">
        <w:t>Standing Committee for O&amp;M</w:t>
      </w:r>
      <w:bookmarkEnd w:id="81"/>
      <w:bookmarkEnd w:id="82"/>
      <w:bookmarkEnd w:id="83"/>
      <w:r w:rsidRPr="00955F68">
        <w:t xml:space="preserve"> </w:t>
      </w:r>
    </w:p>
    <w:p w:rsidR="000A7FEC" w:rsidRPr="00955F68" w:rsidRDefault="000A7FEC" w:rsidP="000A7FEC">
      <w:pPr>
        <w:autoSpaceDE w:val="0"/>
        <w:autoSpaceDN w:val="0"/>
        <w:adjustRightInd w:val="0"/>
      </w:pPr>
      <w:r w:rsidRPr="00955F68">
        <w:t xml:space="preserve">CC may assign standing committee for city infrastructure construction and maintenance, which has already been established in every target CC, to oversee O&amp;M activities for CC assets. The standing committee may constitute of at least </w:t>
      </w:r>
      <w:r w:rsidR="00B8076B" w:rsidRPr="00955F68">
        <w:t>5</w:t>
      </w:r>
      <w:r w:rsidRPr="00955F68">
        <w:t xml:space="preserve"> members and </w:t>
      </w:r>
      <w:r w:rsidR="00B8076B" w:rsidRPr="00955F68">
        <w:t>the structure is as follows:</w:t>
      </w:r>
    </w:p>
    <w:p w:rsidR="00B8076B" w:rsidRPr="00955F68" w:rsidRDefault="00B8076B" w:rsidP="00216BD5">
      <w:pPr>
        <w:autoSpaceDE w:val="0"/>
        <w:autoSpaceDN w:val="0"/>
        <w:adjustRightInd w:val="0"/>
      </w:pPr>
    </w:p>
    <w:p w:rsidR="00216BD5" w:rsidRPr="00955F68" w:rsidRDefault="00216BD5" w:rsidP="00702C46">
      <w:pPr>
        <w:pStyle w:val="Caption"/>
        <w:spacing w:before="120" w:after="120"/>
      </w:pPr>
      <w:r w:rsidRPr="00955F68">
        <w:t xml:space="preserve">Table </w:t>
      </w:r>
      <w:fldSimple w:instr=" STYLEREF 1 \s ">
        <w:r w:rsidR="00DA779A">
          <w:rPr>
            <w:noProof/>
          </w:rPr>
          <w:t>4</w:t>
        </w:r>
      </w:fldSimple>
      <w:r w:rsidR="00A6529D" w:rsidRPr="009062B5">
        <w:noBreakHyphen/>
      </w:r>
      <w:r w:rsidR="00A6405F" w:rsidRPr="00955F68">
        <w:fldChar w:fldCharType="begin"/>
      </w:r>
      <w:r w:rsidR="00A6529D" w:rsidRPr="00955F68">
        <w:instrText xml:space="preserve"> SEQ Table \* ARABIC \s 1 </w:instrText>
      </w:r>
      <w:r w:rsidR="00A6405F" w:rsidRPr="00955F68">
        <w:fldChar w:fldCharType="separate"/>
      </w:r>
      <w:r w:rsidR="00DA779A">
        <w:rPr>
          <w:noProof/>
        </w:rPr>
        <w:t>2</w:t>
      </w:r>
      <w:r w:rsidR="00A6405F" w:rsidRPr="00955F68">
        <w:fldChar w:fldCharType="end"/>
      </w:r>
      <w:r w:rsidRPr="00955F68">
        <w:rPr>
          <w:lang w:eastAsia="ja-JP"/>
        </w:rPr>
        <w:t xml:space="preserve"> Members of Standing Committee for O&amp;M</w:t>
      </w:r>
    </w:p>
    <w:tbl>
      <w:tblPr>
        <w:tblW w:w="65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7"/>
        <w:gridCol w:w="4024"/>
        <w:gridCol w:w="2126"/>
      </w:tblGrid>
      <w:tr w:rsidR="00216BD5" w:rsidRPr="00955F68" w:rsidTr="00702C46">
        <w:trPr>
          <w:jc w:val="center"/>
        </w:trPr>
        <w:tc>
          <w:tcPr>
            <w:tcW w:w="4471" w:type="dxa"/>
            <w:gridSpan w:val="2"/>
            <w:tcBorders>
              <w:bottom w:val="single" w:sz="4" w:space="0" w:color="000000"/>
            </w:tcBorders>
            <w:shd w:val="clear" w:color="auto" w:fill="auto"/>
          </w:tcPr>
          <w:p w:rsidR="00216BD5" w:rsidRPr="00955F68" w:rsidRDefault="00216BD5" w:rsidP="00AD4F1A">
            <w:pPr>
              <w:jc w:val="center"/>
              <w:rPr>
                <w:b/>
                <w:sz w:val="20"/>
                <w:szCs w:val="20"/>
              </w:rPr>
            </w:pPr>
            <w:r w:rsidRPr="00955F68">
              <w:rPr>
                <w:b/>
                <w:sz w:val="20"/>
                <w:szCs w:val="20"/>
              </w:rPr>
              <w:t>Position in CC</w:t>
            </w:r>
          </w:p>
        </w:tc>
        <w:tc>
          <w:tcPr>
            <w:tcW w:w="2126" w:type="dxa"/>
            <w:tcBorders>
              <w:bottom w:val="single" w:sz="4" w:space="0" w:color="000000"/>
            </w:tcBorders>
            <w:shd w:val="clear" w:color="auto" w:fill="auto"/>
          </w:tcPr>
          <w:p w:rsidR="00216BD5" w:rsidRPr="00955F68" w:rsidRDefault="00216BD5" w:rsidP="00AD4F1A">
            <w:pPr>
              <w:jc w:val="center"/>
              <w:rPr>
                <w:b/>
                <w:sz w:val="20"/>
                <w:szCs w:val="20"/>
              </w:rPr>
            </w:pPr>
            <w:r w:rsidRPr="00955F68">
              <w:rPr>
                <w:b/>
                <w:sz w:val="20"/>
                <w:szCs w:val="20"/>
              </w:rPr>
              <w:t xml:space="preserve">Title </w:t>
            </w:r>
          </w:p>
        </w:tc>
      </w:tr>
      <w:tr w:rsidR="00216BD5" w:rsidRPr="00955F68" w:rsidTr="00702C46">
        <w:trPr>
          <w:jc w:val="center"/>
        </w:trPr>
        <w:tc>
          <w:tcPr>
            <w:tcW w:w="447" w:type="dxa"/>
            <w:tcBorders>
              <w:bottom w:val="nil"/>
            </w:tcBorders>
          </w:tcPr>
          <w:p w:rsidR="00216BD5" w:rsidRPr="00955F68" w:rsidRDefault="00216BD5" w:rsidP="00AD4F1A">
            <w:pPr>
              <w:jc w:val="center"/>
              <w:rPr>
                <w:sz w:val="20"/>
                <w:szCs w:val="20"/>
              </w:rPr>
            </w:pPr>
            <w:r w:rsidRPr="00955F68">
              <w:rPr>
                <w:sz w:val="20"/>
                <w:szCs w:val="20"/>
              </w:rPr>
              <w:t>1</w:t>
            </w:r>
          </w:p>
        </w:tc>
        <w:tc>
          <w:tcPr>
            <w:tcW w:w="4024" w:type="dxa"/>
            <w:tcBorders>
              <w:bottom w:val="nil"/>
            </w:tcBorders>
          </w:tcPr>
          <w:p w:rsidR="00216BD5" w:rsidRPr="00955F68" w:rsidRDefault="00216BD5" w:rsidP="00AD4F1A">
            <w:pPr>
              <w:rPr>
                <w:sz w:val="20"/>
                <w:szCs w:val="20"/>
              </w:rPr>
            </w:pPr>
            <w:r w:rsidRPr="00955F68">
              <w:t>Councilor (General/Reserved)</w:t>
            </w:r>
          </w:p>
        </w:tc>
        <w:tc>
          <w:tcPr>
            <w:tcW w:w="2126" w:type="dxa"/>
            <w:tcBorders>
              <w:bottom w:val="nil"/>
            </w:tcBorders>
          </w:tcPr>
          <w:p w:rsidR="00216BD5" w:rsidRPr="00955F68" w:rsidRDefault="00216BD5" w:rsidP="00AD4F1A">
            <w:pPr>
              <w:jc w:val="center"/>
              <w:rPr>
                <w:sz w:val="20"/>
                <w:szCs w:val="20"/>
              </w:rPr>
            </w:pPr>
            <w:r w:rsidRPr="00955F68">
              <w:rPr>
                <w:sz w:val="20"/>
                <w:szCs w:val="20"/>
              </w:rPr>
              <w:t>Chairperson</w:t>
            </w:r>
          </w:p>
        </w:tc>
      </w:tr>
      <w:tr w:rsidR="00216BD5" w:rsidRPr="00955F68" w:rsidTr="00702C46">
        <w:trPr>
          <w:jc w:val="center"/>
        </w:trPr>
        <w:tc>
          <w:tcPr>
            <w:tcW w:w="447" w:type="dxa"/>
            <w:tcBorders>
              <w:top w:val="nil"/>
              <w:bottom w:val="nil"/>
            </w:tcBorders>
          </w:tcPr>
          <w:p w:rsidR="00216BD5" w:rsidRPr="00955F68" w:rsidRDefault="00216BD5" w:rsidP="00AD4F1A">
            <w:pPr>
              <w:jc w:val="center"/>
              <w:rPr>
                <w:sz w:val="20"/>
                <w:szCs w:val="20"/>
              </w:rPr>
            </w:pPr>
            <w:r w:rsidRPr="00955F68">
              <w:rPr>
                <w:sz w:val="20"/>
                <w:szCs w:val="20"/>
              </w:rPr>
              <w:t>2</w:t>
            </w:r>
          </w:p>
        </w:tc>
        <w:tc>
          <w:tcPr>
            <w:tcW w:w="4024" w:type="dxa"/>
            <w:tcBorders>
              <w:top w:val="nil"/>
              <w:bottom w:val="nil"/>
            </w:tcBorders>
          </w:tcPr>
          <w:p w:rsidR="00216BD5" w:rsidRPr="00955F68" w:rsidRDefault="00216BD5" w:rsidP="00CD7175">
            <w:pPr>
              <w:rPr>
                <w:sz w:val="20"/>
                <w:szCs w:val="20"/>
              </w:rPr>
            </w:pPr>
            <w:r w:rsidRPr="00955F68">
              <w:t>Mayor (Ex</w:t>
            </w:r>
            <w:r w:rsidR="00CD7175" w:rsidRPr="00955F68">
              <w:t xml:space="preserve"> </w:t>
            </w:r>
            <w:r w:rsidRPr="00955F68">
              <w:t>offic</w:t>
            </w:r>
            <w:r w:rsidR="00CD7175" w:rsidRPr="00955F68">
              <w:t>io</w:t>
            </w:r>
            <w:r w:rsidRPr="00955F68">
              <w:t>)</w:t>
            </w:r>
          </w:p>
        </w:tc>
        <w:tc>
          <w:tcPr>
            <w:tcW w:w="2126" w:type="dxa"/>
            <w:tcBorders>
              <w:top w:val="nil"/>
              <w:bottom w:val="nil"/>
            </w:tcBorders>
          </w:tcPr>
          <w:p w:rsidR="00216BD5" w:rsidRPr="00955F68" w:rsidRDefault="00216BD5" w:rsidP="00AD4F1A">
            <w:pPr>
              <w:jc w:val="center"/>
              <w:rPr>
                <w:sz w:val="20"/>
                <w:szCs w:val="20"/>
              </w:rPr>
            </w:pPr>
            <w:r w:rsidRPr="00955F68">
              <w:rPr>
                <w:sz w:val="20"/>
                <w:szCs w:val="20"/>
              </w:rPr>
              <w:t>Member</w:t>
            </w:r>
          </w:p>
        </w:tc>
      </w:tr>
      <w:tr w:rsidR="00216BD5" w:rsidRPr="00955F68" w:rsidTr="00702C46">
        <w:trPr>
          <w:jc w:val="center"/>
        </w:trPr>
        <w:tc>
          <w:tcPr>
            <w:tcW w:w="447" w:type="dxa"/>
            <w:tcBorders>
              <w:top w:val="nil"/>
              <w:bottom w:val="nil"/>
            </w:tcBorders>
          </w:tcPr>
          <w:p w:rsidR="00216BD5" w:rsidRPr="00955F68" w:rsidRDefault="00216BD5" w:rsidP="00AD4F1A">
            <w:pPr>
              <w:jc w:val="center"/>
              <w:rPr>
                <w:sz w:val="20"/>
                <w:szCs w:val="20"/>
              </w:rPr>
            </w:pPr>
            <w:r w:rsidRPr="00955F68">
              <w:rPr>
                <w:sz w:val="20"/>
                <w:szCs w:val="20"/>
              </w:rPr>
              <w:t>3</w:t>
            </w:r>
          </w:p>
        </w:tc>
        <w:tc>
          <w:tcPr>
            <w:tcW w:w="4024" w:type="dxa"/>
            <w:tcBorders>
              <w:top w:val="nil"/>
              <w:bottom w:val="nil"/>
            </w:tcBorders>
          </w:tcPr>
          <w:p w:rsidR="00216BD5" w:rsidRPr="00955F68" w:rsidRDefault="00216BD5" w:rsidP="00AD4F1A">
            <w:pPr>
              <w:rPr>
                <w:sz w:val="20"/>
                <w:szCs w:val="20"/>
              </w:rPr>
            </w:pPr>
            <w:r w:rsidRPr="00955F68">
              <w:t>Councilor (General/Reserved)</w:t>
            </w:r>
          </w:p>
        </w:tc>
        <w:tc>
          <w:tcPr>
            <w:tcW w:w="2126" w:type="dxa"/>
            <w:tcBorders>
              <w:top w:val="nil"/>
              <w:bottom w:val="nil"/>
            </w:tcBorders>
          </w:tcPr>
          <w:p w:rsidR="00216BD5" w:rsidRPr="00955F68" w:rsidRDefault="00216BD5" w:rsidP="00AD4F1A">
            <w:pPr>
              <w:jc w:val="center"/>
              <w:rPr>
                <w:sz w:val="20"/>
                <w:szCs w:val="20"/>
              </w:rPr>
            </w:pPr>
            <w:r w:rsidRPr="00955F68">
              <w:rPr>
                <w:sz w:val="20"/>
                <w:szCs w:val="20"/>
              </w:rPr>
              <w:t>Member</w:t>
            </w:r>
          </w:p>
        </w:tc>
      </w:tr>
      <w:tr w:rsidR="00216BD5" w:rsidRPr="00955F68" w:rsidTr="00702C46">
        <w:trPr>
          <w:jc w:val="center"/>
        </w:trPr>
        <w:tc>
          <w:tcPr>
            <w:tcW w:w="447" w:type="dxa"/>
            <w:tcBorders>
              <w:top w:val="nil"/>
              <w:bottom w:val="nil"/>
            </w:tcBorders>
          </w:tcPr>
          <w:p w:rsidR="00216BD5" w:rsidRPr="00955F68" w:rsidRDefault="00216BD5" w:rsidP="00AD4F1A">
            <w:pPr>
              <w:jc w:val="center"/>
              <w:rPr>
                <w:sz w:val="20"/>
                <w:szCs w:val="20"/>
              </w:rPr>
            </w:pPr>
            <w:r w:rsidRPr="00955F68">
              <w:rPr>
                <w:sz w:val="20"/>
                <w:szCs w:val="20"/>
              </w:rPr>
              <w:t>4</w:t>
            </w:r>
          </w:p>
        </w:tc>
        <w:tc>
          <w:tcPr>
            <w:tcW w:w="4024" w:type="dxa"/>
            <w:tcBorders>
              <w:top w:val="nil"/>
              <w:bottom w:val="nil"/>
            </w:tcBorders>
          </w:tcPr>
          <w:p w:rsidR="00216BD5" w:rsidRPr="00955F68" w:rsidRDefault="00216BD5" w:rsidP="00AD4F1A">
            <w:pPr>
              <w:rPr>
                <w:b/>
                <w:sz w:val="20"/>
                <w:szCs w:val="20"/>
              </w:rPr>
            </w:pPr>
            <w:r w:rsidRPr="00955F68">
              <w:t>Councilor (General/Reserved)</w:t>
            </w:r>
          </w:p>
        </w:tc>
        <w:tc>
          <w:tcPr>
            <w:tcW w:w="2126" w:type="dxa"/>
            <w:tcBorders>
              <w:top w:val="nil"/>
              <w:bottom w:val="nil"/>
            </w:tcBorders>
          </w:tcPr>
          <w:p w:rsidR="00216BD5" w:rsidRPr="00955F68" w:rsidRDefault="00216BD5" w:rsidP="00AD4F1A">
            <w:pPr>
              <w:jc w:val="center"/>
              <w:rPr>
                <w:sz w:val="20"/>
                <w:szCs w:val="20"/>
              </w:rPr>
            </w:pPr>
            <w:r w:rsidRPr="00955F68">
              <w:rPr>
                <w:sz w:val="20"/>
                <w:szCs w:val="20"/>
              </w:rPr>
              <w:t>Member</w:t>
            </w:r>
          </w:p>
        </w:tc>
      </w:tr>
      <w:tr w:rsidR="00216BD5" w:rsidRPr="00955F68" w:rsidTr="00702C46">
        <w:trPr>
          <w:jc w:val="center"/>
        </w:trPr>
        <w:tc>
          <w:tcPr>
            <w:tcW w:w="447" w:type="dxa"/>
            <w:tcBorders>
              <w:top w:val="nil"/>
              <w:bottom w:val="single" w:sz="4" w:space="0" w:color="000000"/>
            </w:tcBorders>
          </w:tcPr>
          <w:p w:rsidR="00216BD5" w:rsidRPr="00955F68" w:rsidRDefault="00216BD5" w:rsidP="00AD4F1A">
            <w:pPr>
              <w:jc w:val="center"/>
              <w:rPr>
                <w:sz w:val="20"/>
                <w:szCs w:val="20"/>
              </w:rPr>
            </w:pPr>
            <w:r w:rsidRPr="00955F68">
              <w:rPr>
                <w:sz w:val="20"/>
                <w:szCs w:val="20"/>
              </w:rPr>
              <w:t>5</w:t>
            </w:r>
          </w:p>
        </w:tc>
        <w:tc>
          <w:tcPr>
            <w:tcW w:w="4024" w:type="dxa"/>
            <w:tcBorders>
              <w:top w:val="nil"/>
              <w:bottom w:val="single" w:sz="4" w:space="0" w:color="000000"/>
            </w:tcBorders>
          </w:tcPr>
          <w:p w:rsidR="00216BD5" w:rsidRPr="00955F68" w:rsidRDefault="00216BD5" w:rsidP="00AD4F1A">
            <w:pPr>
              <w:rPr>
                <w:sz w:val="20"/>
                <w:szCs w:val="20"/>
              </w:rPr>
            </w:pPr>
            <w:r w:rsidRPr="00955F68">
              <w:t>Councilor (General/Reserved)</w:t>
            </w:r>
          </w:p>
        </w:tc>
        <w:tc>
          <w:tcPr>
            <w:tcW w:w="2126" w:type="dxa"/>
            <w:tcBorders>
              <w:top w:val="nil"/>
              <w:bottom w:val="single" w:sz="4" w:space="0" w:color="000000"/>
            </w:tcBorders>
          </w:tcPr>
          <w:p w:rsidR="00216BD5" w:rsidRPr="00955F68" w:rsidRDefault="00216BD5" w:rsidP="00AD4F1A">
            <w:pPr>
              <w:jc w:val="center"/>
              <w:rPr>
                <w:sz w:val="20"/>
                <w:szCs w:val="20"/>
              </w:rPr>
            </w:pPr>
            <w:r w:rsidRPr="00955F68">
              <w:rPr>
                <w:sz w:val="20"/>
                <w:szCs w:val="20"/>
              </w:rPr>
              <w:t>Member</w:t>
            </w:r>
          </w:p>
        </w:tc>
      </w:tr>
    </w:tbl>
    <w:p w:rsidR="00B8076B" w:rsidRPr="00955F68" w:rsidRDefault="00216BD5" w:rsidP="00216BD5">
      <w:pPr>
        <w:autoSpaceDE w:val="0"/>
        <w:autoSpaceDN w:val="0"/>
        <w:adjustRightInd w:val="0"/>
        <w:spacing w:line="264" w:lineRule="auto"/>
        <w:ind w:leftChars="100" w:left="849" w:hangingChars="286" w:hanging="629"/>
        <w:rPr>
          <w:sz w:val="20"/>
        </w:rPr>
      </w:pPr>
      <w:r w:rsidRPr="00955F68">
        <w:t xml:space="preserve">Note: </w:t>
      </w:r>
      <w:r w:rsidR="00B8076B" w:rsidRPr="00955F68">
        <w:t xml:space="preserve">An expert/engineer experienced </w:t>
      </w:r>
      <w:r w:rsidR="00FE544C">
        <w:t>in</w:t>
      </w:r>
      <w:r w:rsidR="00FE544C" w:rsidRPr="00955F68">
        <w:t xml:space="preserve"> </w:t>
      </w:r>
      <w:r w:rsidR="00B8076B" w:rsidRPr="00955F68">
        <w:t xml:space="preserve">O&amp;M of CC infrastructure and assets </w:t>
      </w:r>
      <w:r w:rsidR="00097E42">
        <w:rPr>
          <w:rFonts w:hint="eastAsia"/>
        </w:rPr>
        <w:t>shall</w:t>
      </w:r>
      <w:r w:rsidR="00097E42" w:rsidRPr="00955F68">
        <w:t xml:space="preserve"> </w:t>
      </w:r>
      <w:r w:rsidR="00B8076B" w:rsidRPr="00955F68">
        <w:t>be included/co-opted as a member to facilitate activities of the standing committee</w:t>
      </w:r>
      <w:r w:rsidR="00097E42">
        <w:rPr>
          <w:rFonts w:hint="eastAsia"/>
        </w:rPr>
        <w:t xml:space="preserve"> and liaise with the O</w:t>
      </w:r>
      <w:r w:rsidR="006E68C6">
        <w:t>&amp;</w:t>
      </w:r>
      <w:r w:rsidR="00097E42">
        <w:rPr>
          <w:rFonts w:hint="eastAsia"/>
        </w:rPr>
        <w:t xml:space="preserve">M </w:t>
      </w:r>
      <w:r w:rsidR="006E68C6">
        <w:t>Group</w:t>
      </w:r>
      <w:r w:rsidR="00B8076B" w:rsidRPr="00955F68">
        <w:t>. The co-opt</w:t>
      </w:r>
      <w:r w:rsidR="00FE544C">
        <w:t>ed</w:t>
      </w:r>
      <w:r w:rsidR="00B8076B" w:rsidRPr="00955F68">
        <w:t xml:space="preserve"> member</w:t>
      </w:r>
      <w:r w:rsidR="00A8430B">
        <w:rPr>
          <w:rFonts w:hint="eastAsia"/>
        </w:rPr>
        <w:t>, as a technical advisor,</w:t>
      </w:r>
      <w:r w:rsidR="00B8076B" w:rsidRPr="00955F68">
        <w:t xml:space="preserve"> shall not have voting power</w:t>
      </w:r>
      <w:r w:rsidR="00A8430B">
        <w:rPr>
          <w:rFonts w:hint="eastAsia"/>
        </w:rPr>
        <w:t xml:space="preserve"> on the committee</w:t>
      </w:r>
      <w:r w:rsidR="00A8430B">
        <w:t>’</w:t>
      </w:r>
      <w:r w:rsidR="00A8430B">
        <w:rPr>
          <w:rFonts w:hint="eastAsia"/>
        </w:rPr>
        <w:t>s decision</w:t>
      </w:r>
      <w:r w:rsidR="00B8076B" w:rsidRPr="00955F68">
        <w:t xml:space="preserve">. </w:t>
      </w:r>
    </w:p>
    <w:p w:rsidR="00B8076B" w:rsidRPr="00955F68" w:rsidRDefault="00B8076B" w:rsidP="000A7FEC">
      <w:pPr>
        <w:autoSpaceDE w:val="0"/>
        <w:autoSpaceDN w:val="0"/>
        <w:adjustRightInd w:val="0"/>
      </w:pPr>
    </w:p>
    <w:p w:rsidR="000A7FEC" w:rsidRPr="00955F68" w:rsidRDefault="000A7FEC" w:rsidP="000A7FEC">
      <w:pPr>
        <w:autoSpaceDE w:val="0"/>
        <w:autoSpaceDN w:val="0"/>
        <w:adjustRightInd w:val="0"/>
      </w:pPr>
      <w:r w:rsidRPr="00955F68">
        <w:t>Functions and tasks of the standing committee may include the following.</w:t>
      </w:r>
    </w:p>
    <w:p w:rsidR="000A7FEC" w:rsidRPr="00955F68" w:rsidRDefault="000A7FEC" w:rsidP="000A7FEC">
      <w:pPr>
        <w:autoSpaceDE w:val="0"/>
        <w:autoSpaceDN w:val="0"/>
        <w:adjustRightInd w:val="0"/>
      </w:pPr>
    </w:p>
    <w:p w:rsidR="000A7FEC" w:rsidRPr="00955F68" w:rsidRDefault="000A7FEC" w:rsidP="00DC3DBE">
      <w:pPr>
        <w:pStyle w:val="ListBullet"/>
        <w:numPr>
          <w:ilvl w:val="0"/>
          <w:numId w:val="30"/>
        </w:numPr>
        <w:ind w:left="709" w:hanging="352"/>
      </w:pPr>
      <w:r w:rsidRPr="00955F68">
        <w:t>Assist the O</w:t>
      </w:r>
      <w:r w:rsidR="006E68C6" w:rsidRPr="00955F68">
        <w:t>&amp;</w:t>
      </w:r>
      <w:r w:rsidRPr="00955F68">
        <w:t xml:space="preserve">M </w:t>
      </w:r>
      <w:r w:rsidR="006E68C6" w:rsidRPr="00955F68">
        <w:t>Group</w:t>
      </w:r>
      <w:r w:rsidRPr="00955F68">
        <w:t xml:space="preserve"> in performing their overall function and oversee the O&amp;M activities.</w:t>
      </w:r>
    </w:p>
    <w:p w:rsidR="000A7FEC" w:rsidRPr="00955F68" w:rsidRDefault="000A7FEC" w:rsidP="00DC3DBE">
      <w:pPr>
        <w:pStyle w:val="ListBullet"/>
        <w:numPr>
          <w:ilvl w:val="0"/>
          <w:numId w:val="30"/>
        </w:numPr>
        <w:ind w:left="709" w:hanging="352"/>
      </w:pPr>
      <w:r w:rsidRPr="00955F68">
        <w:t>Assist the O</w:t>
      </w:r>
      <w:r w:rsidR="006E68C6" w:rsidRPr="00955F68">
        <w:t>&amp;</w:t>
      </w:r>
      <w:r w:rsidRPr="00955F68">
        <w:t xml:space="preserve">M </w:t>
      </w:r>
      <w:r w:rsidR="006E68C6" w:rsidRPr="00955F68">
        <w:t>Group</w:t>
      </w:r>
      <w:r w:rsidRPr="00955F68">
        <w:t xml:space="preserve"> in the preparation of inventory and database of CC infrastructure</w:t>
      </w:r>
      <w:r w:rsidR="00A812C4" w:rsidRPr="00955F68">
        <w:t xml:space="preserve"> </w:t>
      </w:r>
      <w:r w:rsidR="00A812C4">
        <w:rPr>
          <w:rFonts w:hint="eastAsia"/>
          <w:lang w:eastAsia="ja-JP"/>
        </w:rPr>
        <w:t>in order to judge whether it</w:t>
      </w:r>
      <w:r w:rsidRPr="00955F68">
        <w:t xml:space="preserve"> requires maintenance.</w:t>
      </w:r>
    </w:p>
    <w:p w:rsidR="000A7FEC" w:rsidRPr="00955F68" w:rsidRDefault="000A7FEC" w:rsidP="00DC3DBE">
      <w:pPr>
        <w:pStyle w:val="ListBullet"/>
        <w:numPr>
          <w:ilvl w:val="0"/>
          <w:numId w:val="30"/>
        </w:numPr>
        <w:ind w:left="709" w:hanging="352"/>
      </w:pPr>
      <w:r w:rsidRPr="00955F68">
        <w:t>Organize awareness campaign to create the “sense of ownership” among the citizen</w:t>
      </w:r>
      <w:r w:rsidR="00356276">
        <w:t>s</w:t>
      </w:r>
      <w:r w:rsidRPr="00955F68">
        <w:t>.</w:t>
      </w:r>
    </w:p>
    <w:p w:rsidR="000A7FEC" w:rsidRPr="00955F68" w:rsidRDefault="000A7FEC" w:rsidP="00DC3DBE">
      <w:pPr>
        <w:pStyle w:val="ListBullet"/>
        <w:numPr>
          <w:ilvl w:val="0"/>
          <w:numId w:val="30"/>
        </w:numPr>
        <w:ind w:left="709" w:hanging="352"/>
      </w:pPr>
      <w:r w:rsidRPr="00955F68">
        <w:t>Motivate people through the CSCC and WLCC for participation in planning and implementation of O&amp;M activities of CC infrastructure.</w:t>
      </w:r>
    </w:p>
    <w:p w:rsidR="000A7FEC" w:rsidRDefault="000A7FEC" w:rsidP="000A7FEC">
      <w:pPr>
        <w:pStyle w:val="ListBullet"/>
        <w:numPr>
          <w:ilvl w:val="0"/>
          <w:numId w:val="30"/>
        </w:numPr>
        <w:autoSpaceDE w:val="0"/>
        <w:autoSpaceDN w:val="0"/>
        <w:adjustRightInd w:val="0"/>
        <w:spacing w:line="264" w:lineRule="auto"/>
        <w:ind w:left="709" w:hanging="352"/>
        <w:rPr>
          <w:ins w:id="84" w:author="KMachida" w:date="2015-07-06T16:35:00Z"/>
        </w:rPr>
      </w:pPr>
      <w:r w:rsidRPr="00955F68">
        <w:t>Hold standing committee meeting</w:t>
      </w:r>
      <w:r w:rsidR="00356276">
        <w:t>s</w:t>
      </w:r>
      <w:r w:rsidRPr="00955F68">
        <w:t xml:space="preserve"> at least once in every three months to review and monitor the progress of O&amp;M activities and report to the CSCC and Mayor.</w:t>
      </w:r>
    </w:p>
    <w:p w:rsidR="00300877" w:rsidRPr="00955F68" w:rsidRDefault="00300877" w:rsidP="000A7FEC">
      <w:pPr>
        <w:pStyle w:val="ListBullet"/>
        <w:numPr>
          <w:ilvl w:val="0"/>
          <w:numId w:val="30"/>
        </w:numPr>
        <w:autoSpaceDE w:val="0"/>
        <w:autoSpaceDN w:val="0"/>
        <w:adjustRightInd w:val="0"/>
        <w:spacing w:line="264" w:lineRule="auto"/>
        <w:ind w:left="709" w:hanging="352"/>
      </w:pPr>
    </w:p>
    <w:p w:rsidR="000A7FEC" w:rsidRPr="00955F68" w:rsidRDefault="000A7FEC" w:rsidP="000A7FEC">
      <w:pPr>
        <w:pStyle w:val="Heading2"/>
      </w:pPr>
      <w:bookmarkStart w:id="85" w:name="_Toc377578039"/>
      <w:bookmarkStart w:id="86" w:name="_Toc378514594"/>
      <w:bookmarkStart w:id="87" w:name="_Toc509140835"/>
      <w:r w:rsidRPr="00955F68">
        <w:t xml:space="preserve">Citizens’ </w:t>
      </w:r>
      <w:r w:rsidRPr="00955F68">
        <w:rPr>
          <w:rFonts w:eastAsia="MS Mincho"/>
          <w:lang w:eastAsia="ja-JP"/>
        </w:rPr>
        <w:t>P</w:t>
      </w:r>
      <w:r w:rsidRPr="00955F68">
        <w:t>articipation in O&amp;M</w:t>
      </w:r>
      <w:bookmarkEnd w:id="85"/>
      <w:bookmarkEnd w:id="86"/>
      <w:bookmarkEnd w:id="87"/>
    </w:p>
    <w:p w:rsidR="0018251B" w:rsidRDefault="000A7FEC" w:rsidP="000A7FEC">
      <w:r w:rsidRPr="00955F68">
        <w:t xml:space="preserve">Each CC will involve the CSCC and WLCCs in the preparation and implementation of O&amp;M activities. The CSCC and WLCCs will hold discussions on the inventories of infrastructures, </w:t>
      </w:r>
      <w:r w:rsidR="006E68C6" w:rsidRPr="00955F68">
        <w:t xml:space="preserve">Subproject </w:t>
      </w:r>
      <w:r w:rsidRPr="00955F68">
        <w:t>O</w:t>
      </w:r>
      <w:r w:rsidR="006E68C6" w:rsidRPr="00955F68">
        <w:t>&amp;</w:t>
      </w:r>
      <w:r w:rsidRPr="00955F68">
        <w:t xml:space="preserve">M </w:t>
      </w:r>
      <w:r w:rsidR="006E68C6" w:rsidRPr="0078402B">
        <w:t>Plan</w:t>
      </w:r>
      <w:r w:rsidRPr="0078402B">
        <w:t xml:space="preserve">s, </w:t>
      </w:r>
      <w:r w:rsidR="006E68C6" w:rsidRPr="0078402B">
        <w:t xml:space="preserve">Annual </w:t>
      </w:r>
      <w:r w:rsidRPr="00891813">
        <w:t>O</w:t>
      </w:r>
      <w:r w:rsidR="006E68C6" w:rsidRPr="00891813">
        <w:t>&amp;</w:t>
      </w:r>
      <w:r w:rsidRPr="00891813">
        <w:t xml:space="preserve">M </w:t>
      </w:r>
      <w:r w:rsidR="006E68C6" w:rsidRPr="00891813">
        <w:t>Plan</w:t>
      </w:r>
      <w:r w:rsidRPr="00891813">
        <w:t>, and medium term O&amp;M budgeting program. The CSCC and WLC</w:t>
      </w:r>
      <w:r w:rsidRPr="009C6AA0">
        <w:t>Cs will discuss the status of O&amp;M and make suggestions and recommendations for CC. The O</w:t>
      </w:r>
      <w:r w:rsidR="006E68C6" w:rsidRPr="009C6AA0">
        <w:t>&amp;</w:t>
      </w:r>
      <w:r w:rsidRPr="009062B5">
        <w:t xml:space="preserve">M </w:t>
      </w:r>
      <w:r w:rsidR="006E68C6" w:rsidRPr="00726BE0">
        <w:t>Group</w:t>
      </w:r>
      <w:r w:rsidRPr="00955F68">
        <w:t xml:space="preserve"> should report O&amp;M issues to the CSCC at least once in every three months. </w:t>
      </w:r>
    </w:p>
    <w:p w:rsidR="00EB0072" w:rsidRDefault="00EB0072" w:rsidP="000A7FEC"/>
    <w:p w:rsidR="00EB0072" w:rsidRPr="00955F68" w:rsidRDefault="00EB0072" w:rsidP="000A7FEC">
      <w:r>
        <w:rPr>
          <w:rFonts w:hint="eastAsia"/>
        </w:rPr>
        <w:t>Another channel for citizens to convey O&amp;M demands is submitting complaints to GRC. GRC compiles complaints relating to O&amp;M and transfers to the O&amp;M Group.</w:t>
      </w:r>
    </w:p>
    <w:p w:rsidR="0018251B" w:rsidRPr="00EB0072" w:rsidRDefault="0018251B" w:rsidP="000A7FEC"/>
    <w:p w:rsidR="000A7FEC" w:rsidRPr="00955F68" w:rsidRDefault="000A7FEC" w:rsidP="000A7FEC">
      <w:r w:rsidRPr="00955F68">
        <w:t>The O</w:t>
      </w:r>
      <w:r w:rsidR="006E68C6" w:rsidRPr="00955F68">
        <w:t>&amp;</w:t>
      </w:r>
      <w:r w:rsidRPr="00955F68">
        <w:t xml:space="preserve">M </w:t>
      </w:r>
      <w:r w:rsidR="006E68C6" w:rsidRPr="00955F68">
        <w:t>Group</w:t>
      </w:r>
      <w:r w:rsidRPr="00955F68">
        <w:t xml:space="preserve"> may involve the WLCC and citizens, such as executive committee members of CBOs and informal group members (if any) in routine O&amp;M </w:t>
      </w:r>
      <w:r w:rsidR="00EB0072">
        <w:rPr>
          <w:rFonts w:hint="eastAsia"/>
        </w:rPr>
        <w:t xml:space="preserve">activities </w:t>
      </w:r>
      <w:r w:rsidRPr="00955F68">
        <w:t>of infrastructures and facilities</w:t>
      </w:r>
      <w:r w:rsidR="00803ACD" w:rsidRPr="00955F68">
        <w:t xml:space="preserve"> (e.g. garbage collection, drainage cleaning, etc.)</w:t>
      </w:r>
      <w:r w:rsidRPr="00955F68">
        <w:t xml:space="preserve">. </w:t>
      </w:r>
      <w:r w:rsidR="0018251B" w:rsidRPr="00955F68">
        <w:t xml:space="preserve">Another option may be </w:t>
      </w:r>
      <w:r w:rsidR="00E85949">
        <w:t xml:space="preserve">to </w:t>
      </w:r>
      <w:r w:rsidR="0018251B" w:rsidRPr="00955F68">
        <w:t xml:space="preserve">outsource O&amp;M works to a private entity </w:t>
      </w:r>
      <w:r w:rsidR="008344E7" w:rsidRPr="00955F68">
        <w:t xml:space="preserve">or </w:t>
      </w:r>
      <w:r w:rsidR="00E85949">
        <w:t>individual workers</w:t>
      </w:r>
      <w:r w:rsidR="008344E7" w:rsidRPr="00955F68">
        <w:t xml:space="preserve"> </w:t>
      </w:r>
      <w:r w:rsidR="0018251B" w:rsidRPr="00955F68">
        <w:t xml:space="preserve">selected through </w:t>
      </w:r>
      <w:r w:rsidR="00E85949">
        <w:t xml:space="preserve">a </w:t>
      </w:r>
      <w:r w:rsidR="0018251B" w:rsidRPr="00955F68">
        <w:t xml:space="preserve">transparent process. In that case, responsibilities of public asset owner and private </w:t>
      </w:r>
      <w:r w:rsidR="00E85949">
        <w:t>contractor</w:t>
      </w:r>
      <w:r w:rsidR="00E85949" w:rsidRPr="00955F68">
        <w:t xml:space="preserve"> </w:t>
      </w:r>
      <w:r w:rsidR="0018251B" w:rsidRPr="00955F68">
        <w:t xml:space="preserve">shall be clarified in </w:t>
      </w:r>
      <w:r w:rsidR="00E85949">
        <w:t>a</w:t>
      </w:r>
      <w:r w:rsidR="00E85949" w:rsidRPr="00955F68">
        <w:t xml:space="preserve"> </w:t>
      </w:r>
      <w:r w:rsidR="0018251B" w:rsidRPr="00955F68">
        <w:t>contract.</w:t>
      </w:r>
    </w:p>
    <w:p w:rsidR="000A7FEC" w:rsidRPr="00955F68" w:rsidRDefault="000A7FEC" w:rsidP="000A7FEC"/>
    <w:p w:rsidR="000A7FEC" w:rsidRPr="00955F68" w:rsidRDefault="000A7FEC" w:rsidP="000A7FEC">
      <w:pPr>
        <w:pStyle w:val="Heading2"/>
      </w:pPr>
      <w:bookmarkStart w:id="88" w:name="_Toc377578040"/>
      <w:bookmarkStart w:id="89" w:name="_Toc378514595"/>
      <w:bookmarkStart w:id="90" w:name="_Toc509140836"/>
      <w:r w:rsidRPr="00955F68">
        <w:t xml:space="preserve">Technical </w:t>
      </w:r>
      <w:r w:rsidRPr="00955F68">
        <w:rPr>
          <w:rFonts w:eastAsia="MS Mincho"/>
          <w:lang w:eastAsia="ja-JP"/>
        </w:rPr>
        <w:t>C</w:t>
      </w:r>
      <w:r w:rsidRPr="00955F68">
        <w:t>apacity for O&amp;M</w:t>
      </w:r>
      <w:bookmarkEnd w:id="88"/>
      <w:bookmarkEnd w:id="89"/>
      <w:bookmarkEnd w:id="90"/>
    </w:p>
    <w:p w:rsidR="002B4117" w:rsidRPr="00955F68" w:rsidRDefault="000A7FEC" w:rsidP="002B4117">
      <w:r w:rsidRPr="00955F68">
        <w:t>Each CC will implement activities to improve technical skills of the O</w:t>
      </w:r>
      <w:r w:rsidR="006E68C6" w:rsidRPr="00955F68">
        <w:t>&amp;</w:t>
      </w:r>
      <w:r w:rsidRPr="00955F68">
        <w:t xml:space="preserve">M </w:t>
      </w:r>
      <w:r w:rsidR="006E68C6" w:rsidRPr="00955F68">
        <w:t>Group</w:t>
      </w:r>
      <w:r w:rsidRPr="00955F68">
        <w:t xml:space="preserve"> members and concerned persons for O&amp;M. Concerned officials of each CC will participate in training courses on O&amp;M provided by the </w:t>
      </w:r>
      <w:r w:rsidR="000008DA" w:rsidRPr="00955F68">
        <w:t>CGP</w:t>
      </w:r>
      <w:r w:rsidRPr="00955F68">
        <w:t xml:space="preserve">, and disseminate knowledge </w:t>
      </w:r>
      <w:r w:rsidR="00E85949">
        <w:t xml:space="preserve">gained </w:t>
      </w:r>
      <w:r w:rsidRPr="00955F68">
        <w:t xml:space="preserve">and skills </w:t>
      </w:r>
      <w:r w:rsidR="00E85949">
        <w:t>learned to</w:t>
      </w:r>
      <w:r w:rsidR="00E85949" w:rsidRPr="00955F68">
        <w:t xml:space="preserve"> </w:t>
      </w:r>
      <w:r w:rsidRPr="00955F68">
        <w:t xml:space="preserve">relevant persons in CC. It may be necessary for each CC to provide training on O&amp;M to its contractual labor as well as to the citizens involved in O&amp;M such as CBO members and informal group members (if any). Each CC will also ensure that O&amp;M manuals provided by the project and other related documents will be properly stored at the CC office so that every concerned person is able to access them any time when needed. To this effect, the </w:t>
      </w:r>
      <w:r w:rsidR="002D130B" w:rsidRPr="00955F68">
        <w:t>PCO</w:t>
      </w:r>
      <w:r w:rsidRPr="00955F68">
        <w:t xml:space="preserve"> or Training Unit of the LGED, with support from the DSM and GICD consultants, will provide training courses for CC officials with regard to overall mechanism and procedures for preparation and implementation of </w:t>
      </w:r>
      <w:r w:rsidR="00FE09B6" w:rsidRPr="00955F68">
        <w:t>O&amp;M Action Plan</w:t>
      </w:r>
      <w:r w:rsidRPr="00955F68">
        <w:t xml:space="preserve"> including management procedure, technical measures for O&amp;M of each type of infrastructure, and so forth.</w:t>
      </w:r>
      <w:r w:rsidR="00882E80" w:rsidRPr="00955F68">
        <w:t xml:space="preserve"> In the process of annual planning, each CC will identify needs of technical capacity development and plan necessary actions</w:t>
      </w:r>
      <w:r w:rsidR="00882E80" w:rsidRPr="00E85949">
        <w:t>.</w:t>
      </w:r>
    </w:p>
    <w:p w:rsidR="002B4117" w:rsidRPr="00955F68" w:rsidRDefault="002B4117" w:rsidP="002B4117"/>
    <w:p w:rsidR="002B4117" w:rsidRPr="00955F68" w:rsidRDefault="000A7FEC" w:rsidP="002B4117">
      <w:pPr>
        <w:pStyle w:val="Heading1"/>
        <w:spacing w:after="240"/>
      </w:pPr>
      <w:r w:rsidRPr="00955F68">
        <w:br w:type="page"/>
      </w:r>
      <w:bookmarkStart w:id="91" w:name="_Toc509140837"/>
      <w:r w:rsidRPr="00955F68">
        <w:lastRenderedPageBreak/>
        <w:t>Planning of O&amp;M</w:t>
      </w:r>
      <w:bookmarkEnd w:id="91"/>
    </w:p>
    <w:p w:rsidR="000A7FEC" w:rsidRPr="00955F68" w:rsidRDefault="000A7FEC" w:rsidP="000A7FEC">
      <w:pPr>
        <w:pStyle w:val="Heading2"/>
        <w:rPr>
          <w:rFonts w:eastAsia="MS Mincho"/>
          <w:lang w:eastAsia="ja-JP"/>
        </w:rPr>
      </w:pPr>
      <w:bookmarkStart w:id="92" w:name="_Toc509140838"/>
      <w:r w:rsidRPr="00955F68">
        <w:t xml:space="preserve">Planning </w:t>
      </w:r>
      <w:r w:rsidRPr="00955F68">
        <w:rPr>
          <w:rFonts w:eastAsia="MS Mincho"/>
          <w:lang w:eastAsia="ja-JP"/>
        </w:rPr>
        <w:t>Framework</w:t>
      </w:r>
      <w:bookmarkEnd w:id="92"/>
    </w:p>
    <w:p w:rsidR="000A7FEC" w:rsidRPr="00955F68" w:rsidRDefault="000A7FEC" w:rsidP="000A7FEC">
      <w:pPr>
        <w:tabs>
          <w:tab w:val="left" w:pos="360"/>
        </w:tabs>
        <w:autoSpaceDE w:val="0"/>
        <w:autoSpaceDN w:val="0"/>
        <w:adjustRightInd w:val="0"/>
        <w:spacing w:line="264" w:lineRule="auto"/>
      </w:pPr>
      <w:r w:rsidRPr="00955F68">
        <w:t>Proper plan</w:t>
      </w:r>
      <w:r w:rsidR="001D6684">
        <w:t>ning</w:t>
      </w:r>
      <w:r w:rsidRPr="00955F68">
        <w:t xml:space="preserve"> for O&amp;M including realistic budgeting and efficient management plays a very important role in realization of quality services from CC infrastructure and assets. The four (4) major parts of activities related to O&amp;M plan are as follows:</w:t>
      </w:r>
    </w:p>
    <w:p w:rsidR="000A7FEC" w:rsidRPr="00955F68" w:rsidRDefault="000A7FEC" w:rsidP="000A7FEC">
      <w:pPr>
        <w:tabs>
          <w:tab w:val="left" w:pos="360"/>
        </w:tabs>
        <w:autoSpaceDE w:val="0"/>
        <w:autoSpaceDN w:val="0"/>
        <w:adjustRightInd w:val="0"/>
        <w:spacing w:line="264" w:lineRule="auto"/>
      </w:pPr>
    </w:p>
    <w:p w:rsidR="000A7FEC" w:rsidRPr="00955F68" w:rsidRDefault="001D6684" w:rsidP="00DC3DBE">
      <w:pPr>
        <w:pStyle w:val="ListBullet"/>
        <w:numPr>
          <w:ilvl w:val="0"/>
          <w:numId w:val="30"/>
        </w:numPr>
        <w:ind w:left="709" w:hanging="352"/>
      </w:pPr>
      <w:r w:rsidRPr="00955F68">
        <w:t>Inventor</w:t>
      </w:r>
      <w:r>
        <w:t>y</w:t>
      </w:r>
      <w:r w:rsidRPr="00955F68">
        <w:t xml:space="preserve"> </w:t>
      </w:r>
      <w:r w:rsidR="000A7FEC" w:rsidRPr="00955F68">
        <w:t>of the CC infrastructure;</w:t>
      </w:r>
    </w:p>
    <w:p w:rsidR="000A7FEC" w:rsidRPr="00955F68" w:rsidRDefault="000A7FEC" w:rsidP="00DC3DBE">
      <w:pPr>
        <w:pStyle w:val="ListBullet"/>
        <w:numPr>
          <w:ilvl w:val="0"/>
          <w:numId w:val="30"/>
        </w:numPr>
        <w:ind w:left="709" w:hanging="352"/>
      </w:pPr>
      <w:r w:rsidRPr="00955F68">
        <w:t>Prioritizing CC infrastructure for maintenance;</w:t>
      </w:r>
    </w:p>
    <w:p w:rsidR="000A7FEC" w:rsidRPr="00955F68" w:rsidRDefault="000A7FEC" w:rsidP="00DC3DBE">
      <w:pPr>
        <w:pStyle w:val="ListBullet"/>
        <w:numPr>
          <w:ilvl w:val="0"/>
          <w:numId w:val="30"/>
        </w:numPr>
        <w:ind w:left="709" w:hanging="352"/>
      </w:pPr>
      <w:r w:rsidRPr="00955F68">
        <w:t xml:space="preserve">Preparation of O&amp;M plan for each subproject under the </w:t>
      </w:r>
      <w:r w:rsidR="000008DA" w:rsidRPr="00955F68">
        <w:t>CGP</w:t>
      </w:r>
      <w:r w:rsidRPr="00955F68">
        <w:t>; and</w:t>
      </w:r>
    </w:p>
    <w:p w:rsidR="000A7FEC" w:rsidRPr="00955F68" w:rsidRDefault="000A7FEC" w:rsidP="00DC3DBE">
      <w:pPr>
        <w:pStyle w:val="ListBullet"/>
        <w:numPr>
          <w:ilvl w:val="0"/>
          <w:numId w:val="30"/>
        </w:numPr>
        <w:ind w:left="709" w:hanging="352"/>
      </w:pPr>
      <w:r w:rsidRPr="00955F68">
        <w:t>Preparation of Annual O&amp;M Plan of CC.</w:t>
      </w:r>
    </w:p>
    <w:p w:rsidR="000A7FEC" w:rsidRPr="00955F68" w:rsidRDefault="000A7FEC" w:rsidP="000A7FEC">
      <w:pPr>
        <w:tabs>
          <w:tab w:val="left" w:pos="360"/>
        </w:tabs>
        <w:autoSpaceDE w:val="0"/>
        <w:autoSpaceDN w:val="0"/>
        <w:adjustRightInd w:val="0"/>
        <w:spacing w:line="264" w:lineRule="auto"/>
      </w:pPr>
    </w:p>
    <w:p w:rsidR="000A7FEC" w:rsidRPr="00955F68" w:rsidRDefault="000A7FEC" w:rsidP="000A7FEC">
      <w:pPr>
        <w:tabs>
          <w:tab w:val="left" w:pos="360"/>
        </w:tabs>
        <w:autoSpaceDE w:val="0"/>
        <w:autoSpaceDN w:val="0"/>
        <w:adjustRightInd w:val="0"/>
        <w:spacing w:line="264" w:lineRule="auto"/>
      </w:pPr>
      <w:r w:rsidRPr="00955F68">
        <w:t xml:space="preserve">Timely planning of O&amp;M is the key </w:t>
      </w:r>
      <w:r w:rsidR="001D6684">
        <w:t>to</w:t>
      </w:r>
      <w:r w:rsidR="001D6684" w:rsidRPr="00955F68">
        <w:t xml:space="preserve"> </w:t>
      </w:r>
      <w:r w:rsidRPr="00955F68">
        <w:t xml:space="preserve">starting and finishing implementation on time. Therefore, the O&amp;M plan should be done precisely with a distinct time frame. </w:t>
      </w:r>
    </w:p>
    <w:p w:rsidR="000A7FEC" w:rsidRPr="00955F68" w:rsidRDefault="000A7FEC" w:rsidP="000A7FEC">
      <w:pPr>
        <w:tabs>
          <w:tab w:val="left" w:pos="360"/>
        </w:tabs>
        <w:autoSpaceDE w:val="0"/>
        <w:autoSpaceDN w:val="0"/>
        <w:adjustRightInd w:val="0"/>
        <w:spacing w:line="264" w:lineRule="auto"/>
      </w:pPr>
    </w:p>
    <w:p w:rsidR="000A7FEC" w:rsidRPr="00955F68" w:rsidRDefault="000A7FEC" w:rsidP="00615F3A">
      <w:pPr>
        <w:pStyle w:val="Heading2"/>
      </w:pPr>
      <w:bookmarkStart w:id="93" w:name="_Toc377578031"/>
      <w:bookmarkStart w:id="94" w:name="_Toc378514586"/>
      <w:bookmarkStart w:id="95" w:name="_Toc509140839"/>
      <w:r w:rsidRPr="00955F68">
        <w:t xml:space="preserve">Inventories of the </w:t>
      </w:r>
      <w:r w:rsidRPr="00955F68">
        <w:rPr>
          <w:rFonts w:eastAsia="MS Mincho"/>
          <w:lang w:eastAsia="ja-JP"/>
        </w:rPr>
        <w:t>CC</w:t>
      </w:r>
      <w:r w:rsidRPr="00955F68">
        <w:t xml:space="preserve"> Infrastructure</w:t>
      </w:r>
      <w:bookmarkEnd w:id="93"/>
      <w:bookmarkEnd w:id="94"/>
      <w:bookmarkEnd w:id="95"/>
    </w:p>
    <w:p w:rsidR="00D71368" w:rsidRPr="00891813" w:rsidRDefault="000A7FEC" w:rsidP="000A7FEC">
      <w:pPr>
        <w:spacing w:line="264" w:lineRule="auto"/>
      </w:pPr>
      <w:r w:rsidRPr="00955F68">
        <w:t xml:space="preserve">The foremost condition to identify the needs of maintenance is to establish an inventory database of all existing CC infrastructure. </w:t>
      </w:r>
      <w:r w:rsidR="0087619B" w:rsidRPr="00955F68">
        <w:t>The inventory database will be a fundamental tool for strategic O&amp;M system in every stage of ma</w:t>
      </w:r>
      <w:r w:rsidR="0087619B" w:rsidRPr="0078402B">
        <w:t>nagement cycle. The inventory will provide information on change of conditions of various types of infrastructure and assist in determining priority of O&amp;M works.</w:t>
      </w:r>
    </w:p>
    <w:p w:rsidR="0002454B" w:rsidRPr="009C6AA0" w:rsidRDefault="0002454B" w:rsidP="000A7FEC">
      <w:pPr>
        <w:spacing w:line="264" w:lineRule="auto"/>
        <w:rPr>
          <w:color w:val="0070C0"/>
        </w:rPr>
      </w:pPr>
    </w:p>
    <w:p w:rsidR="000A7FEC" w:rsidRPr="00955F68" w:rsidRDefault="001D6684" w:rsidP="000A7FEC">
      <w:pPr>
        <w:spacing w:line="264" w:lineRule="auto"/>
      </w:pPr>
      <w:r>
        <w:t>I</w:t>
      </w:r>
      <w:r w:rsidR="000E21DC" w:rsidRPr="009062B5">
        <w:t>nvent</w:t>
      </w:r>
      <w:r w:rsidR="000E21DC" w:rsidRPr="00726BE0">
        <w:t>ories shall be prepar</w:t>
      </w:r>
      <w:r w:rsidR="000E21DC" w:rsidRPr="00955F68">
        <w:t>ed for the major type of subproject/infrastructure listed in Table 1-</w:t>
      </w:r>
      <w:r w:rsidR="003A7EBB" w:rsidRPr="00955F68">
        <w:t>5</w:t>
      </w:r>
      <w:r w:rsidR="000E21DC" w:rsidRPr="00955F68">
        <w:t xml:space="preserve"> (but not limited to) and recorded in digital format. </w:t>
      </w:r>
      <w:r w:rsidR="000A7FEC" w:rsidRPr="00955F68">
        <w:t xml:space="preserve">The inventory database shall include an informative description of such infrastructure including 1) </w:t>
      </w:r>
      <w:r w:rsidR="00D0782D" w:rsidRPr="00955F68">
        <w:t xml:space="preserve">identification </w:t>
      </w:r>
      <w:r w:rsidR="003A7EBB" w:rsidRPr="00955F68">
        <w:t xml:space="preserve">code </w:t>
      </w:r>
      <w:r w:rsidR="00D0782D" w:rsidRPr="00955F68">
        <w:t>of asset</w:t>
      </w:r>
      <w:r w:rsidR="000A7FEC" w:rsidRPr="00955F68">
        <w:t xml:space="preserve">; 2) </w:t>
      </w:r>
      <w:r w:rsidR="00D0782D" w:rsidRPr="00955F68">
        <w:t>location</w:t>
      </w:r>
      <w:r w:rsidR="000A7FEC" w:rsidRPr="00955F68">
        <w:t xml:space="preserve">; 3) </w:t>
      </w:r>
      <w:r w:rsidR="00D0782D" w:rsidRPr="00955F68">
        <w:t>structural dimension</w:t>
      </w:r>
      <w:r w:rsidR="000A7FEC" w:rsidRPr="00955F68">
        <w:t xml:space="preserve">; 4) </w:t>
      </w:r>
      <w:r w:rsidR="00D0782D" w:rsidRPr="00955F68">
        <w:t>present condition</w:t>
      </w:r>
      <w:r w:rsidR="000A7FEC" w:rsidRPr="00955F68">
        <w:t xml:space="preserve">; 5) </w:t>
      </w:r>
      <w:r w:rsidR="00D0782D" w:rsidRPr="00955F68">
        <w:t>history of construction and maintenance</w:t>
      </w:r>
      <w:r w:rsidR="000A7FEC" w:rsidRPr="00955F68">
        <w:t xml:space="preserve">; and 6) </w:t>
      </w:r>
      <w:r w:rsidR="00D0782D" w:rsidRPr="00955F68">
        <w:t>other related data by sector</w:t>
      </w:r>
      <w:r w:rsidR="000A7FEC" w:rsidRPr="00955F68">
        <w:t xml:space="preserve">. </w:t>
      </w:r>
      <w:r w:rsidR="000E21DC" w:rsidRPr="00955F68">
        <w:t>In addition, it is recommended to combine the data with spatial data in GIS format, so that CC officials and citizens can easily understand status of the infrastructure network and maintenance priority.</w:t>
      </w:r>
    </w:p>
    <w:p w:rsidR="000A7FEC" w:rsidRPr="00955F68" w:rsidRDefault="000A7FEC" w:rsidP="000A7FEC">
      <w:pPr>
        <w:tabs>
          <w:tab w:val="left" w:pos="360"/>
        </w:tabs>
        <w:autoSpaceDE w:val="0"/>
        <w:autoSpaceDN w:val="0"/>
        <w:adjustRightInd w:val="0"/>
        <w:spacing w:line="264" w:lineRule="auto"/>
        <w:rPr>
          <w:color w:val="0070C0"/>
        </w:rPr>
      </w:pPr>
    </w:p>
    <w:p w:rsidR="00E6493C" w:rsidRPr="00955F68" w:rsidRDefault="00E6493C" w:rsidP="000A7FEC">
      <w:pPr>
        <w:tabs>
          <w:tab w:val="left" w:pos="360"/>
        </w:tabs>
        <w:autoSpaceDE w:val="0"/>
        <w:autoSpaceDN w:val="0"/>
        <w:adjustRightInd w:val="0"/>
        <w:spacing w:line="264" w:lineRule="auto"/>
      </w:pPr>
      <w:r w:rsidRPr="00955F68">
        <w:t>The inventory will be constructed and managed following work process below:</w:t>
      </w:r>
    </w:p>
    <w:p w:rsidR="00E6493C" w:rsidRPr="00955F68" w:rsidRDefault="00E6493C" w:rsidP="000A7FEC">
      <w:pPr>
        <w:tabs>
          <w:tab w:val="left" w:pos="360"/>
        </w:tabs>
        <w:autoSpaceDE w:val="0"/>
        <w:autoSpaceDN w:val="0"/>
        <w:adjustRightInd w:val="0"/>
        <w:spacing w:line="264" w:lineRule="auto"/>
      </w:pPr>
    </w:p>
    <w:p w:rsidR="00A226B8" w:rsidRPr="00955F68" w:rsidRDefault="00A226B8" w:rsidP="00DC3DBE">
      <w:pPr>
        <w:pStyle w:val="ListBullet"/>
        <w:numPr>
          <w:ilvl w:val="0"/>
          <w:numId w:val="27"/>
        </w:numPr>
      </w:pPr>
      <w:r w:rsidRPr="00955F68">
        <w:rPr>
          <w:b/>
          <w:lang w:eastAsia="ja-JP"/>
        </w:rPr>
        <w:t>Design</w:t>
      </w:r>
      <w:r w:rsidRPr="00955F68">
        <w:rPr>
          <w:b/>
        </w:rPr>
        <w:t>:</w:t>
      </w:r>
      <w:r w:rsidR="00E6493C" w:rsidRPr="00955F68">
        <w:rPr>
          <w:lang w:eastAsia="ja-JP"/>
        </w:rPr>
        <w:t xml:space="preserve"> Defining items to be recorded, survey and recording format</w:t>
      </w:r>
      <w:r w:rsidR="001B4936" w:rsidRPr="00955F68">
        <w:rPr>
          <w:lang w:eastAsia="ja-JP"/>
        </w:rPr>
        <w:t>, management structure</w:t>
      </w:r>
      <w:r w:rsidR="00DC6BAE" w:rsidRPr="00955F68">
        <w:rPr>
          <w:lang w:eastAsia="ja-JP"/>
        </w:rPr>
        <w:t>, working schedule, etc.</w:t>
      </w:r>
      <w:r w:rsidRPr="00955F68">
        <w:t>;</w:t>
      </w:r>
    </w:p>
    <w:p w:rsidR="00A226B8" w:rsidRPr="00955F68" w:rsidRDefault="00A226B8" w:rsidP="00DC3DBE">
      <w:pPr>
        <w:pStyle w:val="ListBullet"/>
        <w:numPr>
          <w:ilvl w:val="0"/>
          <w:numId w:val="27"/>
        </w:numPr>
      </w:pPr>
      <w:r w:rsidRPr="00955F68">
        <w:rPr>
          <w:b/>
          <w:lang w:eastAsia="ja-JP"/>
        </w:rPr>
        <w:t>Survey</w:t>
      </w:r>
      <w:r w:rsidRPr="00955F68">
        <w:rPr>
          <w:b/>
        </w:rPr>
        <w:t>:</w:t>
      </w:r>
      <w:r w:rsidRPr="00955F68">
        <w:t xml:space="preserve"> </w:t>
      </w:r>
      <w:r w:rsidR="00E6493C" w:rsidRPr="00955F68">
        <w:rPr>
          <w:lang w:eastAsia="ja-JP"/>
        </w:rPr>
        <w:t>Collecting data of the present condition of subject assets</w:t>
      </w:r>
      <w:r w:rsidRPr="00955F68">
        <w:t xml:space="preserve">; </w:t>
      </w:r>
    </w:p>
    <w:p w:rsidR="00A226B8" w:rsidRPr="00955F68" w:rsidRDefault="00A226B8" w:rsidP="00DC3DBE">
      <w:pPr>
        <w:pStyle w:val="ListBullet"/>
        <w:numPr>
          <w:ilvl w:val="0"/>
          <w:numId w:val="27"/>
        </w:numPr>
      </w:pPr>
      <w:r w:rsidRPr="00955F68">
        <w:rPr>
          <w:b/>
          <w:lang w:eastAsia="ja-JP"/>
        </w:rPr>
        <w:t>Data Registration</w:t>
      </w:r>
      <w:r w:rsidRPr="00955F68">
        <w:rPr>
          <w:b/>
        </w:rPr>
        <w:t xml:space="preserve">: </w:t>
      </w:r>
      <w:r w:rsidR="00E6493C" w:rsidRPr="00955F68">
        <w:rPr>
          <w:lang w:eastAsia="ja-JP"/>
        </w:rPr>
        <w:t>Inputting survey data to the database format;</w:t>
      </w:r>
    </w:p>
    <w:p w:rsidR="00A226B8" w:rsidRPr="00955F68" w:rsidRDefault="00E6493C" w:rsidP="00DC3DBE">
      <w:pPr>
        <w:pStyle w:val="ListBullet"/>
        <w:numPr>
          <w:ilvl w:val="0"/>
          <w:numId w:val="27"/>
        </w:numPr>
      </w:pPr>
      <w:r w:rsidRPr="00955F68">
        <w:rPr>
          <w:b/>
          <w:lang w:eastAsia="ja-JP"/>
        </w:rPr>
        <w:t>Utilization</w:t>
      </w:r>
      <w:r w:rsidR="00A226B8" w:rsidRPr="00955F68">
        <w:rPr>
          <w:b/>
        </w:rPr>
        <w:t>:</w:t>
      </w:r>
      <w:r w:rsidRPr="00955F68">
        <w:rPr>
          <w:lang w:eastAsia="ja-JP"/>
        </w:rPr>
        <w:t xml:space="preserve"> </w:t>
      </w:r>
      <w:r w:rsidR="001B4936" w:rsidRPr="00955F68">
        <w:rPr>
          <w:lang w:eastAsia="ja-JP"/>
        </w:rPr>
        <w:t xml:space="preserve">Referring </w:t>
      </w:r>
      <w:r w:rsidR="001D6684">
        <w:rPr>
          <w:lang w:eastAsia="ja-JP"/>
        </w:rPr>
        <w:t xml:space="preserve">to </w:t>
      </w:r>
      <w:r w:rsidR="001B4936" w:rsidRPr="00955F68">
        <w:rPr>
          <w:lang w:eastAsia="ja-JP"/>
        </w:rPr>
        <w:t>the inventory data for analyzing maintenance needs, summarizing annual performance, and so forth</w:t>
      </w:r>
      <w:r w:rsidRPr="00955F68">
        <w:t>; and</w:t>
      </w:r>
    </w:p>
    <w:p w:rsidR="00E6493C" w:rsidRPr="00955F68" w:rsidRDefault="00E6493C" w:rsidP="00DC3DBE">
      <w:pPr>
        <w:pStyle w:val="ListBullet"/>
        <w:numPr>
          <w:ilvl w:val="0"/>
          <w:numId w:val="27"/>
        </w:numPr>
      </w:pPr>
      <w:r w:rsidRPr="00955F68">
        <w:rPr>
          <w:b/>
          <w:lang w:eastAsia="ja-JP"/>
        </w:rPr>
        <w:t>Management:</w:t>
      </w:r>
      <w:r w:rsidRPr="00955F68">
        <w:rPr>
          <w:lang w:eastAsia="ja-JP"/>
        </w:rPr>
        <w:t xml:space="preserve"> </w:t>
      </w:r>
      <w:r w:rsidR="001B4936" w:rsidRPr="00955F68">
        <w:rPr>
          <w:lang w:eastAsia="ja-JP"/>
        </w:rPr>
        <w:t xml:space="preserve">Updating the data through continuous </w:t>
      </w:r>
      <w:r w:rsidR="001D6684">
        <w:rPr>
          <w:lang w:eastAsia="ja-JP"/>
        </w:rPr>
        <w:t xml:space="preserve">recording of maintenance performed and </w:t>
      </w:r>
      <w:r w:rsidR="001B4936" w:rsidRPr="00955F68">
        <w:rPr>
          <w:lang w:eastAsia="ja-JP"/>
        </w:rPr>
        <w:t>survey</w:t>
      </w:r>
      <w:r w:rsidR="001D6684">
        <w:rPr>
          <w:lang w:eastAsia="ja-JP"/>
        </w:rPr>
        <w:t>s</w:t>
      </w:r>
      <w:r w:rsidR="001B4936" w:rsidRPr="00955F68">
        <w:rPr>
          <w:lang w:eastAsia="ja-JP"/>
        </w:rPr>
        <w:t>.</w:t>
      </w:r>
    </w:p>
    <w:p w:rsidR="00A226B8" w:rsidRPr="00955F68" w:rsidRDefault="00A226B8" w:rsidP="000A7FEC">
      <w:pPr>
        <w:tabs>
          <w:tab w:val="left" w:pos="360"/>
        </w:tabs>
        <w:autoSpaceDE w:val="0"/>
        <w:autoSpaceDN w:val="0"/>
        <w:adjustRightInd w:val="0"/>
        <w:spacing w:line="264" w:lineRule="auto"/>
      </w:pPr>
    </w:p>
    <w:p w:rsidR="000A7FEC" w:rsidRPr="00955F68" w:rsidRDefault="000A7FEC" w:rsidP="000A7FEC">
      <w:pPr>
        <w:tabs>
          <w:tab w:val="left" w:pos="360"/>
        </w:tabs>
        <w:autoSpaceDE w:val="0"/>
        <w:autoSpaceDN w:val="0"/>
        <w:adjustRightInd w:val="0"/>
        <w:spacing w:line="264" w:lineRule="auto"/>
      </w:pPr>
      <w:r w:rsidRPr="00955F68">
        <w:t>The inventories of infrastructure to be maintained by CC will be prepared in the period of 1</w:t>
      </w:r>
      <w:r w:rsidRPr="00955F68">
        <w:rPr>
          <w:vertAlign w:val="superscript"/>
        </w:rPr>
        <w:t>st</w:t>
      </w:r>
      <w:r w:rsidRPr="00955F68">
        <w:t xml:space="preserve"> batch and updated periodically. </w:t>
      </w:r>
      <w:r w:rsidR="009B0BD9" w:rsidRPr="00955F68">
        <w:t xml:space="preserve">Until the </w:t>
      </w:r>
      <w:r w:rsidR="00FC16AA" w:rsidRPr="00955F68">
        <w:t>end of the period</w:t>
      </w:r>
      <w:r w:rsidR="009B0BD9" w:rsidRPr="00955F68">
        <w:t xml:space="preserve">, CCs shall complete recording </w:t>
      </w:r>
      <w:r w:rsidR="00FC16AA" w:rsidRPr="00955F68">
        <w:t xml:space="preserve">of </w:t>
      </w:r>
      <w:r w:rsidR="009B0BD9" w:rsidRPr="00955F68">
        <w:t xml:space="preserve">available data of all existing and newly </w:t>
      </w:r>
      <w:r w:rsidR="00FC16AA" w:rsidRPr="00955F68">
        <w:t>built infrastructure</w:t>
      </w:r>
      <w:r w:rsidR="009B0BD9" w:rsidRPr="00955F68">
        <w:t xml:space="preserve"> in the provided table format. </w:t>
      </w:r>
      <w:r w:rsidR="00FC16AA" w:rsidRPr="00955F68">
        <w:t xml:space="preserve">The data will be linked with GIS database in the following period. </w:t>
      </w:r>
      <w:r w:rsidRPr="00955F68">
        <w:t xml:space="preserve">Each CC will also be responsible for the preparation of inventories of construction equipment </w:t>
      </w:r>
      <w:r w:rsidR="009038B8" w:rsidRPr="00955F68">
        <w:t>owned</w:t>
      </w:r>
      <w:r w:rsidRPr="00955F68">
        <w:t xml:space="preserve"> by the CC.</w:t>
      </w:r>
    </w:p>
    <w:p w:rsidR="00D0782D" w:rsidRPr="00955F68" w:rsidRDefault="00D0782D" w:rsidP="000A7FEC">
      <w:bookmarkStart w:id="96" w:name="_Toc377578032"/>
    </w:p>
    <w:p w:rsidR="000A7FEC" w:rsidRPr="00955F68" w:rsidRDefault="000A7FEC" w:rsidP="00615F3A">
      <w:pPr>
        <w:pStyle w:val="Heading2"/>
      </w:pPr>
      <w:bookmarkStart w:id="97" w:name="_Toc378514587"/>
      <w:bookmarkStart w:id="98" w:name="_Toc509140840"/>
      <w:r w:rsidRPr="00955F68">
        <w:lastRenderedPageBreak/>
        <w:t xml:space="preserve">Prioritizing </w:t>
      </w:r>
      <w:r w:rsidRPr="00955F68">
        <w:rPr>
          <w:rFonts w:eastAsia="MS Mincho"/>
          <w:lang w:eastAsia="ja-JP"/>
        </w:rPr>
        <w:t>CC</w:t>
      </w:r>
      <w:r w:rsidRPr="00955F68">
        <w:t xml:space="preserve"> Infrastruct</w:t>
      </w:r>
      <w:r w:rsidRPr="00080EC1">
        <w:t>ure</w:t>
      </w:r>
      <w:r w:rsidRPr="00955F68">
        <w:t xml:space="preserve"> for Maintenance</w:t>
      </w:r>
      <w:bookmarkEnd w:id="96"/>
      <w:bookmarkEnd w:id="97"/>
      <w:bookmarkEnd w:id="98"/>
    </w:p>
    <w:p w:rsidR="000A7FEC" w:rsidRPr="00955F68" w:rsidRDefault="005B27A6" w:rsidP="000A7FEC">
      <w:pPr>
        <w:spacing w:line="264" w:lineRule="auto"/>
      </w:pPr>
      <w:r w:rsidRPr="00955F68">
        <w:t>Under limitation</w:t>
      </w:r>
      <w:r w:rsidR="000A7FEC" w:rsidRPr="00955F68">
        <w:t xml:space="preserve"> of regular funding </w:t>
      </w:r>
      <w:r w:rsidRPr="00955F68">
        <w:t>to fulfill</w:t>
      </w:r>
      <w:r w:rsidR="000A7FEC" w:rsidRPr="00955F68">
        <w:t xml:space="preserve"> real need for normal maintenance of </w:t>
      </w:r>
      <w:r w:rsidR="009F3094" w:rsidRPr="00955F68">
        <w:t>CC</w:t>
      </w:r>
      <w:r w:rsidR="000A7FEC" w:rsidRPr="00955F68">
        <w:t xml:space="preserve"> infrastructure, prioritization of significant infrastructure shall be done considering its importance and need for the sake of sustainable maintenance. </w:t>
      </w:r>
      <w:r w:rsidR="00D101F4" w:rsidRPr="00955F68">
        <w:t xml:space="preserve">A priority list of maintenance works for CC infrastructure shall be prepared to determine targets to be covered in an annual budget. </w:t>
      </w:r>
      <w:r w:rsidR="000A7FEC" w:rsidRPr="00955F68">
        <w:t xml:space="preserve">The prioritization process shall </w:t>
      </w:r>
      <w:r w:rsidR="000641D0">
        <w:rPr>
          <w:rFonts w:hint="eastAsia"/>
        </w:rPr>
        <w:t>be</w:t>
      </w:r>
      <w:r w:rsidR="00C123B6" w:rsidRPr="00955F68">
        <w:t xml:space="preserve"> based on technical criteria</w:t>
      </w:r>
      <w:r w:rsidR="000641D0" w:rsidRPr="000641D0">
        <w:t xml:space="preserve"> </w:t>
      </w:r>
      <w:r w:rsidR="000641D0">
        <w:rPr>
          <w:rFonts w:hint="eastAsia"/>
        </w:rPr>
        <w:t xml:space="preserve">to assess </w:t>
      </w:r>
      <w:r w:rsidR="000641D0" w:rsidRPr="00955F68">
        <w:t>the inventory data and</w:t>
      </w:r>
      <w:r w:rsidR="000641D0">
        <w:rPr>
          <w:rFonts w:hint="eastAsia"/>
        </w:rPr>
        <w:t xml:space="preserve"> demands from CSCC/WLCCs</w:t>
      </w:r>
      <w:r w:rsidR="00D101F4" w:rsidRPr="00955F68">
        <w:t>.</w:t>
      </w:r>
      <w:r w:rsidR="00D45685" w:rsidRPr="00955F68">
        <w:t xml:space="preserve"> </w:t>
      </w:r>
      <w:r w:rsidR="000A7FEC" w:rsidRPr="00955F68">
        <w:t xml:space="preserve">With this aim, the </w:t>
      </w:r>
      <w:r w:rsidR="00D45685" w:rsidRPr="00955F68">
        <w:t>CC</w:t>
      </w:r>
      <w:r w:rsidR="000A7FEC" w:rsidRPr="00955F68">
        <w:t xml:space="preserve"> shall consider some indicators, </w:t>
      </w:r>
      <w:r w:rsidR="00080EC1">
        <w:t xml:space="preserve">including </w:t>
      </w:r>
      <w:r w:rsidR="000A7FEC" w:rsidRPr="00955F68">
        <w:t xml:space="preserve">but not limited to the following: </w:t>
      </w:r>
    </w:p>
    <w:p w:rsidR="000A7FEC" w:rsidRPr="00955F68" w:rsidRDefault="000A7FEC" w:rsidP="000A7FEC">
      <w:pPr>
        <w:spacing w:line="264" w:lineRule="auto"/>
      </w:pPr>
    </w:p>
    <w:p w:rsidR="00E13EAC" w:rsidRPr="00955F68" w:rsidRDefault="00176DFE" w:rsidP="00DC3DBE">
      <w:pPr>
        <w:pStyle w:val="ListBullet"/>
        <w:numPr>
          <w:ilvl w:val="0"/>
          <w:numId w:val="28"/>
        </w:numPr>
      </w:pPr>
      <w:r w:rsidRPr="00955F68">
        <w:rPr>
          <w:lang w:eastAsia="ja-JP"/>
        </w:rPr>
        <w:t>Maintenance Type</w:t>
      </w:r>
    </w:p>
    <w:p w:rsidR="00176DFE" w:rsidRPr="00955F68" w:rsidRDefault="00131D66" w:rsidP="00E13EAC">
      <w:pPr>
        <w:pStyle w:val="ListBullet2"/>
      </w:pPr>
      <w:r w:rsidRPr="00955F68">
        <w:t>Routine maintenance as a preventive measure shall be empha</w:t>
      </w:r>
      <w:r w:rsidR="00E13EAC" w:rsidRPr="00955F68">
        <w:t xml:space="preserve">sized </w:t>
      </w:r>
      <w:r w:rsidR="00A46042">
        <w:t xml:space="preserve">more </w:t>
      </w:r>
      <w:r w:rsidR="00E13EAC" w:rsidRPr="00955F68">
        <w:t>than periodic maintenance.</w:t>
      </w:r>
    </w:p>
    <w:p w:rsidR="00CB3848" w:rsidRPr="00955F68" w:rsidRDefault="00CB3848" w:rsidP="00E13EAC">
      <w:pPr>
        <w:pStyle w:val="ListBullet2"/>
      </w:pPr>
      <w:r w:rsidRPr="00955F68">
        <w:t xml:space="preserve">Improvement or upgrade works to change the current physical dimension shall be listed as </w:t>
      </w:r>
      <w:r w:rsidR="007F03B8" w:rsidRPr="00955F68">
        <w:t>candidate construction projects in the Infrastructure Development Plan (IDP).</w:t>
      </w:r>
    </w:p>
    <w:p w:rsidR="00E13EAC" w:rsidRPr="00955F68" w:rsidRDefault="007F03B8" w:rsidP="00DC3DBE">
      <w:pPr>
        <w:pStyle w:val="ListBullet"/>
        <w:numPr>
          <w:ilvl w:val="0"/>
          <w:numId w:val="28"/>
        </w:numPr>
      </w:pPr>
      <w:r w:rsidRPr="00955F68">
        <w:rPr>
          <w:lang w:eastAsia="ja-JP"/>
        </w:rPr>
        <w:t>Seriousness of Damage</w:t>
      </w:r>
    </w:p>
    <w:p w:rsidR="00E13EAC" w:rsidRPr="00955F68" w:rsidRDefault="007F03B8" w:rsidP="00E13EAC">
      <w:pPr>
        <w:pStyle w:val="ListBullet2"/>
        <w:rPr>
          <w:b/>
        </w:rPr>
      </w:pPr>
      <w:r w:rsidRPr="00955F68">
        <w:t xml:space="preserve">Seriously damaged assets which </w:t>
      </w:r>
      <w:r w:rsidR="00C5056C" w:rsidRPr="00955F68">
        <w:t>cannot deliver safe and desirable service shall be prioritized.</w:t>
      </w:r>
    </w:p>
    <w:p w:rsidR="00176DFE" w:rsidRPr="00955F68" w:rsidRDefault="00131D66" w:rsidP="00DC3DBE">
      <w:pPr>
        <w:pStyle w:val="ListBullet"/>
        <w:numPr>
          <w:ilvl w:val="0"/>
          <w:numId w:val="28"/>
        </w:numPr>
      </w:pPr>
      <w:r w:rsidRPr="00955F68">
        <w:rPr>
          <w:lang w:eastAsia="ja-JP"/>
        </w:rPr>
        <w:t>S</w:t>
      </w:r>
      <w:r w:rsidR="009F12FF" w:rsidRPr="00955F68">
        <w:rPr>
          <w:lang w:eastAsia="ja-JP"/>
        </w:rPr>
        <w:t>ocial and Economic Importance</w:t>
      </w:r>
    </w:p>
    <w:p w:rsidR="007F03B8" w:rsidRPr="00891813" w:rsidRDefault="007F03B8" w:rsidP="007F03B8">
      <w:pPr>
        <w:pStyle w:val="ListBullet2"/>
        <w:rPr>
          <w:b/>
        </w:rPr>
      </w:pPr>
      <w:r w:rsidRPr="0078402B">
        <w:t>Priority shall be given to infrastructure in higher asset hierarchy which may affect subsequent level of infrastruc</w:t>
      </w:r>
      <w:r w:rsidRPr="00891813">
        <w:t>ture; e.g. arterial roads, canal, water production point, etc.</w:t>
      </w:r>
    </w:p>
    <w:p w:rsidR="007F03B8" w:rsidRPr="00955F68" w:rsidRDefault="007F03B8" w:rsidP="007F03B8">
      <w:pPr>
        <w:pStyle w:val="ListBullet2"/>
      </w:pPr>
      <w:r w:rsidRPr="009C6AA0">
        <w:t>Priority shall be given to i</w:t>
      </w:r>
      <w:r w:rsidRPr="009062B5">
        <w:t xml:space="preserve">nfrastructure constructed under assured design and management standard such as ones developed under development partners’ projects including the </w:t>
      </w:r>
      <w:r w:rsidR="000008DA" w:rsidRPr="00726BE0">
        <w:t>CGP</w:t>
      </w:r>
      <w:r w:rsidRPr="00955F68">
        <w:t>.</w:t>
      </w:r>
    </w:p>
    <w:p w:rsidR="00176DFE" w:rsidRPr="00955F68" w:rsidRDefault="00E25E0C" w:rsidP="007F03B8">
      <w:pPr>
        <w:pStyle w:val="ListBullet2"/>
      </w:pPr>
      <w:r w:rsidRPr="00955F68">
        <w:t>Infrastructure benefitting the larger number of citizens and/or economic activities in CC shall be prioritized.</w:t>
      </w:r>
    </w:p>
    <w:p w:rsidR="00AB66D1" w:rsidRPr="00955F68" w:rsidRDefault="007F03B8" w:rsidP="009F12FF">
      <w:pPr>
        <w:pStyle w:val="ListBullet2"/>
      </w:pPr>
      <w:r w:rsidRPr="00955F68">
        <w:t>Facilities having a socially or economically important function</w:t>
      </w:r>
      <w:r w:rsidR="00AB66D1" w:rsidRPr="00955F68">
        <w:t xml:space="preserve"> in CC </w:t>
      </w:r>
      <w:r w:rsidRPr="00955F68">
        <w:t xml:space="preserve">or network connecting with those </w:t>
      </w:r>
      <w:r w:rsidR="00AB66D1" w:rsidRPr="00955F68">
        <w:t>shall be prioritized.</w:t>
      </w:r>
    </w:p>
    <w:p w:rsidR="00E25E0C" w:rsidRDefault="007F03B8" w:rsidP="009F12FF">
      <w:pPr>
        <w:pStyle w:val="ListBullet2"/>
      </w:pPr>
      <w:r w:rsidRPr="00955F68">
        <w:t xml:space="preserve">Assets which </w:t>
      </w:r>
      <w:r w:rsidR="00A46042">
        <w:t xml:space="preserve">have not been </w:t>
      </w:r>
      <w:r w:rsidRPr="00955F68">
        <w:t xml:space="preserve">maintained for </w:t>
      </w:r>
      <w:r w:rsidR="00A46042">
        <w:t xml:space="preserve">a </w:t>
      </w:r>
      <w:r w:rsidRPr="00955F68">
        <w:t>longer time period shall be prioritized.</w:t>
      </w:r>
    </w:p>
    <w:p w:rsidR="000641D0" w:rsidRPr="00955F68" w:rsidRDefault="000641D0" w:rsidP="009F12FF">
      <w:pPr>
        <w:pStyle w:val="ListBullet2"/>
      </w:pPr>
      <w:r>
        <w:rPr>
          <w:rFonts w:hint="eastAsia"/>
        </w:rPr>
        <w:t xml:space="preserve">Priority order </w:t>
      </w:r>
      <w:r w:rsidR="0011643A">
        <w:rPr>
          <w:rFonts w:hint="eastAsia"/>
        </w:rPr>
        <w:t>given by WLCCs will be considered.</w:t>
      </w:r>
    </w:p>
    <w:p w:rsidR="000A7FEC" w:rsidRPr="00955F68" w:rsidRDefault="000A7FEC" w:rsidP="000A7FEC">
      <w:pPr>
        <w:spacing w:line="264" w:lineRule="auto"/>
      </w:pPr>
    </w:p>
    <w:p w:rsidR="008A19DA" w:rsidRPr="00955F68" w:rsidRDefault="00A6405F" w:rsidP="000A7FEC">
      <w:pPr>
        <w:spacing w:line="264" w:lineRule="auto"/>
      </w:pPr>
      <w:r>
        <w:pict>
          <v:group id="_x0000_s1163" editas="canvas" style="width:451.35pt;height:202.9pt;mso-position-horizontal-relative:char;mso-position-vertical-relative:line" coordorigin="1440,5258" coordsize="9027,4058">
            <o:lock v:ext="edit" aspectratio="t"/>
            <v:shape id="_x0000_s1162" type="#_x0000_t75" style="position:absolute;left:1440;top:5258;width:9027;height:4058" o:preferrelative="f">
              <v:fill o:detectmouseclick="t"/>
              <v:path o:extrusionok="t" o:connecttype="none"/>
              <o:lock v:ext="edit" text="t"/>
            </v:shape>
            <v:rect id="_x0000_s1190" style="position:absolute;left:1526;top:8512;width:7596;height:698">
              <v:stroke dashstyle="1 1"/>
              <v:textbox style="mso-next-textbox:#_x0000_s1190" inset="5.85pt,.7pt,5.85pt,.7pt">
                <w:txbxContent>
                  <w:p w:rsidR="00A14A93" w:rsidRDefault="00A14A93" w:rsidP="008C54A6">
                    <w:pPr>
                      <w:jc w:val="left"/>
                      <w:rPr>
                        <w:rFonts w:ascii="Arial" w:hAnsi="Arial" w:cs="Arial"/>
                      </w:rPr>
                    </w:pPr>
                    <w:r>
                      <w:rPr>
                        <w:rFonts w:ascii="Arial" w:hAnsi="Arial" w:cs="Arial" w:hint="eastAsia"/>
                      </w:rPr>
                      <w:t>Prioritized</w:t>
                    </w:r>
                  </w:p>
                  <w:p w:rsidR="00A14A93" w:rsidRPr="000A7FEC" w:rsidRDefault="00A14A93" w:rsidP="008C54A6">
                    <w:pPr>
                      <w:jc w:val="left"/>
                      <w:rPr>
                        <w:rFonts w:ascii="Arial" w:hAnsi="Arial" w:cs="Arial"/>
                      </w:rPr>
                    </w:pPr>
                    <w:r>
                      <w:rPr>
                        <w:rFonts w:ascii="Arial" w:hAnsi="Arial" w:cs="Arial" w:hint="eastAsia"/>
                      </w:rPr>
                      <w:t>Works</w:t>
                    </w:r>
                  </w:p>
                </w:txbxContent>
              </v:textbox>
            </v:rect>
            <v:rect id="_x0000_s1165" style="position:absolute;left:3082;top:5382;width:1161;height:358">
              <v:textbox style="mso-next-textbox:#_x0000_s1165" inset="5.85pt,.7pt,5.85pt,.7pt">
                <w:txbxContent>
                  <w:p w:rsidR="00A14A93" w:rsidRPr="00912BAC" w:rsidRDefault="00A14A93" w:rsidP="008C54A6">
                    <w:pPr>
                      <w:jc w:val="center"/>
                      <w:rPr>
                        <w:rFonts w:ascii="Arial" w:hAnsi="Arial" w:cs="Arial"/>
                      </w:rPr>
                    </w:pPr>
                    <w:r>
                      <w:rPr>
                        <w:rFonts w:ascii="Arial" w:hAnsi="Arial" w:cs="Arial" w:hint="eastAsia"/>
                      </w:rPr>
                      <w:t>Good</w:t>
                    </w:r>
                  </w:p>
                </w:txbxContent>
              </v:textbox>
            </v:rect>
            <v:rect id="_x0000_s1166" style="position:absolute;left:4524;top:5382;width:1161;height:358">
              <v:textbox style="mso-next-textbox:#_x0000_s1166" inset="5.85pt,.7pt,5.85pt,.7pt">
                <w:txbxContent>
                  <w:p w:rsidR="00A14A93" w:rsidRPr="00912BAC" w:rsidRDefault="00A14A93" w:rsidP="008C54A6">
                    <w:pPr>
                      <w:jc w:val="center"/>
                      <w:rPr>
                        <w:rFonts w:ascii="Arial" w:hAnsi="Arial" w:cs="Arial"/>
                      </w:rPr>
                    </w:pPr>
                    <w:r>
                      <w:rPr>
                        <w:rFonts w:ascii="Arial" w:hAnsi="Arial" w:cs="Arial" w:hint="eastAsia"/>
                      </w:rPr>
                      <w:t>Fair</w:t>
                    </w:r>
                  </w:p>
                </w:txbxContent>
              </v:textbox>
            </v:rect>
            <v:rect id="_x0000_s1167" style="position:absolute;left:6066;top:5382;width:1161;height:358">
              <v:textbox style="mso-next-textbox:#_x0000_s1167" inset="5.85pt,.7pt,5.85pt,.7pt">
                <w:txbxContent>
                  <w:p w:rsidR="00A14A93" w:rsidRPr="00912BAC" w:rsidRDefault="00A14A93" w:rsidP="008C54A6">
                    <w:pPr>
                      <w:jc w:val="center"/>
                      <w:rPr>
                        <w:rFonts w:ascii="Arial" w:hAnsi="Arial" w:cs="Arial"/>
                      </w:rPr>
                    </w:pPr>
                    <w:r>
                      <w:rPr>
                        <w:rFonts w:ascii="Arial" w:hAnsi="Arial" w:cs="Arial" w:hint="eastAsia"/>
                      </w:rPr>
                      <w:t>Poor</w:t>
                    </w:r>
                  </w:p>
                </w:txbxContent>
              </v:textbox>
            </v:rect>
            <v:rect id="_x0000_s1168" style="position:absolute;left:7541;top:5382;width:1161;height:358">
              <v:textbox style="mso-next-textbox:#_x0000_s1168" inset="5.85pt,.7pt,5.85pt,.7pt">
                <w:txbxContent>
                  <w:p w:rsidR="00A14A93" w:rsidRPr="00912BAC" w:rsidRDefault="00A14A93" w:rsidP="008C54A6">
                    <w:pPr>
                      <w:jc w:val="center"/>
                      <w:rPr>
                        <w:rFonts w:ascii="Arial" w:hAnsi="Arial" w:cs="Arial"/>
                      </w:rPr>
                    </w:pPr>
                    <w:r>
                      <w:rPr>
                        <w:rFonts w:ascii="Arial" w:hAnsi="Arial" w:cs="Arial" w:hint="eastAsia"/>
                      </w:rPr>
                      <w:t>Critical</w:t>
                    </w:r>
                  </w:p>
                </w:txbxContent>
              </v:textbox>
            </v:rect>
            <v:rect id="_x0000_s1169" style="position:absolute;left:3090;top:8684;width:2595;height:370" strokeweight="1.5pt">
              <v:textbox style="mso-next-textbox:#_x0000_s1169" inset="5.85pt,.7pt,5.85pt,.7pt">
                <w:txbxContent>
                  <w:p w:rsidR="00A14A93" w:rsidRPr="00912BAC" w:rsidRDefault="00A14A93" w:rsidP="008C54A6">
                    <w:pPr>
                      <w:jc w:val="center"/>
                      <w:rPr>
                        <w:rFonts w:ascii="Arial" w:hAnsi="Arial" w:cs="Arial"/>
                      </w:rPr>
                    </w:pPr>
                    <w:r>
                      <w:rPr>
                        <w:rFonts w:ascii="Arial" w:hAnsi="Arial" w:cs="Arial" w:hint="eastAsia"/>
                      </w:rPr>
                      <w:t>Routine Maintenance</w:t>
                    </w:r>
                  </w:p>
                </w:txbxContent>
              </v:textbox>
            </v:rect>
            <v:rect id="_x0000_s1170" style="position:absolute;left:6085;top:8683;width:2595;height:370" strokeweight="1.5pt">
              <v:textbox style="mso-next-textbox:#_x0000_s1170" inset="5.85pt,.7pt,5.85pt,.7pt">
                <w:txbxContent>
                  <w:p w:rsidR="00A14A93" w:rsidRPr="00912BAC" w:rsidRDefault="00A14A93" w:rsidP="008C54A6">
                    <w:pPr>
                      <w:jc w:val="center"/>
                      <w:rPr>
                        <w:rFonts w:ascii="Arial" w:hAnsi="Arial" w:cs="Arial"/>
                      </w:rPr>
                    </w:pPr>
                    <w:r>
                      <w:rPr>
                        <w:rFonts w:ascii="Arial" w:hAnsi="Arial" w:cs="Arial" w:hint="eastAsia"/>
                      </w:rPr>
                      <w:t>Periodic/ Rehabilitation</w:t>
                    </w:r>
                  </w:p>
                </w:txbxContent>
              </v:textbox>
            </v:rect>
            <v:shape id="_x0000_s1173" type="#_x0000_t34" style="position:absolute;left:2561;top:6842;width:2929;height:725;rotation:90;flip:x" o:connectortype="elbow" adj="10855,317267,-28982">
              <v:stroke endarrow="classic"/>
            </v:shape>
            <v:shape id="_x0000_s1174" type="#_x0000_t34" style="position:absolute;left:3282;top:6846;width:2929;height:717;rotation:90" o:connectortype="elbow" adj="10855,-320807,-39616">
              <v:stroke endarrow="classic"/>
            </v:shape>
            <v:shapetype id="_x0000_t110" coordsize="21600,21600" o:spt="110" path="m10800,l,10800,10800,21600,21600,10800xe">
              <v:stroke joinstyle="miter"/>
              <v:path gradientshapeok="t" o:connecttype="rect" textboxrect="5400,5400,16200,16200"/>
            </v:shapetype>
            <v:shape id="_x0000_s1175" type="#_x0000_t110" style="position:absolute;left:5797;top:6111;width:3169;height:540">
              <v:textbox style="mso-next-textbox:#_x0000_s1175" inset="5.85pt,.7pt,5.85pt,.7pt">
                <w:txbxContent>
                  <w:p w:rsidR="00A14A93" w:rsidRPr="00D71E66" w:rsidRDefault="00A14A93" w:rsidP="008C54A6">
                    <w:pPr>
                      <w:jc w:val="center"/>
                      <w:rPr>
                        <w:rFonts w:ascii="Arial" w:hAnsi="Arial" w:cs="Arial"/>
                      </w:rPr>
                    </w:pPr>
                    <w:r>
                      <w:rPr>
                        <w:rFonts w:ascii="Arial" w:hAnsi="Arial" w:cs="Arial"/>
                      </w:rPr>
                      <w:t>Improvement</w:t>
                    </w:r>
                  </w:p>
                </w:txbxContent>
              </v:textbox>
            </v:shape>
            <v:shape id="_x0000_s1176" type="#_x0000_t110" style="position:absolute;left:5797;top:6931;width:3169;height:540">
              <v:textbox style="mso-next-textbox:#_x0000_s1176" inset="5.85pt,.7pt,5.85pt,.7pt">
                <w:txbxContent>
                  <w:p w:rsidR="00A14A93" w:rsidRPr="00D71E66" w:rsidRDefault="00A14A93" w:rsidP="008C54A6">
                    <w:pPr>
                      <w:jc w:val="center"/>
                      <w:rPr>
                        <w:rFonts w:ascii="Arial" w:hAnsi="Arial" w:cs="Arial"/>
                      </w:rPr>
                    </w:pPr>
                    <w:r>
                      <w:rPr>
                        <w:rFonts w:ascii="Arial" w:hAnsi="Arial" w:cs="Arial" w:hint="eastAsia"/>
                      </w:rPr>
                      <w:t>Damage Level</w:t>
                    </w:r>
                  </w:p>
                </w:txbxContent>
              </v:textbox>
            </v:shape>
            <v:shape id="_x0000_s1177" type="#_x0000_t110" style="position:absolute;left:5797;top:7734;width:3169;height:540">
              <v:textbox style="mso-next-textbox:#_x0000_s1177" inset="5.85pt,.7pt,5.85pt,.7pt">
                <w:txbxContent>
                  <w:p w:rsidR="00A14A93" w:rsidRPr="001C077F" w:rsidRDefault="00A14A93" w:rsidP="008C54A6">
                    <w:pPr>
                      <w:jc w:val="center"/>
                      <w:rPr>
                        <w:rFonts w:ascii="Arial" w:hAnsi="Arial" w:cs="Arial"/>
                      </w:rPr>
                    </w:pPr>
                    <w:r w:rsidRPr="001C077F">
                      <w:rPr>
                        <w:rFonts w:ascii="Arial" w:hAnsi="Arial" w:cs="Arial"/>
                      </w:rPr>
                      <w:t>Imp</w:t>
                    </w:r>
                    <w:r>
                      <w:rPr>
                        <w:rFonts w:ascii="Arial" w:hAnsi="Arial" w:cs="Arial" w:hint="eastAsia"/>
                      </w:rPr>
                      <w:t>ortance</w:t>
                    </w:r>
                  </w:p>
                </w:txbxContent>
              </v:textbox>
            </v:shape>
            <v:shape id="_x0000_s1178" type="#_x0000_t34" style="position:absolute;left:6829;top:5558;width:371;height:735;rotation:90;flip:x" o:connectortype="elbow" adj="10771,312950,-402540">
              <v:stroke endarrow="classic"/>
            </v:shape>
            <v:shape id="_x0000_s1179" type="#_x0000_t34" style="position:absolute;left:7566;top:5556;width:371;height:740;rotation:90" o:connectortype="elbow" adj="10771,-310836,-488416">
              <v:stroke endarrow="classic"/>
            </v:shape>
            <v:shape id="_x0000_s1180" type="#_x0000_t32" style="position:absolute;left:7243;top:6790;width:280;height:1;rotation:90" o:connectortype="elbow" adj="-590066,-1,-590066">
              <v:stroke endarrow="classic"/>
            </v:shape>
            <v:shape id="_x0000_s1181" type="#_x0000_t32" style="position:absolute;left:7251;top:7602;width:263;height:1;rotation:90" o:connectortype="elbow" adj="-628207,-1,-628207">
              <v:stroke endarrow="classic"/>
            </v:shape>
            <v:shape id="_x0000_s1182" type="#_x0000_t34" style="position:absolute;left:7186;top:8470;width:394;height:1;rotation:90;flip:x" o:connectortype="elbow" adj="11184,284752800,-419336">
              <v:stroke endarrow="classic"/>
            </v:shape>
            <v:shape id="_x0000_s1183" type="#_x0000_t202" style="position:absolute;left:8671;top:6048;width:736;height:330" filled="f" stroked="f">
              <v:textbox style="mso-next-textbox:#_x0000_s1183" inset="5.85pt,.7pt,5.85pt,.7pt">
                <w:txbxContent>
                  <w:p w:rsidR="00A14A93" w:rsidRPr="009C6AC3" w:rsidRDefault="00A14A93" w:rsidP="008C54A6">
                    <w:pPr>
                      <w:rPr>
                        <w:rFonts w:ascii="Arial" w:hAnsi="Arial" w:cs="Arial"/>
                        <w:i/>
                        <w:sz w:val="20"/>
                      </w:rPr>
                    </w:pPr>
                    <w:r w:rsidRPr="009C6AC3">
                      <w:rPr>
                        <w:rFonts w:ascii="Arial" w:hAnsi="Arial" w:cs="Arial" w:hint="eastAsia"/>
                        <w:i/>
                        <w:sz w:val="20"/>
                      </w:rPr>
                      <w:t>Yes</w:t>
                    </w:r>
                  </w:p>
                </w:txbxContent>
              </v:textbox>
            </v:shape>
            <v:shape id="_x0000_s1184" type="#_x0000_t202" style="position:absolute;left:7459;top:7418;width:1056;height:330" filled="f" stroked="f">
              <v:textbox style="mso-next-textbox:#_x0000_s1184" inset="5.85pt,.7pt,5.85pt,.7pt">
                <w:txbxContent>
                  <w:p w:rsidR="00A14A93" w:rsidRPr="009C6AC3" w:rsidRDefault="00A14A93" w:rsidP="008C54A6">
                    <w:pPr>
                      <w:rPr>
                        <w:rFonts w:ascii="Arial" w:hAnsi="Arial" w:cs="Arial"/>
                        <w:i/>
                        <w:sz w:val="20"/>
                      </w:rPr>
                    </w:pPr>
                    <w:r w:rsidRPr="009C6AC3">
                      <w:rPr>
                        <w:rFonts w:ascii="Arial" w:hAnsi="Arial" w:cs="Arial" w:hint="eastAsia"/>
                        <w:i/>
                        <w:sz w:val="20"/>
                      </w:rPr>
                      <w:t>Serious</w:t>
                    </w:r>
                  </w:p>
                </w:txbxContent>
              </v:textbox>
            </v:shape>
            <v:shape id="_x0000_s1185" type="#_x0000_t202" style="position:absolute;left:7524;top:8212;width:736;height:330" filled="f" stroked="f">
              <v:textbox style="mso-next-textbox:#_x0000_s1185" inset="5.85pt,.7pt,5.85pt,.7pt">
                <w:txbxContent>
                  <w:p w:rsidR="00A14A93" w:rsidRPr="009C6AC3" w:rsidRDefault="00A14A93" w:rsidP="008C54A6">
                    <w:pPr>
                      <w:rPr>
                        <w:rFonts w:ascii="Arial" w:hAnsi="Arial" w:cs="Arial"/>
                        <w:i/>
                        <w:sz w:val="20"/>
                      </w:rPr>
                    </w:pPr>
                    <w:r w:rsidRPr="009C6AC3">
                      <w:rPr>
                        <w:rFonts w:ascii="Arial" w:hAnsi="Arial" w:cs="Arial" w:hint="eastAsia"/>
                        <w:i/>
                        <w:sz w:val="20"/>
                      </w:rPr>
                      <w:t>High</w:t>
                    </w:r>
                  </w:p>
                </w:txbxContent>
              </v:textbox>
            </v:shape>
            <v:shape id="_x0000_s1186" type="#_x0000_t202" style="position:absolute;left:7472;top:6588;width:736;height:330" filled="f" stroked="f">
              <v:textbox style="mso-next-textbox:#_x0000_s1186" inset="5.85pt,.7pt,5.85pt,.7pt">
                <w:txbxContent>
                  <w:p w:rsidR="00A14A93" w:rsidRPr="009C6AC3" w:rsidRDefault="00A14A93" w:rsidP="008C54A6">
                    <w:pPr>
                      <w:rPr>
                        <w:rFonts w:ascii="Arial" w:hAnsi="Arial" w:cs="Arial"/>
                        <w:i/>
                        <w:sz w:val="20"/>
                      </w:rPr>
                    </w:pPr>
                    <w:r w:rsidRPr="009C6AC3">
                      <w:rPr>
                        <w:rFonts w:ascii="Arial" w:hAnsi="Arial" w:cs="Arial" w:hint="eastAsia"/>
                        <w:i/>
                        <w:sz w:val="20"/>
                      </w:rPr>
                      <w:t>No</w:t>
                    </w:r>
                  </w:p>
                </w:txbxContent>
              </v:textbox>
            </v:shape>
            <v:shape id="_x0000_s1187" type="#_x0000_t202" style="position:absolute;left:1487;top:5343;width:1403;height:608" filled="f" stroked="f">
              <v:textbox style="mso-next-textbox:#_x0000_s1187" inset="5.85pt,.7pt,5.85pt,.7pt">
                <w:txbxContent>
                  <w:p w:rsidR="00A14A93" w:rsidRPr="0029705C" w:rsidRDefault="00A14A93" w:rsidP="008C54A6">
                    <w:pPr>
                      <w:rPr>
                        <w:rFonts w:ascii="Arial" w:hAnsi="Arial" w:cs="Arial"/>
                      </w:rPr>
                    </w:pPr>
                    <w:r w:rsidRPr="0029705C">
                      <w:rPr>
                        <w:rFonts w:ascii="Arial" w:hAnsi="Arial" w:cs="Arial" w:hint="eastAsia"/>
                      </w:rPr>
                      <w:t>Present Condition</w:t>
                    </w:r>
                  </w:p>
                </w:txbxContent>
              </v:textbox>
            </v:shape>
            <v:shape id="_x0000_s1192" type="#_x0000_t32" style="position:absolute;left:4388;top:7200;width:1409;height:1;rotation:180" o:connectortype="elbow" adj="-88868,-1,-88868">
              <v:stroke endarrow="classic"/>
            </v:shape>
            <v:shape id="_x0000_s1193" type="#_x0000_t32" style="position:absolute;left:4388;top:8003;width:1409;height:1;rotation:180" o:connectortype="elbow" adj="-88868,-1,-88868">
              <v:stroke endarrow="classic"/>
            </v:shape>
            <v:shape id="_x0000_s1194" type="#_x0000_t202" style="position:absolute;left:5395;top:8048;width:736;height:330" filled="f" stroked="f">
              <v:textbox style="mso-next-textbox:#_x0000_s1194" inset="5.85pt,.7pt,5.85pt,.7pt">
                <w:txbxContent>
                  <w:p w:rsidR="00A14A93" w:rsidRPr="009C6AC3" w:rsidRDefault="00A14A93" w:rsidP="008C54A6">
                    <w:pPr>
                      <w:rPr>
                        <w:rFonts w:ascii="Arial" w:hAnsi="Arial" w:cs="Arial"/>
                        <w:i/>
                        <w:sz w:val="20"/>
                      </w:rPr>
                    </w:pPr>
                    <w:r w:rsidRPr="009C6AC3">
                      <w:rPr>
                        <w:rFonts w:ascii="Arial" w:hAnsi="Arial" w:cs="Arial" w:hint="eastAsia"/>
                        <w:i/>
                        <w:sz w:val="20"/>
                      </w:rPr>
                      <w:t>Low</w:t>
                    </w:r>
                  </w:p>
                </w:txbxContent>
              </v:textbox>
            </v:shape>
            <v:shape id="_x0000_s1195" type="#_x0000_t202" style="position:absolute;left:5159;top:7288;width:1249;height:330" filled="f" stroked="f">
              <v:textbox style="mso-next-textbox:#_x0000_s1195" inset="5.85pt,.7pt,5.85pt,.7pt">
                <w:txbxContent>
                  <w:p w:rsidR="00A14A93" w:rsidRPr="009C6AC3" w:rsidRDefault="00A14A93" w:rsidP="008C54A6">
                    <w:pPr>
                      <w:rPr>
                        <w:rFonts w:ascii="Arial" w:hAnsi="Arial" w:cs="Arial"/>
                        <w:i/>
                        <w:sz w:val="20"/>
                      </w:rPr>
                    </w:pPr>
                    <w:r w:rsidRPr="009C6AC3">
                      <w:rPr>
                        <w:rFonts w:ascii="Arial" w:hAnsi="Arial" w:cs="Arial" w:hint="eastAsia"/>
                        <w:i/>
                        <w:sz w:val="20"/>
                      </w:rPr>
                      <w:t>Acceptable</w:t>
                    </w:r>
                  </w:p>
                </w:txbxContent>
              </v:textbox>
            </v:shape>
            <v:shape id="_x0000_s1196" type="#_x0000_t202" style="position:absolute;left:8966;top:6705;width:1303;height:347" filled="f" stroked="f">
              <v:textbox style="mso-next-textbox:#_x0000_s1196" inset="5.85pt,.7pt,5.85pt,.7pt">
                <w:txbxContent>
                  <w:p w:rsidR="00A14A93" w:rsidRPr="0029705C" w:rsidRDefault="00A14A93" w:rsidP="008C54A6">
                    <w:pPr>
                      <w:rPr>
                        <w:rFonts w:ascii="Arial" w:hAnsi="Arial" w:cs="Arial"/>
                      </w:rPr>
                    </w:pPr>
                    <w:r>
                      <w:rPr>
                        <w:rFonts w:ascii="Arial" w:hAnsi="Arial" w:cs="Arial" w:hint="eastAsia"/>
                      </w:rPr>
                      <w:t>To IDP List</w:t>
                    </w:r>
                  </w:p>
                </w:txbxContent>
              </v:textbox>
            </v:shape>
            <v:shape id="_x0000_s1197" type="#_x0000_t33" style="position:absolute;left:8966;top:6381;width:652;height:324" o:connectortype="elbow" adj="-305879,-752667,-305879">
              <v:stroke endarrow="classic"/>
            </v:shape>
            <w10:wrap type="none"/>
            <w10:anchorlock/>
          </v:group>
        </w:pict>
      </w:r>
    </w:p>
    <w:p w:rsidR="008C54A6" w:rsidRPr="00955F68" w:rsidRDefault="008C54A6" w:rsidP="008C54A6">
      <w:pPr>
        <w:pStyle w:val="Caption"/>
        <w:spacing w:before="120" w:after="120"/>
        <w:rPr>
          <w:lang w:eastAsia="ja-JP"/>
        </w:rPr>
      </w:pPr>
      <w:r w:rsidRPr="00955F68">
        <w:t xml:space="preserve">Figure </w:t>
      </w:r>
      <w:fldSimple w:instr=" STYLEREF 1 \s ">
        <w:r w:rsidR="00DA779A">
          <w:rPr>
            <w:noProof/>
          </w:rPr>
          <w:t>5</w:t>
        </w:r>
      </w:fldSimple>
      <w:r w:rsidR="003D147E" w:rsidRPr="00726BE0">
        <w:noBreakHyphen/>
      </w:r>
      <w:fldSimple w:instr=" SEQ Figure \* ARABIC \s 1 ">
        <w:r w:rsidR="00DA779A">
          <w:rPr>
            <w:noProof/>
          </w:rPr>
          <w:t>1</w:t>
        </w:r>
      </w:fldSimple>
      <w:r w:rsidRPr="00955F68">
        <w:rPr>
          <w:lang w:eastAsia="ja-JP"/>
        </w:rPr>
        <w:t xml:space="preserve"> </w:t>
      </w:r>
      <w:r w:rsidR="00C15941" w:rsidRPr="00955F68">
        <w:rPr>
          <w:lang w:eastAsia="ja-JP"/>
        </w:rPr>
        <w:t>Prioritization Process Diagram</w:t>
      </w:r>
    </w:p>
    <w:p w:rsidR="008A19DA" w:rsidRPr="00955F68" w:rsidRDefault="008A19DA" w:rsidP="000A7FEC">
      <w:pPr>
        <w:spacing w:line="264" w:lineRule="auto"/>
      </w:pPr>
    </w:p>
    <w:p w:rsidR="00FC16AA" w:rsidRPr="00955F68" w:rsidRDefault="005B5A1F" w:rsidP="000A7FEC">
      <w:pPr>
        <w:spacing w:line="264" w:lineRule="auto"/>
      </w:pPr>
      <w:r w:rsidRPr="00955F68">
        <w:lastRenderedPageBreak/>
        <w:t xml:space="preserve">This </w:t>
      </w:r>
      <w:r w:rsidR="003B329E" w:rsidRPr="00955F68">
        <w:t>Guideline</w:t>
      </w:r>
      <w:r w:rsidRPr="00955F68">
        <w:t xml:space="preserve"> recommends qualitative prioritization approach described above, as </w:t>
      </w:r>
      <w:r w:rsidR="003A12B3" w:rsidRPr="00955F68">
        <w:t xml:space="preserve">this approach enables priority assessment of every asset type </w:t>
      </w:r>
      <w:r w:rsidR="00A46042">
        <w:t>in the</w:t>
      </w:r>
      <w:r w:rsidR="00A46042" w:rsidRPr="00955F68">
        <w:t xml:space="preserve"> </w:t>
      </w:r>
      <w:r w:rsidR="003A12B3" w:rsidRPr="00955F68">
        <w:t xml:space="preserve">basic inventory data. </w:t>
      </w:r>
      <w:r w:rsidR="00C860D2" w:rsidRPr="00955F68">
        <w:t xml:space="preserve">In the primary stage, it is important to </w:t>
      </w:r>
      <w:r w:rsidR="00D07385" w:rsidRPr="00955F68">
        <w:t xml:space="preserve">collect basic inventory data and utilize it for planning of all sectors. If CC will </w:t>
      </w:r>
      <w:r w:rsidR="005B0CFC" w:rsidRPr="00955F68">
        <w:t xml:space="preserve">install </w:t>
      </w:r>
      <w:r w:rsidR="00A46042">
        <w:t>a</w:t>
      </w:r>
      <w:r w:rsidR="00A46042" w:rsidRPr="00955F68">
        <w:t xml:space="preserve"> </w:t>
      </w:r>
      <w:r w:rsidR="005B0CFC" w:rsidRPr="00955F68">
        <w:t xml:space="preserve">system </w:t>
      </w:r>
      <w:r w:rsidR="00A46042">
        <w:t xml:space="preserve">to analyze </w:t>
      </w:r>
      <w:r w:rsidR="005B0CFC" w:rsidRPr="00955F68">
        <w:t>future maintenance needs with manpower, the inventory data can be used for advanced forecast in the next stage.</w:t>
      </w:r>
    </w:p>
    <w:p w:rsidR="00FC16AA" w:rsidDel="00300877" w:rsidRDefault="00FC16AA" w:rsidP="000A7FEC">
      <w:pPr>
        <w:spacing w:line="264" w:lineRule="auto"/>
        <w:rPr>
          <w:del w:id="99" w:author="KMachida" w:date="2015-07-06T16:35:00Z"/>
        </w:rPr>
      </w:pPr>
    </w:p>
    <w:p w:rsidR="0011643A" w:rsidRPr="00955F68" w:rsidRDefault="0011643A" w:rsidP="000A7FEC">
      <w:pPr>
        <w:spacing w:line="264" w:lineRule="auto"/>
      </w:pPr>
    </w:p>
    <w:p w:rsidR="00667971" w:rsidRPr="00955F68" w:rsidRDefault="00667971" w:rsidP="00667971">
      <w:pPr>
        <w:pStyle w:val="Heading2"/>
        <w:rPr>
          <w:rFonts w:eastAsia="MS Mincho"/>
          <w:lang w:eastAsia="ja-JP"/>
        </w:rPr>
      </w:pPr>
      <w:bookmarkStart w:id="100" w:name="_Toc377578033"/>
      <w:bookmarkStart w:id="101" w:name="_Toc378514588"/>
      <w:bookmarkStart w:id="102" w:name="_Toc509140841"/>
      <w:r w:rsidRPr="00955F68">
        <w:t xml:space="preserve">Preparation of Annual O&amp;M Plan of </w:t>
      </w:r>
      <w:r w:rsidRPr="00955F68">
        <w:rPr>
          <w:rFonts w:eastAsia="MS Mincho"/>
          <w:lang w:eastAsia="ja-JP"/>
        </w:rPr>
        <w:t>CC</w:t>
      </w:r>
      <w:bookmarkEnd w:id="102"/>
    </w:p>
    <w:p w:rsidR="00667971" w:rsidRDefault="00667971" w:rsidP="00667971">
      <w:pPr>
        <w:spacing w:line="264" w:lineRule="auto"/>
      </w:pPr>
      <w:r w:rsidRPr="00955F68">
        <w:t xml:space="preserve">Each CC will prepare an </w:t>
      </w:r>
      <w:r w:rsidR="00B94AD1">
        <w:t xml:space="preserve">Annual </w:t>
      </w:r>
      <w:r w:rsidRPr="00955F68">
        <w:t xml:space="preserve">O&amp;M Plan, which will be </w:t>
      </w:r>
      <w:r w:rsidR="00B94AD1">
        <w:t>the</w:t>
      </w:r>
      <w:r w:rsidR="00B94AD1" w:rsidRPr="00955F68">
        <w:t xml:space="preserve"> </w:t>
      </w:r>
      <w:r w:rsidRPr="00955F68">
        <w:t xml:space="preserve">basis for annual budget request. The </w:t>
      </w:r>
      <w:r w:rsidR="00B94AD1">
        <w:t xml:space="preserve">Annual </w:t>
      </w:r>
      <w:r w:rsidRPr="00955F68">
        <w:t xml:space="preserve">O&amp;M Plan comprises the following items not only for infrastructure constructed as the </w:t>
      </w:r>
      <w:r w:rsidR="000008DA" w:rsidRPr="00955F68">
        <w:t>CGP</w:t>
      </w:r>
      <w:r w:rsidRPr="00955F68">
        <w:t xml:space="preserve"> subprojects but for every infrastructure registered by a CC: 1) organizations and persons in charge; 2) necessary volume of work; 3) schedule of works; and 4) O&amp;M budget required. The </w:t>
      </w:r>
      <w:r w:rsidR="00B94AD1">
        <w:t xml:space="preserve">Annual </w:t>
      </w:r>
      <w:r w:rsidRPr="00955F68">
        <w:t xml:space="preserve">O&amp;M Plan will be discussed at the CSCC and WLCCs. The CC should prepare the Annual O&amp;M Plan by May of each year, since </w:t>
      </w:r>
      <w:r w:rsidR="00C24511" w:rsidRPr="00955F68">
        <w:t>CC</w:t>
      </w:r>
      <w:r w:rsidRPr="00955F68">
        <w:t xml:space="preserve">’s annual budget is prepared and approved by May, and required amount for O&amp;M shall be allocated in annual budget of </w:t>
      </w:r>
      <w:r w:rsidR="00955F68" w:rsidRPr="00955F68">
        <w:t>CC</w:t>
      </w:r>
      <w:r w:rsidRPr="00955F68">
        <w:t xml:space="preserve">. The Annual O&amp;M Plan will be prepared from that for FY2015/16. Annual O&amp;M </w:t>
      </w:r>
      <w:r w:rsidR="00955F68">
        <w:rPr>
          <w:rFonts w:hint="eastAsia"/>
        </w:rPr>
        <w:t>P</w:t>
      </w:r>
      <w:r w:rsidRPr="00955F68">
        <w:t xml:space="preserve">lan of CC shall be prepared following priority list and a suitable format. </w:t>
      </w:r>
    </w:p>
    <w:p w:rsidR="00955F68" w:rsidRDefault="00955F68" w:rsidP="00667971">
      <w:pPr>
        <w:spacing w:line="264" w:lineRule="auto"/>
      </w:pPr>
    </w:p>
    <w:p w:rsidR="00955F68" w:rsidRPr="00955F68" w:rsidRDefault="00955F68" w:rsidP="00667971">
      <w:pPr>
        <w:spacing w:line="264" w:lineRule="auto"/>
      </w:pPr>
      <w:r>
        <w:rPr>
          <w:rFonts w:hint="eastAsia"/>
        </w:rPr>
        <w:t>Any work items listed in the Annual O&amp;M Plan shall not duplicate with</w:t>
      </w:r>
      <w:r w:rsidR="005B5F33">
        <w:rPr>
          <w:rFonts w:hint="eastAsia"/>
        </w:rPr>
        <w:t xml:space="preserve"> those in the IDP.</w:t>
      </w:r>
    </w:p>
    <w:p w:rsidR="00667971" w:rsidRPr="00955F68" w:rsidRDefault="00667971" w:rsidP="00667971">
      <w:pPr>
        <w:pStyle w:val="BodyText"/>
      </w:pPr>
    </w:p>
    <w:p w:rsidR="000A7FEC" w:rsidRPr="00955F68" w:rsidRDefault="000A7FEC" w:rsidP="00615F3A">
      <w:pPr>
        <w:pStyle w:val="Heading2"/>
        <w:rPr>
          <w:rFonts w:eastAsia="MS Mincho"/>
          <w:lang w:eastAsia="ja-JP"/>
        </w:rPr>
      </w:pPr>
      <w:bookmarkStart w:id="103" w:name="_Toc509140842"/>
      <w:r w:rsidRPr="00955F68">
        <w:t xml:space="preserve">Preparation of O&amp;M Plan for Each Subproject under </w:t>
      </w:r>
      <w:bookmarkEnd w:id="100"/>
      <w:bookmarkEnd w:id="101"/>
      <w:r w:rsidRPr="00955F68">
        <w:rPr>
          <w:rFonts w:eastAsia="MS Mincho"/>
          <w:lang w:eastAsia="ja-JP"/>
        </w:rPr>
        <w:t xml:space="preserve">the </w:t>
      </w:r>
      <w:r w:rsidR="000008DA" w:rsidRPr="00955F68">
        <w:rPr>
          <w:rFonts w:eastAsia="MS Mincho"/>
          <w:lang w:eastAsia="ja-JP"/>
        </w:rPr>
        <w:t>CGP</w:t>
      </w:r>
      <w:bookmarkEnd w:id="103"/>
    </w:p>
    <w:p w:rsidR="000A7FEC" w:rsidRPr="00955F68" w:rsidRDefault="000A7FEC" w:rsidP="000A7FEC">
      <w:pPr>
        <w:spacing w:line="264" w:lineRule="auto"/>
      </w:pPr>
      <w:r w:rsidRPr="00955F68">
        <w:t xml:space="preserve">Each </w:t>
      </w:r>
      <w:r w:rsidR="007D2B1A" w:rsidRPr="00955F68">
        <w:t>CC</w:t>
      </w:r>
      <w:r w:rsidRPr="00955F68">
        <w:t xml:space="preserve"> will prepare an O&amp;M plan for each subproject implemented under Component 2 of the </w:t>
      </w:r>
      <w:r w:rsidR="000008DA" w:rsidRPr="00955F68">
        <w:t>CGP</w:t>
      </w:r>
      <w:r w:rsidRPr="00955F68">
        <w:t xml:space="preserve">. </w:t>
      </w:r>
      <w:r w:rsidR="006065D8" w:rsidRPr="00955F68">
        <w:t>Purpose of forming this plan is to clarify</w:t>
      </w:r>
      <w:r w:rsidRPr="00955F68">
        <w:t xml:space="preserve"> organizational structure, budget, financial sources, and procedures for O&amp;M of each subproject</w:t>
      </w:r>
      <w:r w:rsidR="006065D8" w:rsidRPr="00955F68">
        <w:t>, so that service life and quality of the subprojects can be maximized</w:t>
      </w:r>
      <w:r w:rsidRPr="00955F68">
        <w:t xml:space="preserve">. </w:t>
      </w:r>
      <w:r w:rsidR="001014B6" w:rsidRPr="00955F68">
        <w:t xml:space="preserve">This plan will indicate </w:t>
      </w:r>
      <w:r w:rsidR="00955F68" w:rsidRPr="00955F68">
        <w:t xml:space="preserve">frequency </w:t>
      </w:r>
      <w:r w:rsidR="001014B6" w:rsidRPr="00955F68">
        <w:t xml:space="preserve">of O&amp;M activities required in regular and periodic terms, and it enables CCs to </w:t>
      </w:r>
      <w:r w:rsidR="00B94AD1">
        <w:t xml:space="preserve">predict </w:t>
      </w:r>
      <w:r w:rsidR="001014B6" w:rsidRPr="00955F68">
        <w:t>future O&amp;M program</w:t>
      </w:r>
      <w:r w:rsidR="00B94AD1">
        <w:t>s</w:t>
      </w:r>
      <w:r w:rsidR="001014B6" w:rsidRPr="00955F68">
        <w:t xml:space="preserve">. </w:t>
      </w:r>
      <w:r w:rsidR="006065D8" w:rsidRPr="00955F68">
        <w:t>CC</w:t>
      </w:r>
      <w:r w:rsidRPr="00955F68">
        <w:t xml:space="preserve">s will prepare </w:t>
      </w:r>
      <w:r w:rsidR="006E68C6" w:rsidRPr="00955F68">
        <w:t xml:space="preserve">Subproject </w:t>
      </w:r>
      <w:r w:rsidRPr="00955F68">
        <w:t>O</w:t>
      </w:r>
      <w:r w:rsidR="006E68C6" w:rsidRPr="00955F68">
        <w:t>&amp;</w:t>
      </w:r>
      <w:r w:rsidRPr="00955F68">
        <w:t xml:space="preserve">M </w:t>
      </w:r>
      <w:r w:rsidR="006E68C6" w:rsidRPr="00955F68">
        <w:t>Plan</w:t>
      </w:r>
      <w:r w:rsidRPr="00955F68">
        <w:t xml:space="preserve">s in the process of subproject planning. The plans will be discussed at the </w:t>
      </w:r>
      <w:r w:rsidR="006065D8" w:rsidRPr="00955F68">
        <w:t>CS</w:t>
      </w:r>
      <w:r w:rsidRPr="00955F68">
        <w:t>CC and WLCCs</w:t>
      </w:r>
      <w:r w:rsidR="006065D8" w:rsidRPr="00955F68">
        <w:t xml:space="preserve"> in the process</w:t>
      </w:r>
      <w:r w:rsidRPr="00955F68">
        <w:t xml:space="preserve">. If institutional arrangements for O&amp;M implementation involve organizations or persons outside the </w:t>
      </w:r>
      <w:r w:rsidR="006065D8" w:rsidRPr="00955F68">
        <w:t>CC</w:t>
      </w:r>
      <w:r w:rsidRPr="00955F68">
        <w:t xml:space="preserve"> Council, the </w:t>
      </w:r>
      <w:r w:rsidR="006065D8" w:rsidRPr="00955F68">
        <w:t>CC</w:t>
      </w:r>
      <w:r w:rsidRPr="00955F68">
        <w:t xml:space="preserve"> should obtain their commitment to O&amp;M of the subprojects prior to the finalization of the plans.</w:t>
      </w:r>
    </w:p>
    <w:p w:rsidR="000A7FEC" w:rsidRPr="00955F68" w:rsidRDefault="000A7FEC" w:rsidP="000A7FEC">
      <w:pPr>
        <w:spacing w:line="264" w:lineRule="auto"/>
      </w:pPr>
    </w:p>
    <w:p w:rsidR="006954E1" w:rsidRPr="00955F68" w:rsidRDefault="006954E1" w:rsidP="006954E1">
      <w:pPr>
        <w:pStyle w:val="BodyText"/>
      </w:pPr>
    </w:p>
    <w:p w:rsidR="002B4117" w:rsidRPr="00955F68" w:rsidRDefault="000A7FEC" w:rsidP="002B4117">
      <w:pPr>
        <w:pStyle w:val="Heading1"/>
        <w:spacing w:after="240"/>
      </w:pPr>
      <w:r w:rsidRPr="00955F68">
        <w:br w:type="page"/>
      </w:r>
      <w:bookmarkStart w:id="104" w:name="_Toc509140843"/>
      <w:r w:rsidRPr="00955F68">
        <w:lastRenderedPageBreak/>
        <w:t>Budget Framework of O&amp;M</w:t>
      </w:r>
      <w:bookmarkEnd w:id="104"/>
    </w:p>
    <w:p w:rsidR="000A7FEC" w:rsidRPr="00955F68" w:rsidRDefault="007E39A5" w:rsidP="007E39A5">
      <w:pPr>
        <w:pStyle w:val="Heading2"/>
      </w:pPr>
      <w:bookmarkStart w:id="105" w:name="_Toc509140844"/>
      <w:r w:rsidRPr="00955F68">
        <w:rPr>
          <w:lang w:eastAsia="ja-JP"/>
        </w:rPr>
        <w:t>Budget Source for O&amp;M</w:t>
      </w:r>
      <w:bookmarkEnd w:id="105"/>
    </w:p>
    <w:p w:rsidR="00293E17" w:rsidRPr="0078402B" w:rsidRDefault="008052FF" w:rsidP="008052FF">
      <w:r w:rsidRPr="00955F68">
        <w:t>The budget of each CC consists of two parts; Revenue Account (current budget) financed through CC’s own source</w:t>
      </w:r>
      <w:r w:rsidR="007D5894">
        <w:t>s</w:t>
      </w:r>
      <w:r w:rsidRPr="00955F68">
        <w:t xml:space="preserve">; and Development Account (development budget) which is subsidized/funded by the central government/donors. Revenue Account and Development Account separately cover different expenditure items. </w:t>
      </w:r>
      <w:r w:rsidR="00293E17" w:rsidRPr="00955F68">
        <w:t xml:space="preserve">The costs for regular and small scale O&amp;M activities (cleaning of road and drainage, truck for waste management, etc) are covered by the Revenue Account without earmarking. Daily </w:t>
      </w:r>
      <w:r w:rsidR="00EB41F7" w:rsidRPr="00955F68">
        <w:t xml:space="preserve">operation, maintenance and </w:t>
      </w:r>
      <w:r w:rsidR="00293E17" w:rsidRPr="00955F68">
        <w:t xml:space="preserve">rehabilitation costs for water supply are also paid out from the Revenue Account. </w:t>
      </w:r>
      <w:r w:rsidR="00EB41F7" w:rsidRPr="00955F68">
        <w:t>Periodic maintenance</w:t>
      </w:r>
      <w:r w:rsidR="00293E17" w:rsidRPr="0078402B">
        <w:t xml:space="preserve"> cost for road and drainage are basically not financed by CCs, and it relies on the funding from the central government and donors.</w:t>
      </w:r>
    </w:p>
    <w:p w:rsidR="00293E17" w:rsidRPr="00891813" w:rsidRDefault="00293E17" w:rsidP="008052FF"/>
    <w:p w:rsidR="00293E17" w:rsidRPr="00955F68" w:rsidRDefault="008D6419" w:rsidP="008052FF">
      <w:r w:rsidRPr="009C6AA0">
        <w:t>In order to enhance capability and service of the CCs, t</w:t>
      </w:r>
      <w:r w:rsidR="00293E17" w:rsidRPr="009062B5">
        <w:t xml:space="preserve">he primary goal of </w:t>
      </w:r>
      <w:r w:rsidRPr="00726BE0">
        <w:t xml:space="preserve">reform of </w:t>
      </w:r>
      <w:r w:rsidR="00E94885" w:rsidRPr="00955F68">
        <w:t xml:space="preserve">O&amp;M </w:t>
      </w:r>
      <w:r w:rsidRPr="00955F68">
        <w:t xml:space="preserve">budgeting system </w:t>
      </w:r>
      <w:r w:rsidR="00293E17" w:rsidRPr="00955F68">
        <w:t>is set as: “CCs will be financially autonomous in budgeting for O&amp;M including repair and rehabilitation”.</w:t>
      </w:r>
      <w:r w:rsidRPr="00955F68">
        <w:t xml:space="preserve"> The following frameworks are proposed and introduced under the Project to achieve the goal.</w:t>
      </w:r>
    </w:p>
    <w:p w:rsidR="008052FF" w:rsidRPr="00955F68" w:rsidRDefault="008052FF" w:rsidP="008052FF"/>
    <w:p w:rsidR="00D15A83" w:rsidRPr="00955F68" w:rsidRDefault="00D15A83" w:rsidP="00D15A83">
      <w:pPr>
        <w:pStyle w:val="Heading3"/>
      </w:pPr>
      <w:bookmarkStart w:id="106" w:name="_Toc509140845"/>
      <w:r w:rsidRPr="00955F68">
        <w:t>Financially Independent Accounting System</w:t>
      </w:r>
      <w:bookmarkEnd w:id="106"/>
    </w:p>
    <w:p w:rsidR="00C652EB" w:rsidRPr="00955F68" w:rsidRDefault="00C652EB" w:rsidP="00AB1906">
      <w:r w:rsidRPr="00955F68">
        <w:t>In order to achieve full cost recovery of at least the O&amp;M activities of the water supply sector and cleaning/waste management, the ICGIAP defines an activity to introduce a “financially independent accounting system” to CCs. Under the system, one bank account will be opened for respective sectors, and the accounting treatment for each sector will be independent from the others. This enables</w:t>
      </w:r>
      <w:r w:rsidR="00D3341D">
        <w:t xml:space="preserve"> the CC</w:t>
      </w:r>
      <w:r w:rsidRPr="00955F68">
        <w:t xml:space="preserve"> to conduct proper financial management. It is also expected that the introduction of a financially independent accounting system will enhance transparency of financial management for these sectors.</w:t>
      </w:r>
    </w:p>
    <w:p w:rsidR="00C652EB" w:rsidRPr="00955F68" w:rsidRDefault="00C652EB" w:rsidP="00AB1906"/>
    <w:p w:rsidR="00AB1906" w:rsidRPr="00955F68" w:rsidRDefault="00AB1906" w:rsidP="00AB1906">
      <w:r w:rsidRPr="00955F68">
        <w:t>The detailed procedures to establish the system are elaborated in another guideline document.</w:t>
      </w:r>
    </w:p>
    <w:p w:rsidR="00D15A83" w:rsidRPr="00955F68" w:rsidRDefault="00D15A83" w:rsidP="00D15A83">
      <w:pPr>
        <w:rPr>
          <w:color w:val="0070C0"/>
        </w:rPr>
      </w:pPr>
    </w:p>
    <w:p w:rsidR="00D15A83" w:rsidRPr="00955F68" w:rsidRDefault="00D15A83" w:rsidP="00D15A83">
      <w:pPr>
        <w:pStyle w:val="Heading3"/>
      </w:pPr>
      <w:bookmarkStart w:id="107" w:name="_Toc509140846"/>
      <w:r w:rsidRPr="00955F68">
        <w:rPr>
          <w:lang w:eastAsia="ja-JP"/>
        </w:rPr>
        <w:t>Reserve Fund for O&amp;M</w:t>
      </w:r>
      <w:bookmarkEnd w:id="107"/>
    </w:p>
    <w:p w:rsidR="00D81807" w:rsidRPr="00955F68" w:rsidRDefault="00C652EB" w:rsidP="00C652EB">
      <w:r w:rsidRPr="00955F68">
        <w:t>CCs have no specific revenue sources</w:t>
      </w:r>
      <w:r w:rsidR="00D81807" w:rsidRPr="00955F68">
        <w:t xml:space="preserve"> for O&amp;M of infrastructure except for the water supply and waste management sectors. F</w:t>
      </w:r>
      <w:r w:rsidRPr="00955F68">
        <w:t xml:space="preserve">unds for </w:t>
      </w:r>
      <w:r w:rsidR="00E94885" w:rsidRPr="00955F68">
        <w:t xml:space="preserve">periodic maintenance and </w:t>
      </w:r>
      <w:r w:rsidRPr="00955F68">
        <w:t>rehabilitation</w:t>
      </w:r>
      <w:r w:rsidR="00A6529D" w:rsidRPr="00955F68">
        <w:t xml:space="preserve"> (i.e. capital maintenance)</w:t>
      </w:r>
      <w:r w:rsidRPr="00955F68">
        <w:t xml:space="preserve"> </w:t>
      </w:r>
      <w:r w:rsidR="00D81807" w:rsidRPr="00955F68">
        <w:t>of non-revenue generating infrastructure are</w:t>
      </w:r>
      <w:r w:rsidRPr="00955F68">
        <w:t xml:space="preserve"> </w:t>
      </w:r>
      <w:r w:rsidR="00D81807" w:rsidRPr="00955F68">
        <w:t xml:space="preserve">currently </w:t>
      </w:r>
      <w:r w:rsidRPr="00955F68">
        <w:t xml:space="preserve">allocated by the central government. For CCs to secure funds for </w:t>
      </w:r>
      <w:r w:rsidR="00E94885" w:rsidRPr="00955F68">
        <w:t>capital maintenance</w:t>
      </w:r>
      <w:r w:rsidRPr="00955F68">
        <w:t xml:space="preserve"> </w:t>
      </w:r>
      <w:r w:rsidR="00D81807" w:rsidRPr="00955F68">
        <w:t xml:space="preserve">by </w:t>
      </w:r>
      <w:r w:rsidRPr="00955F68">
        <w:t xml:space="preserve">themselves, schemes of </w:t>
      </w:r>
      <w:r w:rsidR="00D81807" w:rsidRPr="00955F68">
        <w:t>“Reserve Fund for O&amp;M”</w:t>
      </w:r>
      <w:r w:rsidRPr="00955F68">
        <w:t xml:space="preserve"> for the </w:t>
      </w:r>
      <w:r w:rsidR="00D81807" w:rsidRPr="00955F68">
        <w:t>non-revenue generating infrastructure</w:t>
      </w:r>
      <w:r w:rsidRPr="00955F68">
        <w:t xml:space="preserve"> should be established in CCs’ budget system. </w:t>
      </w:r>
      <w:r w:rsidR="00D81807" w:rsidRPr="00955F68">
        <w:t xml:space="preserve"> </w:t>
      </w:r>
      <w:bookmarkStart w:id="108" w:name="_Toc374087986"/>
    </w:p>
    <w:p w:rsidR="00D81807" w:rsidRPr="00955F68" w:rsidRDefault="00D81807" w:rsidP="00C652EB"/>
    <w:p w:rsidR="00A6529D" w:rsidRPr="00955F68" w:rsidRDefault="00C652EB" w:rsidP="00A6529D">
      <w:r w:rsidRPr="00955F68">
        <w:t>Fund allocation system of “</w:t>
      </w:r>
      <w:r w:rsidR="00D81807" w:rsidRPr="00955F68">
        <w:t>R</w:t>
      </w:r>
      <w:r w:rsidRPr="00955F68">
        <w:t>eserv</w:t>
      </w:r>
      <w:r w:rsidR="00D81807" w:rsidRPr="00955F68">
        <w:t>e F</w:t>
      </w:r>
      <w:r w:rsidRPr="00955F68">
        <w:t xml:space="preserve">und for O&amp;M” is planned as </w:t>
      </w:r>
      <w:r w:rsidR="00E707C0" w:rsidRPr="00955F68">
        <w:t>follows</w:t>
      </w:r>
      <w:r w:rsidRPr="00955F68">
        <w:t>.</w:t>
      </w:r>
      <w:bookmarkEnd w:id="108"/>
      <w:r w:rsidRPr="00955F68">
        <w:t xml:space="preserve"> </w:t>
      </w:r>
      <w:r w:rsidR="00A6529D" w:rsidRPr="00955F68">
        <w:t xml:space="preserve">The surplus </w:t>
      </w:r>
      <w:r w:rsidR="00E707C0" w:rsidRPr="00955F68">
        <w:t xml:space="preserve">from revenue of CCs </w:t>
      </w:r>
      <w:r w:rsidR="00A6529D" w:rsidRPr="00955F68">
        <w:t xml:space="preserve">is allocated in the following order (from </w:t>
      </w:r>
      <w:r w:rsidR="005B5F33">
        <w:rPr>
          <w:rFonts w:hint="eastAsia"/>
        </w:rPr>
        <w:t>①</w:t>
      </w:r>
      <w:r w:rsidR="00A6529D" w:rsidRPr="00955F68">
        <w:t xml:space="preserve"> to </w:t>
      </w:r>
      <w:r w:rsidR="005B5F33">
        <w:rPr>
          <w:rFonts w:hint="eastAsia"/>
        </w:rPr>
        <w:t>④</w:t>
      </w:r>
      <w:r w:rsidR="00A6529D" w:rsidRPr="00955F68">
        <w:t>).</w:t>
      </w:r>
    </w:p>
    <w:p w:rsidR="00A6529D" w:rsidRPr="00955F68" w:rsidRDefault="00A6529D" w:rsidP="00A6529D"/>
    <w:p w:rsidR="00A6529D" w:rsidRPr="00955F68" w:rsidRDefault="00A6529D" w:rsidP="00A6529D">
      <w:pPr>
        <w:numPr>
          <w:ilvl w:val="0"/>
          <w:numId w:val="39"/>
        </w:numPr>
      </w:pPr>
      <w:r w:rsidRPr="00955F68">
        <w:t xml:space="preserve">“1/12 of Revenue </w:t>
      </w:r>
      <w:r w:rsidR="009E69A1" w:rsidRPr="00955F68">
        <w:t>Account</w:t>
      </w:r>
      <w:r w:rsidRPr="00955F68">
        <w:t xml:space="preserve"> expenses” is carried forward to the following </w:t>
      </w:r>
      <w:r w:rsidR="00E707C0" w:rsidRPr="00955F68">
        <w:t xml:space="preserve">fiscal </w:t>
      </w:r>
      <w:r w:rsidRPr="00955F68">
        <w:t>year: budgeted Revenue A</w:t>
      </w:r>
      <w:r w:rsidR="009E69A1" w:rsidRPr="00955F68">
        <w:t>ccount</w:t>
      </w:r>
      <w:r w:rsidRPr="00955F68">
        <w:t xml:space="preserve"> expenditures * 1/12 (equivalent to 8%) for 20 years</w:t>
      </w:r>
      <w:r w:rsidR="009E69A1" w:rsidRPr="00955F68">
        <w:t>.</w:t>
      </w:r>
    </w:p>
    <w:p w:rsidR="00A6529D" w:rsidRPr="00955F68" w:rsidRDefault="00A6529D" w:rsidP="00A6529D">
      <w:pPr>
        <w:numPr>
          <w:ilvl w:val="0"/>
          <w:numId w:val="39"/>
        </w:numPr>
      </w:pPr>
      <w:r w:rsidRPr="00955F68">
        <w:t xml:space="preserve">Reserve Fund for </w:t>
      </w:r>
      <w:r w:rsidR="009E69A1" w:rsidRPr="00955F68">
        <w:t>capital maintenance</w:t>
      </w:r>
      <w:r w:rsidRPr="00955F68">
        <w:t xml:space="preserve"> cost: </w:t>
      </w:r>
      <w:r w:rsidR="009E69A1" w:rsidRPr="00955F68">
        <w:t xml:space="preserve">sum of </w:t>
      </w:r>
      <w:r w:rsidRPr="00955F68">
        <w:t>depreciation of newly constructed facilities</w:t>
      </w:r>
      <w:r w:rsidR="009E69A1" w:rsidRPr="00955F68">
        <w:t xml:space="preserve"> in a year</w:t>
      </w:r>
      <w:r w:rsidRPr="00955F68">
        <w:t xml:space="preserve"> (investment cost * 5% for 20 years: straight line method)</w:t>
      </w:r>
      <w:r w:rsidR="009E69A1" w:rsidRPr="00955F68">
        <w:t>.</w:t>
      </w:r>
    </w:p>
    <w:p w:rsidR="00A6529D" w:rsidRPr="00955F68" w:rsidRDefault="009E69A1" w:rsidP="00A6529D">
      <w:pPr>
        <w:numPr>
          <w:ilvl w:val="0"/>
          <w:numId w:val="39"/>
        </w:numPr>
      </w:pPr>
      <w:r w:rsidRPr="00955F68">
        <w:t xml:space="preserve">Budgeted amount for </w:t>
      </w:r>
      <w:r w:rsidR="00A6529D" w:rsidRPr="00955F68">
        <w:t>“</w:t>
      </w:r>
      <w:r w:rsidRPr="00955F68">
        <w:t>Capital maintenance</w:t>
      </w:r>
      <w:r w:rsidR="00A6529D" w:rsidRPr="00955F68">
        <w:t xml:space="preserve"> cost” is carried forward to the Development </w:t>
      </w:r>
      <w:r w:rsidRPr="00955F68">
        <w:t>Account</w:t>
      </w:r>
      <w:r w:rsidR="00A6529D" w:rsidRPr="00955F68">
        <w:t xml:space="preserve"> of the following </w:t>
      </w:r>
      <w:r w:rsidRPr="00955F68">
        <w:t xml:space="preserve">fiscal </w:t>
      </w:r>
      <w:r w:rsidR="00A6529D" w:rsidRPr="00955F68">
        <w:t>year</w:t>
      </w:r>
      <w:r w:rsidRPr="00955F68">
        <w:t>.</w:t>
      </w:r>
    </w:p>
    <w:p w:rsidR="00A6529D" w:rsidRPr="00955F68" w:rsidRDefault="00A6529D" w:rsidP="00A6529D">
      <w:pPr>
        <w:numPr>
          <w:ilvl w:val="0"/>
          <w:numId w:val="39"/>
        </w:numPr>
      </w:pPr>
      <w:r w:rsidRPr="00955F68">
        <w:t xml:space="preserve">Carried forward to the next </w:t>
      </w:r>
      <w:r w:rsidR="009E69A1" w:rsidRPr="00955F68">
        <w:t xml:space="preserve">fiscal </w:t>
      </w:r>
      <w:r w:rsidRPr="00955F68">
        <w:t>year: its amount is valued in proportion to each CC’s affordability.</w:t>
      </w:r>
    </w:p>
    <w:p w:rsidR="00A6529D" w:rsidRPr="00955F68" w:rsidRDefault="00A6529D" w:rsidP="00C652EB"/>
    <w:p w:rsidR="009E69A1" w:rsidRPr="00955F68" w:rsidRDefault="00921535" w:rsidP="00C652EB">
      <w:r w:rsidRPr="00955F68">
        <w:t xml:space="preserve">Model structure of Reserve Fund for O&amp;M is summarized in the table below. CCs will </w:t>
      </w:r>
      <w:r w:rsidRPr="00955F68">
        <w:lastRenderedPageBreak/>
        <w:t>determine operational rules and details (e.g. percentage of annual reserve) of the fund based on financial simulation based on the inventory data.</w:t>
      </w:r>
    </w:p>
    <w:p w:rsidR="00921535" w:rsidRPr="00955F68" w:rsidRDefault="00921535" w:rsidP="00C652EB"/>
    <w:p w:rsidR="00921535" w:rsidRPr="00955F68" w:rsidRDefault="00921535" w:rsidP="00C652EB"/>
    <w:p w:rsidR="00A6529D" w:rsidRPr="00955F68" w:rsidRDefault="00A6529D" w:rsidP="00A6529D">
      <w:pPr>
        <w:pStyle w:val="Caption"/>
        <w:spacing w:before="120" w:after="120"/>
        <w:rPr>
          <w:color w:val="0070C0"/>
          <w:lang w:eastAsia="ja-JP"/>
        </w:rPr>
      </w:pPr>
      <w:r w:rsidRPr="00955F68">
        <w:t xml:space="preserve">Table </w:t>
      </w:r>
      <w:fldSimple w:instr=" STYLEREF 1 \s ">
        <w:r w:rsidR="00DA779A">
          <w:rPr>
            <w:noProof/>
          </w:rPr>
          <w:t>6</w:t>
        </w:r>
      </w:fldSimple>
      <w:r w:rsidRPr="00726BE0">
        <w:noBreakHyphen/>
      </w:r>
      <w:fldSimple w:instr=" SEQ Table \* ARABIC \s 1 ">
        <w:r w:rsidR="00DA779A">
          <w:rPr>
            <w:noProof/>
          </w:rPr>
          <w:t>1</w:t>
        </w:r>
      </w:fldSimple>
      <w:r w:rsidRPr="00955F68">
        <w:rPr>
          <w:lang w:eastAsia="ja-JP"/>
        </w:rPr>
        <w:t xml:space="preserve"> Model Structure of Reserve Fund for O&amp;M</w:t>
      </w:r>
    </w:p>
    <w:tbl>
      <w:tblPr>
        <w:tblW w:w="9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4724"/>
      </w:tblGrid>
      <w:tr w:rsidR="00A6529D" w:rsidRPr="00955F68" w:rsidTr="00DE19D3">
        <w:tc>
          <w:tcPr>
            <w:tcW w:w="4503" w:type="dxa"/>
            <w:gridSpan w:val="2"/>
          </w:tcPr>
          <w:p w:rsidR="00A6529D" w:rsidRPr="00955F68" w:rsidRDefault="00A6529D" w:rsidP="00C652EB">
            <w:pPr>
              <w:rPr>
                <w:sz w:val="20"/>
              </w:rPr>
            </w:pPr>
            <w:r w:rsidRPr="00955F68">
              <w:rPr>
                <w:sz w:val="20"/>
              </w:rPr>
              <w:t>Revenue (i)</w:t>
            </w:r>
          </w:p>
        </w:tc>
        <w:tc>
          <w:tcPr>
            <w:tcW w:w="4724" w:type="dxa"/>
          </w:tcPr>
          <w:p w:rsidR="00A6529D" w:rsidRPr="00955F68" w:rsidRDefault="00A6529D" w:rsidP="00C652EB">
            <w:pPr>
              <w:rPr>
                <w:sz w:val="20"/>
              </w:rPr>
            </w:pPr>
          </w:p>
        </w:tc>
      </w:tr>
      <w:tr w:rsidR="00A6529D" w:rsidRPr="00955F68" w:rsidTr="00DE19D3">
        <w:tc>
          <w:tcPr>
            <w:tcW w:w="4503" w:type="dxa"/>
            <w:gridSpan w:val="2"/>
            <w:tcBorders>
              <w:bottom w:val="double" w:sz="4" w:space="0" w:color="auto"/>
            </w:tcBorders>
          </w:tcPr>
          <w:p w:rsidR="00A6529D" w:rsidRPr="00955F68" w:rsidRDefault="00A6529D" w:rsidP="00C652EB">
            <w:pPr>
              <w:rPr>
                <w:sz w:val="20"/>
              </w:rPr>
            </w:pPr>
            <w:r w:rsidRPr="00955F68">
              <w:rPr>
                <w:sz w:val="20"/>
              </w:rPr>
              <w:t>Expenditure (ii)</w:t>
            </w:r>
          </w:p>
        </w:tc>
        <w:tc>
          <w:tcPr>
            <w:tcW w:w="4724" w:type="dxa"/>
            <w:tcBorders>
              <w:bottom w:val="double" w:sz="4" w:space="0" w:color="auto"/>
            </w:tcBorders>
          </w:tcPr>
          <w:p w:rsidR="00A6529D" w:rsidRPr="00955F68" w:rsidRDefault="00A6529D" w:rsidP="00C652EB">
            <w:pPr>
              <w:rPr>
                <w:sz w:val="20"/>
              </w:rPr>
            </w:pPr>
          </w:p>
        </w:tc>
      </w:tr>
      <w:tr w:rsidR="00A6529D" w:rsidRPr="00955F68" w:rsidTr="00DE19D3">
        <w:tc>
          <w:tcPr>
            <w:tcW w:w="4503" w:type="dxa"/>
            <w:gridSpan w:val="2"/>
            <w:tcBorders>
              <w:top w:val="double" w:sz="4" w:space="0" w:color="auto"/>
              <w:bottom w:val="single" w:sz="4" w:space="0" w:color="auto"/>
            </w:tcBorders>
          </w:tcPr>
          <w:p w:rsidR="00A6529D" w:rsidRPr="00955F68" w:rsidRDefault="00A6529D" w:rsidP="00C652EB">
            <w:pPr>
              <w:rPr>
                <w:sz w:val="20"/>
              </w:rPr>
            </w:pPr>
            <w:r w:rsidRPr="00955F68">
              <w:rPr>
                <w:sz w:val="20"/>
              </w:rPr>
              <w:t>Surplus (iii)</w:t>
            </w:r>
            <w:r w:rsidR="00C40BF8" w:rsidRPr="00955F68">
              <w:rPr>
                <w:sz w:val="20"/>
              </w:rPr>
              <w:t xml:space="preserve"> = (i) – (ii)</w:t>
            </w:r>
          </w:p>
        </w:tc>
        <w:tc>
          <w:tcPr>
            <w:tcW w:w="4724" w:type="dxa"/>
            <w:tcBorders>
              <w:top w:val="double" w:sz="4" w:space="0" w:color="auto"/>
            </w:tcBorders>
          </w:tcPr>
          <w:p w:rsidR="00A6529D" w:rsidRPr="00955F68" w:rsidRDefault="00C40BF8" w:rsidP="005B5F33">
            <w:pPr>
              <w:rPr>
                <w:sz w:val="20"/>
              </w:rPr>
            </w:pPr>
            <w:r w:rsidRPr="00955F68">
              <w:rPr>
                <w:sz w:val="20"/>
              </w:rPr>
              <w:t xml:space="preserve">Surplus allocates the below order (from </w:t>
            </w:r>
            <w:r w:rsidR="005B5F33">
              <w:rPr>
                <w:rFonts w:hint="eastAsia"/>
                <w:sz w:val="20"/>
              </w:rPr>
              <w:t>①</w:t>
            </w:r>
            <w:r w:rsidRPr="00955F68">
              <w:rPr>
                <w:sz w:val="20"/>
              </w:rPr>
              <w:t xml:space="preserve"> to </w:t>
            </w:r>
            <w:r w:rsidR="005B5F33">
              <w:rPr>
                <w:rFonts w:hint="eastAsia"/>
                <w:sz w:val="20"/>
              </w:rPr>
              <w:t>④</w:t>
            </w:r>
            <w:r w:rsidRPr="00955F68">
              <w:rPr>
                <w:sz w:val="20"/>
              </w:rPr>
              <w:t>)</w:t>
            </w:r>
          </w:p>
        </w:tc>
      </w:tr>
      <w:tr w:rsidR="00C40BF8" w:rsidRPr="00955F68" w:rsidTr="00DE19D3">
        <w:tc>
          <w:tcPr>
            <w:tcW w:w="675" w:type="dxa"/>
            <w:tcBorders>
              <w:bottom w:val="dotted" w:sz="4" w:space="0" w:color="auto"/>
              <w:right w:val="nil"/>
            </w:tcBorders>
          </w:tcPr>
          <w:p w:rsidR="00C40BF8" w:rsidRPr="00955F68" w:rsidRDefault="00C40BF8" w:rsidP="00C40BF8">
            <w:pPr>
              <w:rPr>
                <w:sz w:val="20"/>
              </w:rPr>
            </w:pPr>
            <w:r w:rsidRPr="00955F68">
              <w:rPr>
                <w:sz w:val="20"/>
              </w:rPr>
              <w:sym w:font="Wingdings" w:char="F0E0"/>
            </w:r>
            <w:r w:rsidRPr="00955F68">
              <w:rPr>
                <w:sz w:val="20"/>
              </w:rPr>
              <w:t xml:space="preserve"> </w:t>
            </w:r>
            <w:r w:rsidR="005B5F33">
              <w:rPr>
                <w:rFonts w:hint="eastAsia"/>
                <w:sz w:val="20"/>
              </w:rPr>
              <w:t>①</w:t>
            </w:r>
            <w:r w:rsidRPr="00955F68">
              <w:rPr>
                <w:sz w:val="20"/>
              </w:rPr>
              <w:t xml:space="preserve"> </w:t>
            </w:r>
          </w:p>
        </w:tc>
        <w:tc>
          <w:tcPr>
            <w:tcW w:w="3828" w:type="dxa"/>
            <w:tcBorders>
              <w:left w:val="nil"/>
              <w:bottom w:val="dotted" w:sz="4" w:space="0" w:color="auto"/>
            </w:tcBorders>
          </w:tcPr>
          <w:p w:rsidR="00C40BF8" w:rsidRPr="00955F68" w:rsidRDefault="00C40BF8" w:rsidP="00C40BF8">
            <w:pPr>
              <w:rPr>
                <w:sz w:val="20"/>
              </w:rPr>
            </w:pPr>
            <w:r w:rsidRPr="00955F68">
              <w:rPr>
                <w:sz w:val="20"/>
              </w:rPr>
              <w:t>Provision of Revenue A/C expenses to the next year</w:t>
            </w:r>
          </w:p>
        </w:tc>
        <w:tc>
          <w:tcPr>
            <w:tcW w:w="4724" w:type="dxa"/>
            <w:tcBorders>
              <w:bottom w:val="dotted" w:sz="4" w:space="0" w:color="auto"/>
            </w:tcBorders>
          </w:tcPr>
          <w:p w:rsidR="00C40BF8" w:rsidRPr="00955F68" w:rsidRDefault="00C40BF8" w:rsidP="00E707C0">
            <w:pPr>
              <w:rPr>
                <w:sz w:val="20"/>
              </w:rPr>
            </w:pPr>
            <w:r w:rsidRPr="00955F68">
              <w:rPr>
                <w:sz w:val="20"/>
              </w:rPr>
              <w:t xml:space="preserve">Total expenditure of Revenue A/C for the next </w:t>
            </w:r>
            <w:r w:rsidR="00E707C0" w:rsidRPr="00955F68">
              <w:rPr>
                <w:sz w:val="20"/>
              </w:rPr>
              <w:t xml:space="preserve">fiscal </w:t>
            </w:r>
            <w:r w:rsidRPr="00955F68">
              <w:rPr>
                <w:sz w:val="20"/>
              </w:rPr>
              <w:t>year * 1/12 (8%)</w:t>
            </w:r>
          </w:p>
        </w:tc>
      </w:tr>
      <w:tr w:rsidR="00C40BF8" w:rsidRPr="00955F68" w:rsidTr="00DE19D3">
        <w:tc>
          <w:tcPr>
            <w:tcW w:w="675" w:type="dxa"/>
            <w:tcBorders>
              <w:top w:val="dotted" w:sz="4" w:space="0" w:color="auto"/>
              <w:bottom w:val="dotted" w:sz="4" w:space="0" w:color="auto"/>
              <w:right w:val="nil"/>
            </w:tcBorders>
          </w:tcPr>
          <w:p w:rsidR="00C40BF8" w:rsidRPr="00955F68" w:rsidRDefault="00C40BF8" w:rsidP="00C40BF8">
            <w:pPr>
              <w:rPr>
                <w:sz w:val="20"/>
              </w:rPr>
            </w:pPr>
            <w:r w:rsidRPr="00955F68">
              <w:rPr>
                <w:sz w:val="20"/>
              </w:rPr>
              <w:sym w:font="Wingdings" w:char="F0E0"/>
            </w:r>
            <w:r w:rsidRPr="00955F68">
              <w:rPr>
                <w:sz w:val="20"/>
              </w:rPr>
              <w:t xml:space="preserve"> </w:t>
            </w:r>
            <w:r w:rsidR="005B5F33">
              <w:rPr>
                <w:rFonts w:hint="eastAsia"/>
                <w:sz w:val="20"/>
              </w:rPr>
              <w:t>②</w:t>
            </w:r>
            <w:r w:rsidRPr="00955F68">
              <w:rPr>
                <w:sz w:val="20"/>
              </w:rPr>
              <w:t xml:space="preserve"> </w:t>
            </w:r>
          </w:p>
        </w:tc>
        <w:tc>
          <w:tcPr>
            <w:tcW w:w="3828" w:type="dxa"/>
            <w:tcBorders>
              <w:top w:val="dotted" w:sz="4" w:space="0" w:color="auto"/>
              <w:left w:val="nil"/>
              <w:bottom w:val="dotted" w:sz="4" w:space="0" w:color="auto"/>
            </w:tcBorders>
          </w:tcPr>
          <w:p w:rsidR="00C40BF8" w:rsidRPr="00955F68" w:rsidRDefault="00C40BF8" w:rsidP="00C40BF8">
            <w:pPr>
              <w:rPr>
                <w:sz w:val="20"/>
              </w:rPr>
            </w:pPr>
            <w:r w:rsidRPr="00955F68">
              <w:rPr>
                <w:sz w:val="20"/>
              </w:rPr>
              <w:t>Reserve Fund for capital maintenance cost</w:t>
            </w:r>
          </w:p>
        </w:tc>
        <w:tc>
          <w:tcPr>
            <w:tcW w:w="4724" w:type="dxa"/>
            <w:tcBorders>
              <w:top w:val="dotted" w:sz="4" w:space="0" w:color="auto"/>
              <w:bottom w:val="dotted" w:sz="4" w:space="0" w:color="auto"/>
            </w:tcBorders>
          </w:tcPr>
          <w:p w:rsidR="00C40BF8" w:rsidRPr="00955F68" w:rsidRDefault="00C40BF8" w:rsidP="00C652EB">
            <w:pPr>
              <w:rPr>
                <w:sz w:val="20"/>
              </w:rPr>
            </w:pPr>
            <w:r w:rsidRPr="00955F68">
              <w:rPr>
                <w:sz w:val="20"/>
              </w:rPr>
              <w:t>Depreciation (straight line method): new investment amount * 5% for 20 years</w:t>
            </w:r>
          </w:p>
        </w:tc>
      </w:tr>
      <w:tr w:rsidR="00C40BF8" w:rsidRPr="00955F68" w:rsidTr="00DE19D3">
        <w:tc>
          <w:tcPr>
            <w:tcW w:w="675" w:type="dxa"/>
            <w:tcBorders>
              <w:top w:val="dotted" w:sz="4" w:space="0" w:color="auto"/>
              <w:bottom w:val="dotted" w:sz="4" w:space="0" w:color="auto"/>
              <w:right w:val="nil"/>
            </w:tcBorders>
          </w:tcPr>
          <w:p w:rsidR="00C40BF8" w:rsidRPr="00955F68" w:rsidRDefault="00C40BF8" w:rsidP="005B5F33">
            <w:pPr>
              <w:rPr>
                <w:sz w:val="20"/>
              </w:rPr>
            </w:pPr>
            <w:r w:rsidRPr="00955F68">
              <w:rPr>
                <w:sz w:val="20"/>
              </w:rPr>
              <w:sym w:font="Wingdings" w:char="F0E0"/>
            </w:r>
            <w:r w:rsidR="005B5F33">
              <w:rPr>
                <w:sz w:val="20"/>
              </w:rPr>
              <w:t xml:space="preserve"> </w:t>
            </w:r>
            <w:r w:rsidR="005B5F33">
              <w:rPr>
                <w:rFonts w:hint="eastAsia"/>
                <w:sz w:val="20"/>
              </w:rPr>
              <w:t>③</w:t>
            </w:r>
          </w:p>
        </w:tc>
        <w:tc>
          <w:tcPr>
            <w:tcW w:w="3828" w:type="dxa"/>
            <w:tcBorders>
              <w:top w:val="dotted" w:sz="4" w:space="0" w:color="auto"/>
              <w:left w:val="nil"/>
              <w:bottom w:val="dotted" w:sz="4" w:space="0" w:color="auto"/>
            </w:tcBorders>
          </w:tcPr>
          <w:p w:rsidR="00C40BF8" w:rsidRPr="00955F68" w:rsidRDefault="00C40BF8" w:rsidP="00C40BF8">
            <w:pPr>
              <w:rPr>
                <w:sz w:val="20"/>
              </w:rPr>
            </w:pPr>
            <w:r w:rsidRPr="00955F68">
              <w:rPr>
                <w:sz w:val="20"/>
              </w:rPr>
              <w:t>Carried forward “capital maintenance cost” to Development A/C for the next year</w:t>
            </w:r>
          </w:p>
        </w:tc>
        <w:tc>
          <w:tcPr>
            <w:tcW w:w="4724" w:type="dxa"/>
            <w:tcBorders>
              <w:top w:val="dotted" w:sz="4" w:space="0" w:color="auto"/>
              <w:bottom w:val="dotted" w:sz="4" w:space="0" w:color="auto"/>
            </w:tcBorders>
          </w:tcPr>
          <w:p w:rsidR="00C40BF8" w:rsidRPr="00955F68" w:rsidRDefault="00E707C0" w:rsidP="00E707C0">
            <w:pPr>
              <w:rPr>
                <w:sz w:val="20"/>
              </w:rPr>
            </w:pPr>
            <w:r w:rsidRPr="00955F68">
              <w:rPr>
                <w:sz w:val="20"/>
              </w:rPr>
              <w:t>Budgeted expenditure for capital maintenance in the next fiscal year</w:t>
            </w:r>
          </w:p>
        </w:tc>
      </w:tr>
      <w:tr w:rsidR="00C40BF8" w:rsidRPr="00955F68" w:rsidTr="00DE19D3">
        <w:tc>
          <w:tcPr>
            <w:tcW w:w="675" w:type="dxa"/>
            <w:tcBorders>
              <w:top w:val="dotted" w:sz="4" w:space="0" w:color="auto"/>
              <w:right w:val="nil"/>
            </w:tcBorders>
          </w:tcPr>
          <w:p w:rsidR="00C40BF8" w:rsidRPr="00955F68" w:rsidRDefault="00C40BF8" w:rsidP="00C40BF8">
            <w:pPr>
              <w:rPr>
                <w:sz w:val="20"/>
              </w:rPr>
            </w:pPr>
            <w:r w:rsidRPr="00955F68">
              <w:rPr>
                <w:sz w:val="20"/>
              </w:rPr>
              <w:sym w:font="Wingdings" w:char="F0E0"/>
            </w:r>
            <w:r w:rsidR="005B5F33">
              <w:rPr>
                <w:sz w:val="20"/>
              </w:rPr>
              <w:t xml:space="preserve"> </w:t>
            </w:r>
            <w:r w:rsidR="005B5F33">
              <w:rPr>
                <w:rFonts w:hint="eastAsia"/>
                <w:sz w:val="20"/>
              </w:rPr>
              <w:t>④</w:t>
            </w:r>
          </w:p>
        </w:tc>
        <w:tc>
          <w:tcPr>
            <w:tcW w:w="3828" w:type="dxa"/>
            <w:tcBorders>
              <w:top w:val="dotted" w:sz="4" w:space="0" w:color="auto"/>
              <w:left w:val="nil"/>
            </w:tcBorders>
          </w:tcPr>
          <w:p w:rsidR="00C40BF8" w:rsidRPr="00955F68" w:rsidRDefault="00C40BF8" w:rsidP="00C40BF8">
            <w:pPr>
              <w:rPr>
                <w:sz w:val="20"/>
              </w:rPr>
            </w:pPr>
            <w:r w:rsidRPr="00955F68">
              <w:rPr>
                <w:sz w:val="20"/>
              </w:rPr>
              <w:t>Carried forward</w:t>
            </w:r>
          </w:p>
        </w:tc>
        <w:tc>
          <w:tcPr>
            <w:tcW w:w="4724" w:type="dxa"/>
            <w:tcBorders>
              <w:top w:val="dotted" w:sz="4" w:space="0" w:color="auto"/>
            </w:tcBorders>
          </w:tcPr>
          <w:p w:rsidR="00C40BF8" w:rsidRPr="00955F68" w:rsidRDefault="00E707C0" w:rsidP="00D3341D">
            <w:pPr>
              <w:rPr>
                <w:sz w:val="20"/>
              </w:rPr>
            </w:pPr>
            <w:r w:rsidRPr="00955F68">
              <w:rPr>
                <w:sz w:val="20"/>
              </w:rPr>
              <w:t xml:space="preserve">(iii)  </w:t>
            </w:r>
            <w:r w:rsidR="00A8430B">
              <w:rPr>
                <w:rFonts w:hint="eastAsia"/>
                <w:sz w:val="20"/>
              </w:rPr>
              <w:t>- (</w:t>
            </w:r>
            <w:r w:rsidR="005B5F33">
              <w:rPr>
                <w:rFonts w:hint="eastAsia"/>
                <w:sz w:val="20"/>
              </w:rPr>
              <w:t>①</w:t>
            </w:r>
            <w:r w:rsidRPr="00955F68">
              <w:rPr>
                <w:sz w:val="20"/>
              </w:rPr>
              <w:t xml:space="preserve"> </w:t>
            </w:r>
            <w:r w:rsidR="00D3341D">
              <w:rPr>
                <w:sz w:val="20"/>
              </w:rPr>
              <w:t>+</w:t>
            </w:r>
            <w:r w:rsidR="00D3341D" w:rsidRPr="00955F68">
              <w:rPr>
                <w:sz w:val="20"/>
              </w:rPr>
              <w:t xml:space="preserve">  </w:t>
            </w:r>
            <w:r w:rsidR="005B5F33">
              <w:rPr>
                <w:rFonts w:hint="eastAsia"/>
                <w:sz w:val="20"/>
              </w:rPr>
              <w:t>②</w:t>
            </w:r>
            <w:r w:rsidRPr="00955F68">
              <w:rPr>
                <w:sz w:val="20"/>
              </w:rPr>
              <w:t xml:space="preserve"> </w:t>
            </w:r>
            <w:r w:rsidR="00D3341D">
              <w:rPr>
                <w:sz w:val="20"/>
              </w:rPr>
              <w:t>+</w:t>
            </w:r>
            <w:r w:rsidR="00D3341D" w:rsidRPr="00955F68">
              <w:rPr>
                <w:sz w:val="20"/>
              </w:rPr>
              <w:t xml:space="preserve"> </w:t>
            </w:r>
            <w:r w:rsidRPr="00955F68">
              <w:rPr>
                <w:rFonts w:ascii="MS Mincho" w:hAnsi="MS Mincho" w:cs="MS Mincho" w:hint="eastAsia"/>
                <w:sz w:val="20"/>
              </w:rPr>
              <w:t>③</w:t>
            </w:r>
            <w:r w:rsidR="00A8430B">
              <w:rPr>
                <w:rFonts w:ascii="MS Mincho" w:hAnsi="MS Mincho" w:cs="MS Mincho" w:hint="eastAsia"/>
                <w:sz w:val="20"/>
              </w:rPr>
              <w:t>)</w:t>
            </w:r>
          </w:p>
        </w:tc>
      </w:tr>
    </w:tbl>
    <w:p w:rsidR="00A6529D" w:rsidRPr="00955F68" w:rsidRDefault="00A6529D" w:rsidP="00C652EB">
      <w:pPr>
        <w:rPr>
          <w:color w:val="0070C0"/>
        </w:rPr>
      </w:pPr>
    </w:p>
    <w:p w:rsidR="00C652EB" w:rsidRPr="00955F68" w:rsidRDefault="00FD04F4" w:rsidP="00C652EB">
      <w:r w:rsidRPr="00955F68">
        <w:t xml:space="preserve">The item </w:t>
      </w:r>
      <w:r w:rsidR="00496CFE" w:rsidRPr="00496CFE">
        <w:rPr>
          <w:rFonts w:hint="eastAsia"/>
        </w:rPr>
        <w:t>②</w:t>
      </w:r>
      <w:r w:rsidRPr="00955F68">
        <w:t xml:space="preserve"> in the above list is the core of </w:t>
      </w:r>
      <w:r w:rsidR="007A4BA0">
        <w:t xml:space="preserve">the </w:t>
      </w:r>
      <w:r w:rsidRPr="00955F68">
        <w:t xml:space="preserve">Reserve Fund which will be spent for cost of </w:t>
      </w:r>
      <w:r w:rsidR="00496CFE">
        <w:rPr>
          <w:rFonts w:hint="eastAsia"/>
        </w:rPr>
        <w:t>schedul</w:t>
      </w:r>
      <w:r w:rsidR="00496CFE" w:rsidRPr="00955F68">
        <w:t xml:space="preserve">ed </w:t>
      </w:r>
      <w:r w:rsidRPr="00955F68">
        <w:t>capital maintenance works in the future.</w:t>
      </w:r>
      <w:r w:rsidR="00496CFE">
        <w:rPr>
          <w:rFonts w:hint="eastAsia"/>
        </w:rPr>
        <w:t xml:space="preserve"> The percentage of annual reserve may be subject to change, depending on medium- and long-term projection of required O&amp;M expenditure.</w:t>
      </w:r>
      <w:r w:rsidRPr="00955F68">
        <w:t xml:space="preserve"> </w:t>
      </w:r>
      <w:r w:rsidR="005A08F4" w:rsidRPr="00955F68">
        <w:t>The figure below illustrates model of annual income flow which will be reserved in the Fund</w:t>
      </w:r>
      <w:r w:rsidRPr="00955F68">
        <w:t>.</w:t>
      </w:r>
    </w:p>
    <w:p w:rsidR="00FD04F4" w:rsidRPr="00955F68" w:rsidRDefault="003B2CD9" w:rsidP="0031410B">
      <w:pPr>
        <w:jc w:val="center"/>
        <w:rPr>
          <w:color w:val="0070C0"/>
        </w:rPr>
      </w:pPr>
      <w:r>
        <w:rPr>
          <w:noProof/>
          <w:lang w:eastAsia="en-US"/>
        </w:rPr>
        <w:drawing>
          <wp:inline distT="0" distB="0" distL="0" distR="0">
            <wp:extent cx="4592955" cy="25622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t="2261" b="4845"/>
                    <a:stretch>
                      <a:fillRect/>
                    </a:stretch>
                  </pic:blipFill>
                  <pic:spPr bwMode="auto">
                    <a:xfrm>
                      <a:off x="0" y="0"/>
                      <a:ext cx="4592955" cy="2562225"/>
                    </a:xfrm>
                    <a:prstGeom prst="rect">
                      <a:avLst/>
                    </a:prstGeom>
                    <a:noFill/>
                    <a:ln w="9525">
                      <a:noFill/>
                      <a:miter lim="800000"/>
                      <a:headEnd/>
                      <a:tailEnd/>
                    </a:ln>
                  </pic:spPr>
                </pic:pic>
              </a:graphicData>
            </a:graphic>
          </wp:inline>
        </w:drawing>
      </w:r>
    </w:p>
    <w:p w:rsidR="00C652EB" w:rsidRPr="00955F68" w:rsidRDefault="003D147E" w:rsidP="003D147E">
      <w:pPr>
        <w:pStyle w:val="Caption"/>
        <w:spacing w:before="120" w:after="120"/>
        <w:rPr>
          <w:color w:val="0070C0"/>
          <w:lang w:eastAsia="ja-JP"/>
        </w:rPr>
      </w:pPr>
      <w:r w:rsidRPr="00955F68">
        <w:t xml:space="preserve">Figure </w:t>
      </w:r>
      <w:fldSimple w:instr=" STYLEREF 1 \s ">
        <w:r w:rsidR="00DA779A">
          <w:rPr>
            <w:noProof/>
          </w:rPr>
          <w:t>6</w:t>
        </w:r>
      </w:fldSimple>
      <w:r w:rsidRPr="00726BE0">
        <w:noBreakHyphen/>
      </w:r>
      <w:fldSimple w:instr=" SEQ Figure \* ARABIC \s 1 ">
        <w:r w:rsidR="00DA779A">
          <w:rPr>
            <w:noProof/>
          </w:rPr>
          <w:t>1</w:t>
        </w:r>
      </w:fldSimple>
      <w:r w:rsidRPr="00955F68">
        <w:rPr>
          <w:lang w:eastAsia="ja-JP"/>
        </w:rPr>
        <w:t xml:space="preserve"> </w:t>
      </w:r>
      <w:r w:rsidR="00D34086" w:rsidRPr="00955F68">
        <w:rPr>
          <w:lang w:eastAsia="ja-JP"/>
        </w:rPr>
        <w:t>Model</w:t>
      </w:r>
      <w:r w:rsidRPr="00955F68">
        <w:rPr>
          <w:lang w:eastAsia="ja-JP"/>
        </w:rPr>
        <w:t xml:space="preserve"> </w:t>
      </w:r>
      <w:r w:rsidR="005A08F4" w:rsidRPr="00955F68">
        <w:rPr>
          <w:lang w:eastAsia="ja-JP"/>
        </w:rPr>
        <w:t>of Annual Income Flow</w:t>
      </w:r>
      <w:r w:rsidR="00A161CD" w:rsidRPr="00955F68">
        <w:rPr>
          <w:lang w:eastAsia="ja-JP"/>
        </w:rPr>
        <w:t xml:space="preserve"> of Reserve Fund</w:t>
      </w:r>
    </w:p>
    <w:p w:rsidR="00D15A83" w:rsidRPr="00955F68" w:rsidRDefault="00D15A83" w:rsidP="000A7FEC">
      <w:pPr>
        <w:rPr>
          <w:color w:val="0070C0"/>
        </w:rPr>
      </w:pPr>
    </w:p>
    <w:p w:rsidR="000A7FEC" w:rsidRPr="00955F68" w:rsidRDefault="006C0C39" w:rsidP="009B0FCF">
      <w:pPr>
        <w:pStyle w:val="Heading2"/>
      </w:pPr>
      <w:bookmarkStart w:id="109" w:name="_Toc378514590"/>
      <w:bookmarkStart w:id="110" w:name="_Toc377578035"/>
      <w:bookmarkStart w:id="111" w:name="_Toc509140847"/>
      <w:r w:rsidRPr="00955F68">
        <w:rPr>
          <w:lang w:eastAsia="ja-JP"/>
        </w:rPr>
        <w:t xml:space="preserve">Formulation of </w:t>
      </w:r>
      <w:r w:rsidR="000A7FEC" w:rsidRPr="00955F68">
        <w:t xml:space="preserve">Budget </w:t>
      </w:r>
      <w:r w:rsidRPr="00955F68">
        <w:rPr>
          <w:lang w:eastAsia="ja-JP"/>
        </w:rPr>
        <w:t xml:space="preserve">for </w:t>
      </w:r>
      <w:r w:rsidR="000A7FEC" w:rsidRPr="00955F68">
        <w:t>O&amp;M</w:t>
      </w:r>
      <w:bookmarkEnd w:id="109"/>
      <w:bookmarkEnd w:id="110"/>
      <w:bookmarkEnd w:id="111"/>
      <w:r w:rsidR="000A7FEC" w:rsidRPr="00955F68">
        <w:t xml:space="preserve"> </w:t>
      </w:r>
    </w:p>
    <w:p w:rsidR="00CC3DF8" w:rsidRPr="00955F68" w:rsidRDefault="00DF6201" w:rsidP="000A7FEC">
      <w:pPr>
        <w:spacing w:line="264" w:lineRule="auto"/>
      </w:pPr>
      <w:r w:rsidRPr="00955F68">
        <w:t>Rough estimation of budget for O&amp;M causes large gaps between the original budget and actual spending or demand of O&amp;M. In order to avoid such circumstances, e</w:t>
      </w:r>
      <w:r w:rsidR="000A7FEC" w:rsidRPr="00955F68">
        <w:t xml:space="preserve">ach </w:t>
      </w:r>
      <w:r w:rsidR="00B9362F" w:rsidRPr="00955F68">
        <w:t>CC</w:t>
      </w:r>
      <w:r w:rsidR="000A7FEC" w:rsidRPr="00955F68">
        <w:t xml:space="preserve"> </w:t>
      </w:r>
      <w:r w:rsidRPr="00955F68">
        <w:t>has to</w:t>
      </w:r>
      <w:r w:rsidR="000A7FEC" w:rsidRPr="00955F68">
        <w:t xml:space="preserve"> prepare </w:t>
      </w:r>
      <w:r w:rsidR="00CC3DF8" w:rsidRPr="00955F68">
        <w:t>budgeting plans based on projection of O&amp;M demand in yearly and medium term periods</w:t>
      </w:r>
      <w:r w:rsidR="000A7FEC" w:rsidRPr="00955F68">
        <w:t xml:space="preserve">. </w:t>
      </w:r>
    </w:p>
    <w:p w:rsidR="008D6419" w:rsidRPr="00955F68" w:rsidRDefault="008D6419" w:rsidP="000A7FEC">
      <w:pPr>
        <w:spacing w:line="264" w:lineRule="auto"/>
        <w:rPr>
          <w:color w:val="0070C0"/>
        </w:rPr>
      </w:pPr>
    </w:p>
    <w:p w:rsidR="000A7FEC" w:rsidRPr="00955F68" w:rsidRDefault="000A7FEC" w:rsidP="009B0FCF">
      <w:pPr>
        <w:pStyle w:val="Heading3"/>
      </w:pPr>
      <w:bookmarkStart w:id="112" w:name="_Toc377578036"/>
      <w:bookmarkStart w:id="113" w:name="_Toc378514591"/>
      <w:bookmarkStart w:id="114" w:name="_Toc509140848"/>
      <w:r w:rsidRPr="00955F68">
        <w:t>O&amp;M Annual Budget</w:t>
      </w:r>
      <w:bookmarkEnd w:id="112"/>
      <w:bookmarkEnd w:id="113"/>
      <w:bookmarkEnd w:id="114"/>
    </w:p>
    <w:p w:rsidR="000A7FEC" w:rsidRPr="00955F68" w:rsidRDefault="000A7FEC" w:rsidP="0001376B">
      <w:r w:rsidRPr="00955F68">
        <w:t>Based on</w:t>
      </w:r>
      <w:r w:rsidR="00B46CD6" w:rsidRPr="00955F68">
        <w:t xml:space="preserve"> an </w:t>
      </w:r>
      <w:r w:rsidR="006E68C6" w:rsidRPr="00955F68">
        <w:t xml:space="preserve">Annual </w:t>
      </w:r>
      <w:r w:rsidRPr="00955F68">
        <w:t>O</w:t>
      </w:r>
      <w:r w:rsidR="006E68C6" w:rsidRPr="00955F68">
        <w:t>&amp;</w:t>
      </w:r>
      <w:r w:rsidRPr="00955F68">
        <w:t xml:space="preserve">M </w:t>
      </w:r>
      <w:r w:rsidR="006E68C6" w:rsidRPr="00955F68">
        <w:t>Plan</w:t>
      </w:r>
      <w:r w:rsidR="00B46CD6" w:rsidRPr="00955F68">
        <w:t xml:space="preserve"> and </w:t>
      </w:r>
      <w:r w:rsidR="006E68C6" w:rsidRPr="00955F68">
        <w:t xml:space="preserve">Subproject </w:t>
      </w:r>
      <w:r w:rsidR="00B46CD6" w:rsidRPr="00955F68">
        <w:t>O</w:t>
      </w:r>
      <w:r w:rsidR="006E68C6" w:rsidRPr="00955F68">
        <w:t>&amp;</w:t>
      </w:r>
      <w:r w:rsidR="00B46CD6" w:rsidRPr="00955F68">
        <w:t xml:space="preserve">M </w:t>
      </w:r>
      <w:r w:rsidR="006E68C6" w:rsidRPr="00955F68">
        <w:t>Plan</w:t>
      </w:r>
      <w:r w:rsidRPr="00955F68">
        <w:t xml:space="preserve">, each </w:t>
      </w:r>
      <w:r w:rsidR="00B46CD6" w:rsidRPr="00955F68">
        <w:t>CC</w:t>
      </w:r>
      <w:r w:rsidRPr="00955F68">
        <w:t xml:space="preserve"> will allocate budget for O&amp;M in the process of annual budgeting that is usually undertaken from May. </w:t>
      </w:r>
      <w:r w:rsidR="00DA3C92" w:rsidRPr="00955F68">
        <w:t xml:space="preserve">Implementation of </w:t>
      </w:r>
      <w:r w:rsidRPr="00955F68">
        <w:t xml:space="preserve">this action will start from the annual budgeting for FY2015/16, with an incremental increase of </w:t>
      </w:r>
      <w:r w:rsidR="00DA3C92" w:rsidRPr="00955F68">
        <w:t xml:space="preserve">budget </w:t>
      </w:r>
      <w:r w:rsidRPr="00955F68">
        <w:t xml:space="preserve">until the financing requirement for sustainable O&amp;M is met. </w:t>
      </w:r>
      <w:r w:rsidR="00B46CD6" w:rsidRPr="00955F68">
        <w:t xml:space="preserve">Desirable amount of </w:t>
      </w:r>
      <w:r w:rsidR="00B46CD6" w:rsidRPr="00955F68">
        <w:lastRenderedPageBreak/>
        <w:t>financing requirement</w:t>
      </w:r>
      <w:r w:rsidR="00341188" w:rsidRPr="00955F68">
        <w:t xml:space="preserve"> per annum will be analyzed through formulating Medium</w:t>
      </w:r>
      <w:r w:rsidR="006E68C6" w:rsidRPr="006E68C6">
        <w:rPr>
          <w:rFonts w:hint="eastAsia"/>
        </w:rPr>
        <w:t>-t</w:t>
      </w:r>
      <w:r w:rsidR="00341188" w:rsidRPr="00955F68">
        <w:t>erm Budgeting Framework.</w:t>
      </w:r>
    </w:p>
    <w:p w:rsidR="000A7FEC" w:rsidRPr="00955F68" w:rsidRDefault="000A7FEC" w:rsidP="000A7FEC"/>
    <w:p w:rsidR="000A7FEC" w:rsidRPr="00955F68" w:rsidRDefault="006E68C6" w:rsidP="009B0FCF">
      <w:pPr>
        <w:pStyle w:val="Heading3"/>
      </w:pPr>
      <w:bookmarkStart w:id="115" w:name="_Toc377578037"/>
      <w:bookmarkStart w:id="116" w:name="_Toc378514592"/>
      <w:bookmarkStart w:id="117" w:name="_Toc509140849"/>
      <w:r>
        <w:t>Medium</w:t>
      </w:r>
      <w:r w:rsidRPr="006E68C6">
        <w:rPr>
          <w:rFonts w:hint="eastAsia"/>
        </w:rPr>
        <w:t>-t</w:t>
      </w:r>
      <w:r w:rsidR="000A7FEC" w:rsidRPr="00955F68">
        <w:t>erm Budgeting Framework</w:t>
      </w:r>
      <w:bookmarkEnd w:id="115"/>
      <w:bookmarkEnd w:id="116"/>
      <w:bookmarkEnd w:id="117"/>
      <w:r w:rsidR="000A7FEC" w:rsidRPr="00955F68">
        <w:t xml:space="preserve"> </w:t>
      </w:r>
    </w:p>
    <w:p w:rsidR="008B11FF" w:rsidRPr="00955F68" w:rsidRDefault="000A7FEC" w:rsidP="000A7FEC">
      <w:r w:rsidRPr="00955F68">
        <w:t xml:space="preserve">In order to enhance predictability of budget and sustainability of O&amp;M activities, each </w:t>
      </w:r>
      <w:r w:rsidR="00DA3C92" w:rsidRPr="00955F68">
        <w:t>CC</w:t>
      </w:r>
      <w:r w:rsidR="008B11FF" w:rsidRPr="00955F68">
        <w:t xml:space="preserve"> will prepare a </w:t>
      </w:r>
      <w:r w:rsidR="00F402B3" w:rsidRPr="00955F68">
        <w:t>Medium</w:t>
      </w:r>
      <w:r w:rsidR="006E68C6" w:rsidRPr="006E68C6">
        <w:rPr>
          <w:rFonts w:hint="eastAsia"/>
        </w:rPr>
        <w:t>-t</w:t>
      </w:r>
      <w:r w:rsidR="00F402B3" w:rsidRPr="00955F68">
        <w:t>erm Budgeting Framework</w:t>
      </w:r>
      <w:r w:rsidRPr="00955F68">
        <w:t xml:space="preserve"> for O&amp;M </w:t>
      </w:r>
      <w:r w:rsidR="00DA3C92" w:rsidRPr="00955F68">
        <w:t>activities</w:t>
      </w:r>
      <w:r w:rsidRPr="00955F68">
        <w:t xml:space="preserve"> </w:t>
      </w:r>
      <w:r w:rsidR="001D0EFD" w:rsidRPr="00955F68">
        <w:t xml:space="preserve">based on assessment of the inventory data </w:t>
      </w:r>
      <w:r w:rsidRPr="00955F68">
        <w:t xml:space="preserve">by the end of </w:t>
      </w:r>
      <w:r w:rsidR="00DA3C92" w:rsidRPr="00955F68">
        <w:t>the second project year.</w:t>
      </w:r>
      <w:r w:rsidRPr="00955F68">
        <w:t xml:space="preserve"> The plan will include estimated cost of O&amp;M </w:t>
      </w:r>
      <w:r w:rsidR="001D0EFD" w:rsidRPr="00955F68">
        <w:t xml:space="preserve">by category of asset </w:t>
      </w:r>
      <w:r w:rsidRPr="00955F68">
        <w:t xml:space="preserve">in each of the next five years from </w:t>
      </w:r>
      <w:r w:rsidR="00341188" w:rsidRPr="00955F68">
        <w:t>the succeeding year</w:t>
      </w:r>
      <w:r w:rsidR="001D0EFD" w:rsidRPr="00955F68">
        <w:t xml:space="preserve"> of formulation</w:t>
      </w:r>
      <w:r w:rsidRPr="00955F68">
        <w:t xml:space="preserve">. </w:t>
      </w:r>
      <w:r w:rsidR="008B11FF" w:rsidRPr="00955F68">
        <w:t xml:space="preserve">This </w:t>
      </w:r>
      <w:r w:rsidR="006E68C6">
        <w:t>Medium</w:t>
      </w:r>
      <w:r w:rsidR="006E68C6">
        <w:rPr>
          <w:rFonts w:hint="eastAsia"/>
        </w:rPr>
        <w:t>-t</w:t>
      </w:r>
      <w:r w:rsidR="00F402B3" w:rsidRPr="00955F68">
        <w:t>erm Budgeting Framework</w:t>
      </w:r>
      <w:r w:rsidR="008B11FF" w:rsidRPr="00955F68">
        <w:t xml:space="preserve"> is aimed to help CC</w:t>
      </w:r>
      <w:r w:rsidR="00436080">
        <w:t>s</w:t>
      </w:r>
      <w:r w:rsidR="008B11FF" w:rsidRPr="00955F68">
        <w:t xml:space="preserve"> understand the gaps between estimated cost and available budget, and undertake systematic efforts to increase O&amp;M budget in CC including establishment of the Reserve Fund for O&amp;M. </w:t>
      </w:r>
      <w:r w:rsidR="00F402B3" w:rsidRPr="00955F68">
        <w:t>Annual</w:t>
      </w:r>
      <w:r w:rsidR="00165C4B" w:rsidRPr="00955F68">
        <w:t xml:space="preserve"> O</w:t>
      </w:r>
      <w:r w:rsidR="006E68C6" w:rsidRPr="00955F68">
        <w:t>&amp;</w:t>
      </w:r>
      <w:r w:rsidR="00165C4B" w:rsidRPr="00955F68">
        <w:t xml:space="preserve">M </w:t>
      </w:r>
      <w:r w:rsidR="006E68C6" w:rsidRPr="00955F68">
        <w:t>Plan</w:t>
      </w:r>
      <w:r w:rsidR="00165C4B" w:rsidRPr="00955F68">
        <w:t xml:space="preserve"> should reflect the result of medium term estimation in order to respond to prospective demand of O&amp;M.</w:t>
      </w:r>
    </w:p>
    <w:p w:rsidR="008B11FF" w:rsidRPr="00955F68" w:rsidRDefault="008B11FF" w:rsidP="000A7FEC"/>
    <w:p w:rsidR="008B11FF" w:rsidRPr="00955F68" w:rsidRDefault="00F402B3" w:rsidP="000A7FEC">
      <w:r w:rsidRPr="00955F68">
        <w:t xml:space="preserve">Appendix E explains detailed steps to </w:t>
      </w:r>
      <w:r w:rsidR="00165C4B" w:rsidRPr="00955F68">
        <w:t xml:space="preserve">formulate </w:t>
      </w:r>
      <w:r w:rsidR="006E68C6">
        <w:t>Medium</w:t>
      </w:r>
      <w:r w:rsidR="006E68C6">
        <w:rPr>
          <w:rFonts w:hint="eastAsia"/>
        </w:rPr>
        <w:t>-t</w:t>
      </w:r>
      <w:r w:rsidRPr="00955F68">
        <w:t>erm Budgeting Framework</w:t>
      </w:r>
      <w:r w:rsidR="00165C4B" w:rsidRPr="00955F68">
        <w:t xml:space="preserve"> with calculation format. The result of estimated O&amp;M budget prospect will be reviewed and discussed in the standing committee and the CSCC meeting.</w:t>
      </w:r>
    </w:p>
    <w:p w:rsidR="000A7FEC" w:rsidRPr="00955F68" w:rsidRDefault="000A7FEC" w:rsidP="000A7FEC"/>
    <w:p w:rsidR="003723D6" w:rsidRPr="00955F68" w:rsidRDefault="003723D6" w:rsidP="000A7FEC"/>
    <w:p w:rsidR="003723D6" w:rsidRPr="00955F68" w:rsidRDefault="003723D6" w:rsidP="000A7FEC"/>
    <w:p w:rsidR="002B4117" w:rsidRPr="00955F68" w:rsidRDefault="00615F3A" w:rsidP="002B4117">
      <w:pPr>
        <w:pStyle w:val="Heading1"/>
        <w:spacing w:after="240"/>
      </w:pPr>
      <w:r w:rsidRPr="00955F68">
        <w:br w:type="page"/>
      </w:r>
      <w:bookmarkStart w:id="118" w:name="_Toc509140850"/>
      <w:r w:rsidR="002B4117" w:rsidRPr="00955F68">
        <w:lastRenderedPageBreak/>
        <w:t xml:space="preserve">Implementation </w:t>
      </w:r>
      <w:r w:rsidR="00832063" w:rsidRPr="00955F68">
        <w:t>and Monitoring</w:t>
      </w:r>
      <w:bookmarkEnd w:id="118"/>
    </w:p>
    <w:p w:rsidR="00615F3A" w:rsidRPr="00955F68" w:rsidRDefault="00615F3A" w:rsidP="00615F3A">
      <w:pPr>
        <w:pStyle w:val="Heading2"/>
      </w:pPr>
      <w:bookmarkStart w:id="119" w:name="_Toc378514593"/>
      <w:bookmarkStart w:id="120" w:name="_Toc377578038"/>
      <w:bookmarkStart w:id="121" w:name="_Toc509140851"/>
      <w:r w:rsidRPr="00955F68">
        <w:t xml:space="preserve">Implementation of </w:t>
      </w:r>
      <w:bookmarkEnd w:id="119"/>
      <w:bookmarkEnd w:id="120"/>
      <w:r w:rsidR="003F2C11" w:rsidRPr="00955F68">
        <w:rPr>
          <w:lang w:eastAsia="ja-JP"/>
        </w:rPr>
        <w:t>the O&amp;M Action Plan</w:t>
      </w:r>
      <w:bookmarkEnd w:id="121"/>
    </w:p>
    <w:p w:rsidR="00955F68" w:rsidRPr="00955F68" w:rsidRDefault="005B5F33" w:rsidP="00955F68">
      <w:pPr>
        <w:pStyle w:val="Heading3"/>
      </w:pPr>
      <w:bookmarkStart w:id="122" w:name="_Toc509140852"/>
      <w:r>
        <w:rPr>
          <w:rFonts w:hint="eastAsia"/>
          <w:lang w:eastAsia="ja-JP"/>
        </w:rPr>
        <w:t>General Process of Implementation</w:t>
      </w:r>
      <w:bookmarkEnd w:id="122"/>
    </w:p>
    <w:p w:rsidR="00615F3A" w:rsidRPr="00955F68" w:rsidRDefault="00615F3A" w:rsidP="00615F3A">
      <w:r w:rsidRPr="00955F68">
        <w:t xml:space="preserve">Each </w:t>
      </w:r>
      <w:r w:rsidR="00A749BD" w:rsidRPr="00955F68">
        <w:t>CC</w:t>
      </w:r>
      <w:r w:rsidRPr="00955F68">
        <w:t xml:space="preserve"> will implement respective actions in</w:t>
      </w:r>
      <w:r w:rsidR="00436080">
        <w:t xml:space="preserve"> the</w:t>
      </w:r>
      <w:r w:rsidRPr="00955F68">
        <w:t xml:space="preserve"> </w:t>
      </w:r>
      <w:r w:rsidR="00FE09B6" w:rsidRPr="00955F68">
        <w:t>O&amp;M Action Plan</w:t>
      </w:r>
      <w:r w:rsidRPr="00955F68">
        <w:t>. It will assign a standing committee and councilors in charge of O&amp;M and establish a</w:t>
      </w:r>
      <w:r w:rsidR="00A749BD" w:rsidRPr="00955F68">
        <w:t xml:space="preserve">n </w:t>
      </w:r>
      <w:r w:rsidRPr="00955F68">
        <w:t>O</w:t>
      </w:r>
      <w:r w:rsidR="006E68C6" w:rsidRPr="00955F68">
        <w:t>&amp;</w:t>
      </w:r>
      <w:r w:rsidRPr="00955F68">
        <w:t>M</w:t>
      </w:r>
      <w:r w:rsidR="00A749BD" w:rsidRPr="00955F68">
        <w:t xml:space="preserve"> </w:t>
      </w:r>
      <w:r w:rsidR="006E68C6" w:rsidRPr="00955F68">
        <w:t>Group</w:t>
      </w:r>
      <w:r w:rsidR="00A749BD" w:rsidRPr="00955F68">
        <w:t xml:space="preserve"> </w:t>
      </w:r>
      <w:r w:rsidR="00436080">
        <w:t>at the</w:t>
      </w:r>
      <w:r w:rsidR="00436080" w:rsidRPr="00955F68">
        <w:t xml:space="preserve"> </w:t>
      </w:r>
      <w:r w:rsidR="00A749BD" w:rsidRPr="00955F68">
        <w:t>working level</w:t>
      </w:r>
      <w:r w:rsidRPr="00955F68">
        <w:t>. The O</w:t>
      </w:r>
      <w:r w:rsidR="006E68C6" w:rsidRPr="00955F68">
        <w:t>&amp;</w:t>
      </w:r>
      <w:r w:rsidRPr="00955F68">
        <w:t xml:space="preserve">M </w:t>
      </w:r>
      <w:r w:rsidR="006E68C6" w:rsidRPr="00955F68">
        <w:t>Group</w:t>
      </w:r>
      <w:r w:rsidRPr="00955F68">
        <w:t xml:space="preserve"> in each </w:t>
      </w:r>
      <w:r w:rsidR="00A749BD" w:rsidRPr="00955F68">
        <w:t>CC</w:t>
      </w:r>
      <w:r w:rsidRPr="00955F68">
        <w:t xml:space="preserve"> will monitor and supervise activities of the </w:t>
      </w:r>
      <w:r w:rsidR="006E68C6" w:rsidRPr="00955F68">
        <w:t xml:space="preserve">Annual </w:t>
      </w:r>
      <w:r w:rsidRPr="00955F68">
        <w:t>O</w:t>
      </w:r>
      <w:r w:rsidR="006E68C6" w:rsidRPr="00955F68">
        <w:t>&amp;</w:t>
      </w:r>
      <w:r w:rsidRPr="00955F68">
        <w:t xml:space="preserve">M </w:t>
      </w:r>
      <w:r w:rsidR="006E68C6" w:rsidRPr="00955F68">
        <w:t>Plan</w:t>
      </w:r>
      <w:r w:rsidRPr="00955F68">
        <w:t xml:space="preserve"> to ensure implementation. The </w:t>
      </w:r>
      <w:r w:rsidR="00000FEB" w:rsidRPr="00955F68">
        <w:t>O</w:t>
      </w:r>
      <w:r w:rsidR="006E68C6" w:rsidRPr="00955F68">
        <w:t>&amp;</w:t>
      </w:r>
      <w:r w:rsidR="00000FEB" w:rsidRPr="00955F68">
        <w:t xml:space="preserve">M </w:t>
      </w:r>
      <w:r w:rsidR="006E68C6" w:rsidRPr="00955F68">
        <w:t>Group</w:t>
      </w:r>
      <w:r w:rsidRPr="00955F68">
        <w:t xml:space="preserve"> will: 1) examine reports on O&amp;M from </w:t>
      </w:r>
      <w:r w:rsidR="00097E42" w:rsidRPr="00955F68">
        <w:t>d</w:t>
      </w:r>
      <w:r w:rsidR="00097E42">
        <w:rPr>
          <w:rFonts w:hint="eastAsia"/>
        </w:rPr>
        <w:t>epartment</w:t>
      </w:r>
      <w:r w:rsidRPr="00955F68">
        <w:t>/sections and persons in-charge once in every month; 2) hold</w:t>
      </w:r>
      <w:r w:rsidR="00D86860" w:rsidRPr="00955F68">
        <w:t xml:space="preserve"> a</w:t>
      </w:r>
      <w:r w:rsidRPr="00955F68">
        <w:t xml:space="preserve"> regular meeting at least once in a month to discuss progress of the </w:t>
      </w:r>
      <w:r w:rsidR="006E68C6" w:rsidRPr="00955F68">
        <w:t xml:space="preserve">Annual </w:t>
      </w:r>
      <w:r w:rsidRPr="00955F68">
        <w:t>O</w:t>
      </w:r>
      <w:r w:rsidR="006E68C6" w:rsidRPr="00955F68">
        <w:t>&amp;</w:t>
      </w:r>
      <w:r w:rsidRPr="00955F68">
        <w:t xml:space="preserve">M </w:t>
      </w:r>
      <w:r w:rsidR="006E68C6" w:rsidRPr="00955F68">
        <w:t>Plan</w:t>
      </w:r>
      <w:r w:rsidRPr="00955F68">
        <w:t xml:space="preserve"> and results of O&amp;M; and 3) report on O&amp;M to the standing committee and councilors in charge of O&amp;M at least once in every three months. The standing committee and councilors will hold a meeting at least once in every three months.</w:t>
      </w:r>
    </w:p>
    <w:p w:rsidR="00AF3C7A" w:rsidRPr="00955F68" w:rsidRDefault="00AF3C7A" w:rsidP="00615F3A"/>
    <w:p w:rsidR="00B524C7" w:rsidRPr="00955F68" w:rsidRDefault="00B524C7" w:rsidP="00A20CCC">
      <w:pPr>
        <w:pStyle w:val="BodyText"/>
      </w:pPr>
      <w:r w:rsidRPr="00955F68">
        <w:t xml:space="preserve">Each CC shall implement budgeted physical O&amp;M works following task schedule </w:t>
      </w:r>
      <w:r w:rsidR="00610BF2" w:rsidRPr="00955F68">
        <w:t xml:space="preserve">specified </w:t>
      </w:r>
      <w:r w:rsidRPr="00955F68">
        <w:t xml:space="preserve">in the </w:t>
      </w:r>
      <w:r w:rsidR="006E68C6" w:rsidRPr="00955F68">
        <w:t xml:space="preserve">Annual </w:t>
      </w:r>
      <w:r w:rsidRPr="00955F68">
        <w:t>O</w:t>
      </w:r>
      <w:r w:rsidR="006E68C6" w:rsidRPr="00955F68">
        <w:t>&amp;</w:t>
      </w:r>
      <w:r w:rsidRPr="00955F68">
        <w:t xml:space="preserve">M </w:t>
      </w:r>
      <w:r w:rsidR="006E68C6" w:rsidRPr="00955F68">
        <w:t>Plan</w:t>
      </w:r>
      <w:r w:rsidRPr="00955F68">
        <w:t xml:space="preserve">. Typical works of O&amp;M for major asset types are summarized in Appendix </w:t>
      </w:r>
      <w:r w:rsidR="00EE6428" w:rsidRPr="00955F68">
        <w:t>F</w:t>
      </w:r>
      <w:r w:rsidRPr="00955F68">
        <w:t>, while technical detail of specific work items will be described in separate documents.</w:t>
      </w:r>
    </w:p>
    <w:p w:rsidR="001B65FF" w:rsidRDefault="001B65FF" w:rsidP="00A20CCC">
      <w:pPr>
        <w:pStyle w:val="BodyText"/>
      </w:pPr>
    </w:p>
    <w:p w:rsidR="005B5F33" w:rsidRDefault="005B5F33" w:rsidP="005B5F33">
      <w:pPr>
        <w:pStyle w:val="Heading3"/>
      </w:pPr>
      <w:bookmarkStart w:id="123" w:name="_Toc509140853"/>
      <w:r>
        <w:rPr>
          <w:rFonts w:hint="eastAsia"/>
          <w:lang w:eastAsia="ja-JP"/>
        </w:rPr>
        <w:t>Mobile Maintenance Team</w:t>
      </w:r>
      <w:bookmarkEnd w:id="123"/>
    </w:p>
    <w:p w:rsidR="005B5F33" w:rsidRDefault="001F2632" w:rsidP="00A20CCC">
      <w:pPr>
        <w:pStyle w:val="BodyText"/>
      </w:pPr>
      <w:r>
        <w:rPr>
          <w:rFonts w:hint="eastAsia"/>
        </w:rPr>
        <w:t xml:space="preserve">Scheme of Mobile Maintenance Team (MMT) is utilized for routine maintenance activities of rural roads in order to realize frequent and </w:t>
      </w:r>
      <w:r>
        <w:t>preventive</w:t>
      </w:r>
      <w:r>
        <w:rPr>
          <w:rFonts w:hint="eastAsia"/>
        </w:rPr>
        <w:t xml:space="preserve"> repair. MMT consist</w:t>
      </w:r>
      <w:r w:rsidR="00BA3998">
        <w:rPr>
          <w:rFonts w:hint="eastAsia"/>
        </w:rPr>
        <w:t>ing</w:t>
      </w:r>
      <w:r>
        <w:rPr>
          <w:rFonts w:hint="eastAsia"/>
        </w:rPr>
        <w:t xml:space="preserve"> of skilled/semi-skilled</w:t>
      </w:r>
      <w:r w:rsidRPr="00B21CA4">
        <w:rPr>
          <w:rFonts w:hint="eastAsia"/>
          <w:lang w:val="en-GB"/>
        </w:rPr>
        <w:t xml:space="preserve"> labour</w:t>
      </w:r>
      <w:r w:rsidR="00436080" w:rsidRPr="00B21CA4">
        <w:rPr>
          <w:lang w:val="en-GB"/>
        </w:rPr>
        <w:t>er</w:t>
      </w:r>
      <w:r w:rsidRPr="00B21CA4">
        <w:rPr>
          <w:rFonts w:hint="eastAsia"/>
          <w:lang w:val="en-GB"/>
        </w:rPr>
        <w:t>s</w:t>
      </w:r>
      <w:r>
        <w:rPr>
          <w:rFonts w:hint="eastAsia"/>
        </w:rPr>
        <w:t xml:space="preserve"> detects </w:t>
      </w:r>
      <w:r w:rsidR="00BA3998">
        <w:rPr>
          <w:rFonts w:hint="eastAsia"/>
        </w:rPr>
        <w:t>deficits of infrastructure through regular monitoring and repairs those by using materials and light equipment supplied by Local Government Institutions (LGIs). LGIs allocate a certain amount of annual revenue budget for materials, equipment and wage</w:t>
      </w:r>
      <w:r w:rsidR="00B21CA4">
        <w:t>s</w:t>
      </w:r>
      <w:r w:rsidR="00BA3998">
        <w:rPr>
          <w:rFonts w:hint="eastAsia"/>
        </w:rPr>
        <w:t xml:space="preserve"> for MMT.</w:t>
      </w:r>
      <w:r w:rsidR="0038684E">
        <w:rPr>
          <w:rFonts w:hint="eastAsia"/>
        </w:rPr>
        <w:t xml:space="preserve"> Records of regular inspection and performed work have to be submitted from MMT to a responsible engineer in LGI.</w:t>
      </w:r>
    </w:p>
    <w:p w:rsidR="00BA3998" w:rsidRPr="00BA3998" w:rsidRDefault="00BA3998" w:rsidP="00A20CCC">
      <w:pPr>
        <w:pStyle w:val="BodyText"/>
      </w:pPr>
    </w:p>
    <w:p w:rsidR="00BA3998" w:rsidRDefault="0038684E" w:rsidP="00A20CCC">
      <w:pPr>
        <w:pStyle w:val="BodyText"/>
      </w:pPr>
      <w:r>
        <w:rPr>
          <w:rFonts w:hint="eastAsia"/>
        </w:rPr>
        <w:t xml:space="preserve">This practice can be extended to CCs for regular monitoring and routine maintenance works of road and other types of infrastructure. </w:t>
      </w:r>
      <w:r w:rsidR="00B22238">
        <w:rPr>
          <w:rFonts w:hint="eastAsia"/>
        </w:rPr>
        <w:t xml:space="preserve">When a CC plans to adopt this system, </w:t>
      </w:r>
      <w:r w:rsidR="006E68C6">
        <w:rPr>
          <w:rFonts w:hint="eastAsia"/>
        </w:rPr>
        <w:t>O&amp;M Group has</w:t>
      </w:r>
      <w:r w:rsidR="00B22238">
        <w:rPr>
          <w:rFonts w:hint="eastAsia"/>
        </w:rPr>
        <w:t xml:space="preserve"> to stipulate operational rules of MMT including; i) composition of MMT; ii) </w:t>
      </w:r>
      <w:r w:rsidR="00AB5CE3">
        <w:rPr>
          <w:rFonts w:hint="eastAsia"/>
        </w:rPr>
        <w:t>scope of work (i.e. covered area, target infrastructure and subject work items); iii) management of materials and equipment; procedures for contract and supervision; iv) procedures for budgeting and payment; and v) reporting procedures.</w:t>
      </w:r>
    </w:p>
    <w:p w:rsidR="005B5F33" w:rsidRPr="00AB5CE3" w:rsidRDefault="005B5F33" w:rsidP="00A20CCC">
      <w:pPr>
        <w:pStyle w:val="BodyText"/>
      </w:pPr>
    </w:p>
    <w:p w:rsidR="00615F3A" w:rsidRPr="00955F68" w:rsidRDefault="00615F3A" w:rsidP="00615F3A">
      <w:pPr>
        <w:pStyle w:val="Heading2"/>
        <w:rPr>
          <w:rFonts w:eastAsia="MS Mincho"/>
          <w:lang w:eastAsia="ja-JP"/>
        </w:rPr>
      </w:pPr>
      <w:bookmarkStart w:id="124" w:name="_Toc509140854"/>
      <w:r w:rsidRPr="00955F68">
        <w:rPr>
          <w:rFonts w:eastAsia="MS Mincho"/>
          <w:lang w:eastAsia="ja-JP"/>
        </w:rPr>
        <w:t>Monitoring Process</w:t>
      </w:r>
      <w:bookmarkEnd w:id="124"/>
    </w:p>
    <w:p w:rsidR="00615F3A" w:rsidRPr="00955F68" w:rsidRDefault="00383A3B" w:rsidP="00615F3A">
      <w:r w:rsidRPr="00955F68">
        <w:t xml:space="preserve">Monitoring </w:t>
      </w:r>
      <w:r w:rsidR="002907DC" w:rsidRPr="00955F68">
        <w:t>process of O&amp;M includes</w:t>
      </w:r>
      <w:r w:rsidRPr="00955F68">
        <w:t xml:space="preserve"> </w:t>
      </w:r>
      <w:r w:rsidR="008A4B64" w:rsidRPr="00955F68">
        <w:t xml:space="preserve">progress monitoring of O&amp;M Action Plan, progress monitoring of physical O&amp;M works, updating of inventories through </w:t>
      </w:r>
      <w:r w:rsidRPr="00955F68">
        <w:t>inspection of asset conditions,</w:t>
      </w:r>
      <w:r w:rsidR="008A4B64" w:rsidRPr="00955F68" w:rsidDel="008A4B64">
        <w:t xml:space="preserve"> </w:t>
      </w:r>
      <w:r w:rsidRPr="00955F68">
        <w:t>and reporting the result.</w:t>
      </w:r>
      <w:r w:rsidR="005E1636" w:rsidRPr="00955F68">
        <w:t xml:space="preserve"> </w:t>
      </w:r>
      <w:r w:rsidR="002907DC" w:rsidRPr="00955F68">
        <w:t xml:space="preserve">These activities aim to assess </w:t>
      </w:r>
      <w:r w:rsidR="0002452B" w:rsidRPr="00955F68">
        <w:t>maintenance needs correctly and to provide feedback information for improvement of the next term planning.</w:t>
      </w:r>
    </w:p>
    <w:p w:rsidR="00383A3B" w:rsidRPr="00955F68" w:rsidRDefault="00383A3B" w:rsidP="00615F3A"/>
    <w:p w:rsidR="00383A3B" w:rsidRPr="00955F68" w:rsidRDefault="00FE09B6" w:rsidP="00383A3B">
      <w:pPr>
        <w:pStyle w:val="BodyText"/>
      </w:pPr>
      <w:r w:rsidRPr="00955F68">
        <w:t>O&amp;M Action Plan</w:t>
      </w:r>
      <w:r w:rsidR="00383A3B" w:rsidRPr="00955F68">
        <w:t xml:space="preserve"> in CCs will be subject to periodic monitoring and revision. Executive Engineer in PIU will finalize necessary documents on O&amp;M activities and report achievement of planned outputs to </w:t>
      </w:r>
      <w:r w:rsidR="002D130B" w:rsidRPr="00955F68">
        <w:t>PCO</w:t>
      </w:r>
      <w:r w:rsidR="00383A3B" w:rsidRPr="00955F68">
        <w:t xml:space="preserve"> on a yearly basis by using the format </w:t>
      </w:r>
      <w:r w:rsidR="00EF722E" w:rsidRPr="00955F68">
        <w:t>of the action plan</w:t>
      </w:r>
      <w:r w:rsidR="00383A3B" w:rsidRPr="00955F68">
        <w:t xml:space="preserve">. </w:t>
      </w:r>
      <w:r w:rsidR="00000FEB" w:rsidRPr="00955F68">
        <w:t xml:space="preserve">Progress monitoring report </w:t>
      </w:r>
      <w:r w:rsidR="000544B1" w:rsidRPr="00955F68">
        <w:t xml:space="preserve">of physical O&amp;M works </w:t>
      </w:r>
      <w:r w:rsidR="00000FEB" w:rsidRPr="00955F68">
        <w:t xml:space="preserve">shall be also </w:t>
      </w:r>
      <w:r w:rsidR="000544B1" w:rsidRPr="00955F68">
        <w:t>submitted at the same time. These documents</w:t>
      </w:r>
      <w:r w:rsidR="00EF722E" w:rsidRPr="00955F68">
        <w:t xml:space="preserve"> shall be also reported to the standing committee periodically as specified in the above section 6.1. </w:t>
      </w:r>
      <w:r w:rsidRPr="00955F68">
        <w:t>O&amp;M Action Plan</w:t>
      </w:r>
      <w:r w:rsidR="00383A3B" w:rsidRPr="00955F68">
        <w:t xml:space="preserve"> will be updated annually by each CC to reflect feedbacks from </w:t>
      </w:r>
      <w:r w:rsidR="002D130B" w:rsidRPr="00955F68">
        <w:t>PCO</w:t>
      </w:r>
      <w:r w:rsidR="00383A3B" w:rsidRPr="00955F68">
        <w:t xml:space="preserve"> and loan consultants, the latest infrastructure conditions and availability of financial/ institutional resources.</w:t>
      </w:r>
    </w:p>
    <w:p w:rsidR="00383A3B" w:rsidRPr="00955F68" w:rsidRDefault="00383A3B" w:rsidP="00615F3A"/>
    <w:p w:rsidR="00EF722E" w:rsidRPr="00955F68" w:rsidRDefault="00A6405F" w:rsidP="00615F3A">
      <w:r w:rsidRPr="00A6405F">
        <w:rPr>
          <w:color w:val="0070C0"/>
        </w:rPr>
      </w:r>
      <w:r w:rsidRPr="00A6405F">
        <w:rPr>
          <w:color w:val="0070C0"/>
        </w:rPr>
        <w:pict>
          <v:group id="_x0000_s1026" editas="canvas" style="width:451.35pt;height:206.6pt;mso-position-horizontal-relative:char;mso-position-vertical-relative:line" coordorigin="1440,2930" coordsize="9027,4132">
            <o:lock v:ext="edit" aspectratio="t"/>
            <v:shape id="_x0000_s1027" type="#_x0000_t75" style="position:absolute;left:1440;top:2930;width:9027;height:4132" o:preferrelative="f">
              <v:fill o:detectmouseclick="t"/>
              <v:path o:extrusionok="t" o:connecttype="none"/>
              <o:lock v:ext="edit" text="t"/>
            </v:shape>
            <v:rect id="_x0000_s1028" style="position:absolute;left:2567;top:5084;width:6670;height:1816">
              <v:stroke dashstyle="1 1"/>
              <v:textbox style="mso-next-textbox:#_x0000_s1028" inset="5.85pt,.7pt,5.85pt,.7pt">
                <w:txbxContent>
                  <w:p w:rsidR="00A14A93" w:rsidRPr="00EE0421" w:rsidRDefault="00A14A93" w:rsidP="00592814"/>
                </w:txbxContent>
              </v:textbox>
            </v:rect>
            <v:shape id="_x0000_s1029" type="#_x0000_t202" style="position:absolute;left:5048;top:3077;width:1754;height:315" strokeweight="1.5pt">
              <v:textbox style="mso-next-textbox:#_x0000_s1029" inset="5.85pt,.7pt,5.85pt,.7pt">
                <w:txbxContent>
                  <w:p w:rsidR="00A14A93" w:rsidRPr="000A7FEC" w:rsidRDefault="00A14A93" w:rsidP="00592814">
                    <w:pPr>
                      <w:jc w:val="center"/>
                      <w:rPr>
                        <w:rFonts w:ascii="Arial" w:hAnsi="Arial" w:cs="Arial"/>
                      </w:rPr>
                    </w:pPr>
                    <w:r w:rsidRPr="000A7FEC">
                      <w:rPr>
                        <w:rFonts w:ascii="Arial" w:hAnsi="Arial" w:cs="Arial"/>
                      </w:rPr>
                      <w:t>PIU</w:t>
                    </w:r>
                  </w:p>
                </w:txbxContent>
              </v:textbox>
            </v:shape>
            <v:shape id="_x0000_s1030" type="#_x0000_t202" style="position:absolute;left:5048;top:3624;width:1754;height:558" strokeweight="1.5pt">
              <v:textbox style="mso-next-textbox:#_x0000_s1030" inset="5.85pt,.7pt,5.85pt,.7pt">
                <w:txbxContent>
                  <w:p w:rsidR="00A14A93" w:rsidRPr="000A7FEC" w:rsidRDefault="00A14A93" w:rsidP="00592814">
                    <w:pPr>
                      <w:jc w:val="center"/>
                      <w:rPr>
                        <w:rFonts w:ascii="Arial" w:hAnsi="Arial" w:cs="Arial"/>
                      </w:rPr>
                    </w:pPr>
                    <w:r w:rsidRPr="000A7FEC">
                      <w:rPr>
                        <w:rFonts w:ascii="Arial" w:hAnsi="Arial" w:cs="Arial"/>
                      </w:rPr>
                      <w:t>Task Team (Infrastructure)</w:t>
                    </w:r>
                  </w:p>
                </w:txbxContent>
              </v:textbox>
            </v:shape>
            <v:shape id="_x0000_s1031" type="#_x0000_t202" style="position:absolute;left:5047;top:4305;width:1754;height:413" strokeweight="1.5pt">
              <v:textbox style="mso-next-textbox:#_x0000_s1031" inset="5.85pt,.7pt,5.85pt,.7pt">
                <w:txbxContent>
                  <w:p w:rsidR="00A14A93" w:rsidRPr="000A7FEC" w:rsidRDefault="00A14A93" w:rsidP="00592814">
                    <w:pPr>
                      <w:jc w:val="center"/>
                      <w:rPr>
                        <w:rFonts w:ascii="Arial" w:hAnsi="Arial" w:cs="Arial"/>
                        <w:b/>
                      </w:rPr>
                    </w:pPr>
                    <w:r w:rsidRPr="000A7FEC">
                      <w:rPr>
                        <w:rFonts w:ascii="Arial" w:hAnsi="Arial" w:cs="Arial"/>
                        <w:b/>
                      </w:rPr>
                      <w:t>O&amp;M Group</w:t>
                    </w:r>
                  </w:p>
                </w:txbxContent>
              </v:textbox>
            </v:shape>
            <v:shape id="_x0000_s1032" type="#_x0000_t202" style="position:absolute;left:2190;top:3077;width:1182;height:315" strokeweight="1.5pt">
              <v:textbox style="mso-next-textbox:#_x0000_s1032" inset="5.85pt,.7pt,5.85pt,.7pt">
                <w:txbxContent>
                  <w:p w:rsidR="00A14A93" w:rsidRPr="000A7FEC" w:rsidRDefault="00A14A93" w:rsidP="00592814">
                    <w:pPr>
                      <w:jc w:val="center"/>
                      <w:rPr>
                        <w:rFonts w:ascii="Arial" w:hAnsi="Arial" w:cs="Arial"/>
                      </w:rPr>
                    </w:pPr>
                    <w:r>
                      <w:rPr>
                        <w:rFonts w:ascii="Arial" w:hAnsi="Arial" w:cs="Arial"/>
                      </w:rPr>
                      <w:t>PCO</w:t>
                    </w:r>
                  </w:p>
                </w:txbxContent>
              </v:textbox>
            </v:shape>
            <v:shape id="_x0000_s1033" type="#_x0000_t202" style="position:absolute;left:7510;top:3420;width:1407;height:557" strokeweight="1.5pt">
              <v:textbox style="mso-next-textbox:#_x0000_s1033" inset="5.85pt,.7pt,5.85pt,.7pt">
                <w:txbxContent>
                  <w:p w:rsidR="00A14A93" w:rsidRPr="000A7FEC" w:rsidRDefault="00A14A93" w:rsidP="00592814">
                    <w:pPr>
                      <w:jc w:val="center"/>
                      <w:rPr>
                        <w:rFonts w:ascii="Arial" w:hAnsi="Arial" w:cs="Arial"/>
                      </w:rPr>
                    </w:pPr>
                    <w:r w:rsidRPr="000A7FEC">
                      <w:rPr>
                        <w:rFonts w:ascii="Arial" w:hAnsi="Arial" w:cs="Arial"/>
                      </w:rPr>
                      <w:t>Standing Committee</w:t>
                    </w:r>
                  </w:p>
                </w:txbxContent>
              </v:textbox>
            </v:shape>
            <v:shape id="_x0000_s1034" type="#_x0000_t32" style="position:absolute;left:5825;top:3507;width:202;height:1;rotation:270" o:connectortype="elbow" adj="-662115,-1,-662115" strokeweight="2pt">
              <v:stroke endarrow="classic" endarrowwidth="wide"/>
            </v:shape>
            <v:shape id="_x0000_s1035" type="#_x0000_t34" style="position:absolute;left:5878;top:4243;width:93;height:1;rotation:90" o:connectortype="elbow" adj="10684,-64238400,-1438142" strokeweight="2pt"/>
            <v:shape id="_x0000_s1036" type="#_x0000_t32" style="position:absolute;left:3387;top:3235;width:1646;height:1;flip:x" o:connectortype="straight" strokeweight="2pt">
              <v:stroke endarrow="classic" endarrowwidth="wide" endarrowlength="long"/>
            </v:shape>
            <v:shape id="_x0000_s1037" type="#_x0000_t202" style="position:absolute;left:3348;top:3454;width:1586;height:453" stroked="f">
              <v:textbox style="mso-next-textbox:#_x0000_s1037" inset="5.85pt,.7pt,5.85pt,.7pt">
                <w:txbxContent>
                  <w:p w:rsidR="00A14A93" w:rsidRPr="00C414D9" w:rsidRDefault="00A14A93" w:rsidP="00592814">
                    <w:pPr>
                      <w:rPr>
                        <w:rFonts w:ascii="Arial" w:hAnsi="Arial" w:cs="Arial"/>
                        <w:sz w:val="20"/>
                      </w:rPr>
                    </w:pPr>
                    <w:r w:rsidRPr="00C414D9">
                      <w:rPr>
                        <w:rFonts w:ascii="Arial" w:hAnsi="Arial" w:cs="Arial"/>
                        <w:sz w:val="20"/>
                      </w:rPr>
                      <w:t>Report</w:t>
                    </w:r>
                    <w:r>
                      <w:rPr>
                        <w:rFonts w:ascii="Arial" w:hAnsi="Arial" w:cs="Arial" w:hint="eastAsia"/>
                        <w:sz w:val="20"/>
                      </w:rPr>
                      <w:t xml:space="preserve"> and get feedback</w:t>
                    </w:r>
                  </w:p>
                </w:txbxContent>
              </v:textbox>
            </v:shape>
            <v:roundrect id="_x0000_s1038" style="position:absolute;left:7060;top:6166;width:2025;height:374" arcsize="10923f">
              <v:textbox style="mso-next-textbox:#_x0000_s1038" inset="5.85pt,.7pt,5.85pt,.7pt">
                <w:txbxContent>
                  <w:p w:rsidR="00A14A93" w:rsidRPr="000A7FEC" w:rsidRDefault="00A14A93" w:rsidP="00592814">
                    <w:pPr>
                      <w:jc w:val="center"/>
                      <w:rPr>
                        <w:rFonts w:ascii="Arial" w:hAnsi="Arial" w:cs="Arial"/>
                      </w:rPr>
                    </w:pPr>
                    <w:r>
                      <w:rPr>
                        <w:rFonts w:ascii="Arial" w:hAnsi="Arial" w:cs="Arial" w:hint="eastAsia"/>
                      </w:rPr>
                      <w:t>Inspection</w:t>
                    </w:r>
                  </w:p>
                </w:txbxContent>
              </v:textbox>
            </v:roundrect>
            <v:roundrect id="_x0000_s1039" style="position:absolute;left:7060;top:5191;width:2025;height:645" arcsize="10923f">
              <v:textbox style="mso-next-textbox:#_x0000_s1039" inset="5.85pt,.7pt,5.85pt,.7pt">
                <w:txbxContent>
                  <w:p w:rsidR="00A14A93" w:rsidRPr="000A7FEC" w:rsidRDefault="00A14A93" w:rsidP="00592814">
                    <w:pPr>
                      <w:jc w:val="center"/>
                      <w:rPr>
                        <w:rFonts w:ascii="Arial" w:hAnsi="Arial" w:cs="Arial"/>
                      </w:rPr>
                    </w:pPr>
                    <w:r>
                      <w:rPr>
                        <w:rFonts w:ascii="Arial" w:hAnsi="Arial" w:cs="Arial" w:hint="eastAsia"/>
                      </w:rPr>
                      <w:t xml:space="preserve">Updated Inventory </w:t>
                    </w:r>
                  </w:p>
                </w:txbxContent>
              </v:textbox>
            </v:roundrect>
            <v:roundrect id="_x0000_s1040" style="position:absolute;left:4891;top:5191;width:2025;height:645" arcsize="10923f">
              <v:textbox style="mso-next-textbox:#_x0000_s1040" inset="5.85pt,.7pt,5.85pt,.7pt">
                <w:txbxContent>
                  <w:p w:rsidR="00A14A93" w:rsidRPr="000A7FEC" w:rsidRDefault="00A14A93" w:rsidP="00592814">
                    <w:pPr>
                      <w:jc w:val="center"/>
                      <w:rPr>
                        <w:rFonts w:ascii="Arial" w:hAnsi="Arial" w:cs="Arial"/>
                      </w:rPr>
                    </w:pPr>
                    <w:r>
                      <w:rPr>
                        <w:rFonts w:ascii="Arial" w:hAnsi="Arial" w:cs="Arial" w:hint="eastAsia"/>
                      </w:rPr>
                      <w:t>Monitoring Report</w:t>
                    </w:r>
                  </w:p>
                </w:txbxContent>
              </v:textbox>
            </v:roundrect>
            <v:roundrect id="_x0000_s1041" style="position:absolute;left:2700;top:5191;width:2025;height:645" arcsize="10923f">
              <v:textbox style="mso-next-textbox:#_x0000_s1041" inset="5.85pt,.7pt,5.85pt,.7pt">
                <w:txbxContent>
                  <w:p w:rsidR="00A14A93" w:rsidRPr="000A7FEC" w:rsidRDefault="00A14A93" w:rsidP="00592814">
                    <w:pPr>
                      <w:jc w:val="center"/>
                      <w:rPr>
                        <w:rFonts w:ascii="Arial" w:hAnsi="Arial" w:cs="Arial"/>
                      </w:rPr>
                    </w:pPr>
                    <w:r>
                      <w:rPr>
                        <w:rFonts w:ascii="Arial" w:hAnsi="Arial" w:cs="Arial" w:hint="eastAsia"/>
                      </w:rPr>
                      <w:t>Progress of O&amp;M Action Plan Implementation</w:t>
                    </w:r>
                  </w:p>
                </w:txbxContent>
              </v:textbox>
            </v:round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42" type="#_x0000_t38" style="position:absolute;left:6824;top:4916;width:330;height:2169;rotation:270" o:connectortype="curved" adj="10800,-49225,-403920">
              <v:stroke endarrow="classic"/>
            </v:shape>
            <v:shape id="_x0000_s1043" type="#_x0000_t32" style="position:absolute;left:5740;top:6000;width:330;height:1;rotation:270" o:connectortype="curved" adj="-403920,-1,-403920">
              <v:stroke endarrow="classic"/>
            </v:shape>
            <v:shape id="_x0000_s1044" type="#_x0000_t32" style="position:absolute;left:7909;top:6000;width:330;height:1;rotation:270" o:connectortype="curved" adj="-545891,-1,-545891">
              <v:stroke endarrow="classic"/>
            </v:shape>
            <v:shape id="_x0000_s1045" type="#_x0000_t33" style="position:absolute;left:6816;top:3992;width:1398;height:520;flip:y" o:connectortype="elbow" adj="-109437,136620,-109437" strokeweight="2pt">
              <v:stroke endarrow="classic" endarrowwidth="wide" endarrowlength="long"/>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6" type="#_x0000_t5" style="position:absolute;left:5306;top:4812;width:1209;height:179">
              <v:textbox inset="5.85pt,.7pt,5.85pt,.7pt"/>
            </v:shape>
            <v:roundrect id="_x0000_s1214" style="position:absolute;left:4891;top:6166;width:2025;height:645" arcsize="10923f">
              <v:textbox style="mso-next-textbox:#_x0000_s1214" inset="5.85pt,.7pt,5.85pt,.7pt">
                <w:txbxContent>
                  <w:p w:rsidR="00A14A93" w:rsidRPr="000A7FEC" w:rsidRDefault="00A14A93" w:rsidP="00592814">
                    <w:pPr>
                      <w:jc w:val="center"/>
                      <w:rPr>
                        <w:rFonts w:ascii="Arial" w:hAnsi="Arial" w:cs="Arial"/>
                      </w:rPr>
                    </w:pPr>
                    <w:r>
                      <w:rPr>
                        <w:rFonts w:ascii="Arial" w:hAnsi="Arial" w:cs="Arial" w:hint="eastAsia"/>
                      </w:rPr>
                      <w:t>O&amp;M Implementation</w:t>
                    </w:r>
                  </w:p>
                </w:txbxContent>
              </v:textbox>
            </v:roundrect>
            <w10:wrap type="none"/>
            <w10:anchorlock/>
          </v:group>
        </w:pict>
      </w:r>
    </w:p>
    <w:p w:rsidR="00EF722E" w:rsidRPr="00955F68" w:rsidRDefault="00EF722E" w:rsidP="00EF722E">
      <w:pPr>
        <w:pStyle w:val="Caption"/>
        <w:spacing w:before="120" w:after="120"/>
        <w:rPr>
          <w:lang w:eastAsia="ja-JP"/>
        </w:rPr>
      </w:pPr>
      <w:r w:rsidRPr="00955F68">
        <w:t xml:space="preserve">Figure </w:t>
      </w:r>
      <w:fldSimple w:instr=" STYLEREF 1 \s ">
        <w:r w:rsidR="00DA779A">
          <w:rPr>
            <w:noProof/>
          </w:rPr>
          <w:t>7</w:t>
        </w:r>
      </w:fldSimple>
      <w:r w:rsidR="003D147E" w:rsidRPr="00726BE0">
        <w:noBreakHyphen/>
      </w:r>
      <w:fldSimple w:instr=" SEQ Figure \* ARABIC \s 1 ">
        <w:r w:rsidR="00DA779A">
          <w:rPr>
            <w:noProof/>
          </w:rPr>
          <w:t>1</w:t>
        </w:r>
      </w:fldSimple>
      <w:r w:rsidRPr="00955F68">
        <w:rPr>
          <w:lang w:eastAsia="ja-JP"/>
        </w:rPr>
        <w:t xml:space="preserve"> Monitoring Process of O&amp;M Activities</w:t>
      </w:r>
    </w:p>
    <w:p w:rsidR="00EF722E" w:rsidRPr="00955F68" w:rsidRDefault="00EF722E" w:rsidP="00615F3A"/>
    <w:p w:rsidR="00615F3A" w:rsidRPr="00955F68" w:rsidRDefault="00615F3A" w:rsidP="00615F3A">
      <w:pPr>
        <w:pStyle w:val="Heading2"/>
        <w:rPr>
          <w:rFonts w:eastAsia="MS Mincho"/>
          <w:lang w:eastAsia="ja-JP"/>
        </w:rPr>
      </w:pPr>
      <w:bookmarkStart w:id="125" w:name="_Toc509140855"/>
      <w:r w:rsidRPr="00955F68">
        <w:rPr>
          <w:rFonts w:eastAsia="MS Mincho"/>
          <w:lang w:eastAsia="ja-JP"/>
        </w:rPr>
        <w:t>Inspection</w:t>
      </w:r>
      <w:bookmarkEnd w:id="125"/>
    </w:p>
    <w:p w:rsidR="0002452B" w:rsidRPr="00955F68" w:rsidRDefault="003D487F" w:rsidP="00615F3A">
      <w:r w:rsidRPr="00955F68">
        <w:t xml:space="preserve">Conditions of every CC asset shall be inspected in regular and periodic terms, so that CCs can assess necessity of maintenance properly by tracking objective data on degree of deterioration and service performance. </w:t>
      </w:r>
      <w:r w:rsidR="00197936" w:rsidRPr="00955F68">
        <w:t>There are following types of inspection by frequency and level of detail:</w:t>
      </w:r>
    </w:p>
    <w:p w:rsidR="00197936" w:rsidRPr="00955F68" w:rsidRDefault="00197936" w:rsidP="00615F3A"/>
    <w:p w:rsidR="00197936" w:rsidRPr="00955F68" w:rsidRDefault="0024130C" w:rsidP="00197936">
      <w:pPr>
        <w:pStyle w:val="ListBullet"/>
        <w:numPr>
          <w:ilvl w:val="0"/>
          <w:numId w:val="30"/>
        </w:numPr>
        <w:ind w:left="709" w:hanging="352"/>
      </w:pPr>
      <w:r w:rsidRPr="00955F68">
        <w:rPr>
          <w:b/>
          <w:lang w:eastAsia="ja-JP"/>
        </w:rPr>
        <w:t>Regular Inspection:</w:t>
      </w:r>
      <w:r w:rsidRPr="00955F68">
        <w:rPr>
          <w:lang w:eastAsia="ja-JP"/>
        </w:rPr>
        <w:t xml:space="preserve"> </w:t>
      </w:r>
      <w:r w:rsidR="005B774E" w:rsidRPr="00955F68">
        <w:rPr>
          <w:lang w:eastAsia="ja-JP"/>
        </w:rPr>
        <w:t xml:space="preserve">shall be conducted once a year or more by visual observation of structures </w:t>
      </w:r>
      <w:r w:rsidR="00833E1D">
        <w:rPr>
          <w:rFonts w:hint="eastAsia"/>
          <w:lang w:eastAsia="ja-JP"/>
        </w:rPr>
        <w:t xml:space="preserve">of all CC assets </w:t>
      </w:r>
      <w:r w:rsidR="005B774E" w:rsidRPr="00955F68">
        <w:rPr>
          <w:lang w:eastAsia="ja-JP"/>
        </w:rPr>
        <w:t>in general.</w:t>
      </w:r>
      <w:r w:rsidR="00522848" w:rsidRPr="00955F68">
        <w:rPr>
          <w:lang w:eastAsia="ja-JP"/>
        </w:rPr>
        <w:t xml:space="preserve"> Regular patrol is </w:t>
      </w:r>
      <w:r w:rsidR="00F649CF">
        <w:rPr>
          <w:lang w:eastAsia="ja-JP"/>
        </w:rPr>
        <w:t>an example</w:t>
      </w:r>
      <w:r w:rsidR="00522848" w:rsidRPr="00955F68">
        <w:rPr>
          <w:lang w:eastAsia="ja-JP"/>
        </w:rPr>
        <w:t xml:space="preserve"> of this inspection type.</w:t>
      </w:r>
    </w:p>
    <w:p w:rsidR="0024130C" w:rsidRPr="00955F68" w:rsidRDefault="0024130C" w:rsidP="00197936">
      <w:pPr>
        <w:pStyle w:val="ListBullet"/>
        <w:numPr>
          <w:ilvl w:val="0"/>
          <w:numId w:val="30"/>
        </w:numPr>
        <w:ind w:left="709" w:hanging="352"/>
      </w:pPr>
      <w:r w:rsidRPr="00955F68">
        <w:rPr>
          <w:b/>
          <w:lang w:eastAsia="ja-JP"/>
        </w:rPr>
        <w:t>Periodic Inspection:</w:t>
      </w:r>
      <w:r w:rsidR="005B774E" w:rsidRPr="00955F68">
        <w:rPr>
          <w:lang w:eastAsia="ja-JP"/>
        </w:rPr>
        <w:t xml:space="preserve"> </w:t>
      </w:r>
      <w:r w:rsidR="00522848" w:rsidRPr="00955F68">
        <w:rPr>
          <w:lang w:eastAsia="ja-JP"/>
        </w:rPr>
        <w:t>shall</w:t>
      </w:r>
      <w:r w:rsidR="005B774E" w:rsidRPr="00955F68">
        <w:rPr>
          <w:lang w:eastAsia="ja-JP"/>
        </w:rPr>
        <w:t xml:space="preserve"> be conducted once every 5 years or more depending on conditions. </w:t>
      </w:r>
      <w:r w:rsidR="00522848" w:rsidRPr="00955F68">
        <w:rPr>
          <w:lang w:eastAsia="ja-JP"/>
        </w:rPr>
        <w:t>Engineers shall inspect</w:t>
      </w:r>
      <w:r w:rsidR="005B774E" w:rsidRPr="00955F68">
        <w:rPr>
          <w:lang w:eastAsia="ja-JP"/>
        </w:rPr>
        <w:t xml:space="preserve"> by detailed visual observation of individual elements of structures.</w:t>
      </w:r>
    </w:p>
    <w:p w:rsidR="0024130C" w:rsidRPr="00955F68" w:rsidRDefault="0024130C" w:rsidP="00197936">
      <w:pPr>
        <w:pStyle w:val="ListBullet"/>
        <w:numPr>
          <w:ilvl w:val="0"/>
          <w:numId w:val="30"/>
        </w:numPr>
        <w:ind w:left="709" w:hanging="352"/>
      </w:pPr>
      <w:r w:rsidRPr="00955F68">
        <w:rPr>
          <w:b/>
          <w:lang w:eastAsia="ja-JP"/>
        </w:rPr>
        <w:t>Detailed Inspection:</w:t>
      </w:r>
      <w:r w:rsidR="00522848" w:rsidRPr="00955F68">
        <w:rPr>
          <w:lang w:eastAsia="ja-JP"/>
        </w:rPr>
        <w:t xml:space="preserve"> shall be conducted when detailed information on deterioration is needed. </w:t>
      </w:r>
      <w:r w:rsidR="001762F5" w:rsidRPr="00955F68">
        <w:rPr>
          <w:lang w:eastAsia="ja-JP"/>
        </w:rPr>
        <w:t>Non-destructive test and/or sampling test may be adopted by qualified engineers.</w:t>
      </w:r>
    </w:p>
    <w:p w:rsidR="0024130C" w:rsidRPr="00955F68" w:rsidRDefault="0024130C" w:rsidP="00197936">
      <w:pPr>
        <w:pStyle w:val="ListBullet"/>
        <w:numPr>
          <w:ilvl w:val="0"/>
          <w:numId w:val="30"/>
        </w:numPr>
        <w:ind w:left="709" w:hanging="352"/>
      </w:pPr>
      <w:r w:rsidRPr="00955F68">
        <w:rPr>
          <w:b/>
          <w:lang w:eastAsia="ja-JP"/>
        </w:rPr>
        <w:t>Emergency Inspection</w:t>
      </w:r>
      <w:r w:rsidR="00522848" w:rsidRPr="00955F68">
        <w:rPr>
          <w:b/>
          <w:lang w:eastAsia="ja-JP"/>
        </w:rPr>
        <w:t>:</w:t>
      </w:r>
      <w:r w:rsidR="00522848" w:rsidRPr="00955F68">
        <w:rPr>
          <w:lang w:eastAsia="ja-JP"/>
        </w:rPr>
        <w:t xml:space="preserve"> shall be conducted after emergency occasion to check damage to structures.</w:t>
      </w:r>
    </w:p>
    <w:p w:rsidR="00197936" w:rsidRPr="00955F68" w:rsidRDefault="00197936" w:rsidP="00615F3A"/>
    <w:p w:rsidR="00615F3A" w:rsidRPr="00955F68" w:rsidRDefault="001762F5" w:rsidP="00615F3A">
      <w:r w:rsidRPr="00955F68">
        <w:t>Basic</w:t>
      </w:r>
      <w:r w:rsidR="00DB790C" w:rsidRPr="00955F68">
        <w:t xml:space="preserve"> viewpoints of inspection for major asset types are as shown in </w:t>
      </w:r>
      <w:r w:rsidRPr="00955F68">
        <w:t xml:space="preserve">Appendix </w:t>
      </w:r>
      <w:r w:rsidR="00EE6428" w:rsidRPr="00955F68">
        <w:t>G2</w:t>
      </w:r>
      <w:r w:rsidR="00B524C7" w:rsidRPr="00955F68">
        <w:t>, while technical detail of specific work items will be described in separate documents.</w:t>
      </w:r>
      <w:r w:rsidR="000544B1" w:rsidRPr="00955F68">
        <w:t xml:space="preserve"> </w:t>
      </w:r>
      <w:r w:rsidR="00306268" w:rsidRPr="00955F68">
        <w:t>“History of inspection and maintenance” is a form to record t</w:t>
      </w:r>
      <w:r w:rsidR="000544B1" w:rsidRPr="00955F68">
        <w:t xml:space="preserve">he result of inspection </w:t>
      </w:r>
      <w:r w:rsidR="00306268" w:rsidRPr="00955F68">
        <w:t>as well as information of implemented maintenance works. This form can be used for tracking change of asset conditions and investment made for individual assets.</w:t>
      </w:r>
      <w:r w:rsidR="009E6030" w:rsidRPr="00955F68">
        <w:t xml:space="preserve"> </w:t>
      </w:r>
      <w:r w:rsidR="00904FB9" w:rsidRPr="00955F68">
        <w:t>The record shall be kept after the start of the Project, while it is also important to record the past information of construction and maintenance as much as possible. This history of works enables CCs to assess appropriate timing and volume of maintenance work.</w:t>
      </w:r>
    </w:p>
    <w:p w:rsidR="00EC383A" w:rsidRPr="00955F68" w:rsidRDefault="00EC383A" w:rsidP="00615F3A"/>
    <w:p w:rsidR="00615F3A" w:rsidRPr="00955F68" w:rsidRDefault="00615F3A" w:rsidP="00615F3A">
      <w:pPr>
        <w:pStyle w:val="Heading2"/>
        <w:rPr>
          <w:rFonts w:eastAsia="MS Mincho"/>
          <w:lang w:eastAsia="ja-JP"/>
        </w:rPr>
      </w:pPr>
      <w:bookmarkStart w:id="126" w:name="_Toc509140856"/>
      <w:r w:rsidRPr="00955F68">
        <w:rPr>
          <w:rFonts w:eastAsia="MS Mincho"/>
          <w:lang w:eastAsia="ja-JP"/>
        </w:rPr>
        <w:t>Management of Inventories</w:t>
      </w:r>
      <w:bookmarkEnd w:id="126"/>
    </w:p>
    <w:p w:rsidR="00615F3A" w:rsidRPr="00955F68" w:rsidRDefault="00240D3E" w:rsidP="00615F3A">
      <w:r w:rsidRPr="00955F68">
        <w:t xml:space="preserve">Result of inspections shall be recorded in a formatted sheet with </w:t>
      </w:r>
      <w:r w:rsidR="00AE1D85" w:rsidRPr="00955F68">
        <w:t>description of conditions, photo</w:t>
      </w:r>
      <w:r w:rsidR="00306268" w:rsidRPr="00955F68">
        <w:t>,</w:t>
      </w:r>
      <w:r w:rsidR="00AE1D85" w:rsidRPr="00955F68">
        <w:t xml:space="preserve"> and illustrated figure, and assessment of condition level, namely:</w:t>
      </w:r>
    </w:p>
    <w:p w:rsidR="00AE1D85" w:rsidRPr="00955F68" w:rsidRDefault="00AE1D85" w:rsidP="00615F3A"/>
    <w:p w:rsidR="00AE1D85" w:rsidRPr="00955F68" w:rsidRDefault="002D130B" w:rsidP="00AE1D85">
      <w:pPr>
        <w:pStyle w:val="ListBullet"/>
        <w:numPr>
          <w:ilvl w:val="0"/>
          <w:numId w:val="30"/>
        </w:numPr>
        <w:ind w:left="709" w:hanging="352"/>
      </w:pPr>
      <w:r w:rsidRPr="00955F68">
        <w:rPr>
          <w:b/>
          <w:lang w:eastAsia="ja-JP"/>
        </w:rPr>
        <w:lastRenderedPageBreak/>
        <w:t>Good</w:t>
      </w:r>
      <w:r w:rsidR="00AE1D85" w:rsidRPr="00955F68">
        <w:rPr>
          <w:lang w:eastAsia="ja-JP"/>
        </w:rPr>
        <w:t xml:space="preserve"> = No damage</w:t>
      </w:r>
    </w:p>
    <w:p w:rsidR="00AE1D85" w:rsidRPr="00955F68" w:rsidRDefault="002D130B" w:rsidP="00AE1D85">
      <w:pPr>
        <w:pStyle w:val="ListBullet"/>
        <w:numPr>
          <w:ilvl w:val="0"/>
          <w:numId w:val="30"/>
        </w:numPr>
        <w:ind w:left="709" w:hanging="352"/>
      </w:pPr>
      <w:r w:rsidRPr="00955F68">
        <w:rPr>
          <w:b/>
          <w:lang w:eastAsia="ja-JP"/>
        </w:rPr>
        <w:t>Fair</w:t>
      </w:r>
      <w:r w:rsidR="00AE1D85" w:rsidRPr="00955F68">
        <w:rPr>
          <w:lang w:eastAsia="ja-JP"/>
        </w:rPr>
        <w:t xml:space="preserve"> = Minor damage</w:t>
      </w:r>
    </w:p>
    <w:p w:rsidR="00AE1D85" w:rsidRPr="00955F68" w:rsidRDefault="002D130B" w:rsidP="00AE1D85">
      <w:pPr>
        <w:pStyle w:val="ListBullet"/>
        <w:numPr>
          <w:ilvl w:val="0"/>
          <w:numId w:val="30"/>
        </w:numPr>
        <w:ind w:left="709" w:hanging="352"/>
      </w:pPr>
      <w:r w:rsidRPr="00955F68">
        <w:rPr>
          <w:b/>
          <w:lang w:eastAsia="ja-JP"/>
        </w:rPr>
        <w:t>Poor</w:t>
      </w:r>
      <w:r w:rsidR="00AE1D85" w:rsidRPr="00955F68">
        <w:rPr>
          <w:lang w:eastAsia="ja-JP"/>
        </w:rPr>
        <w:t xml:space="preserve"> </w:t>
      </w:r>
      <w:r w:rsidR="009C3BD9" w:rsidRPr="00955F68">
        <w:rPr>
          <w:lang w:eastAsia="ja-JP"/>
        </w:rPr>
        <w:t>= Major elemental damage</w:t>
      </w:r>
    </w:p>
    <w:p w:rsidR="00AE1D85" w:rsidRPr="00955F68" w:rsidRDefault="002D130B" w:rsidP="00AE1D85">
      <w:pPr>
        <w:pStyle w:val="ListBullet"/>
        <w:numPr>
          <w:ilvl w:val="0"/>
          <w:numId w:val="30"/>
        </w:numPr>
        <w:ind w:left="709" w:hanging="352"/>
      </w:pPr>
      <w:r w:rsidRPr="00955F68">
        <w:rPr>
          <w:b/>
          <w:lang w:eastAsia="ja-JP"/>
        </w:rPr>
        <w:t>Critical</w:t>
      </w:r>
      <w:r w:rsidR="00AE1D85" w:rsidRPr="00955F68">
        <w:rPr>
          <w:lang w:eastAsia="ja-JP"/>
        </w:rPr>
        <w:t xml:space="preserve"> </w:t>
      </w:r>
      <w:r w:rsidR="009C3BD9" w:rsidRPr="00955F68">
        <w:rPr>
          <w:lang w:eastAsia="ja-JP"/>
        </w:rPr>
        <w:t>= Major structural damage</w:t>
      </w:r>
    </w:p>
    <w:p w:rsidR="00AE1D85" w:rsidRPr="00955F68" w:rsidRDefault="00AE1D85" w:rsidP="00615F3A"/>
    <w:p w:rsidR="00185C25" w:rsidRPr="00955F68" w:rsidRDefault="009C3BD9" w:rsidP="00615F3A">
      <w:r w:rsidRPr="00955F68">
        <w:t xml:space="preserve">These inspection sheets will be managed by the same ID code in the inventory system, and the assessment result shall be reflected into </w:t>
      </w:r>
      <w:r w:rsidR="00306268" w:rsidRPr="00955F68">
        <w:t xml:space="preserve">the history of inspection and maintenance as well as </w:t>
      </w:r>
      <w:r w:rsidRPr="00955F68">
        <w:t>the inventory database to identify up-to-date asset conditions for maintenance planning.</w:t>
      </w:r>
      <w:r w:rsidR="00185C25">
        <w:rPr>
          <w:rFonts w:hint="eastAsia"/>
        </w:rPr>
        <w:t xml:space="preserve"> Regarding the CGP subprojects, photos should be taken at fixed locations corresponding to subproject completion reports for time series comparison, </w:t>
      </w:r>
      <w:r w:rsidR="00BC2546">
        <w:t>in addition to</w:t>
      </w:r>
      <w:r w:rsidR="00185C25">
        <w:rPr>
          <w:rFonts w:hint="eastAsia"/>
        </w:rPr>
        <w:t xml:space="preserve"> locations where new damages are observed.</w:t>
      </w:r>
    </w:p>
    <w:p w:rsidR="00685CA3" w:rsidRPr="00955F68" w:rsidRDefault="00685CA3" w:rsidP="00685CA3"/>
    <w:p w:rsidR="0002686C" w:rsidRPr="00891813" w:rsidRDefault="00685CA3" w:rsidP="0002686C">
      <w:pPr>
        <w:pStyle w:val="Heading2"/>
        <w:numPr>
          <w:ilvl w:val="0"/>
          <w:numId w:val="0"/>
        </w:numPr>
        <w:rPr>
          <w:lang w:eastAsia="ja-JP"/>
        </w:rPr>
      </w:pPr>
      <w:bookmarkStart w:id="127" w:name="_Toc377578044"/>
      <w:bookmarkStart w:id="128" w:name="_Toc378514599"/>
      <w:r w:rsidRPr="0078402B">
        <w:br w:type="page"/>
      </w:r>
      <w:bookmarkStart w:id="129" w:name="_Toc377578046"/>
      <w:bookmarkStart w:id="130" w:name="_Toc378514601"/>
      <w:bookmarkStart w:id="131" w:name="_Toc509140857"/>
      <w:bookmarkEnd w:id="127"/>
      <w:bookmarkEnd w:id="128"/>
      <w:r w:rsidR="0002686C" w:rsidRPr="0078402B">
        <w:lastRenderedPageBreak/>
        <w:t>Appendix-</w:t>
      </w:r>
      <w:r w:rsidR="0002686C" w:rsidRPr="0078402B">
        <w:rPr>
          <w:lang w:eastAsia="ja-JP"/>
        </w:rPr>
        <w:t>A</w:t>
      </w:r>
      <w:r w:rsidR="0002686C" w:rsidRPr="00891813">
        <w:t xml:space="preserve">: </w:t>
      </w:r>
      <w:r w:rsidR="0002686C" w:rsidRPr="00891813">
        <w:rPr>
          <w:lang w:eastAsia="ja-JP"/>
        </w:rPr>
        <w:t>List of Forms</w:t>
      </w:r>
      <w:bookmarkEnd w:id="131"/>
    </w:p>
    <w:p w:rsidR="0002686C" w:rsidRPr="009C6AA0" w:rsidRDefault="0002686C" w:rsidP="0002686C">
      <w:pPr>
        <w:pStyle w:val="BodyText"/>
      </w:pPr>
    </w:p>
    <w:p w:rsidR="0002686C" w:rsidRPr="00955F68" w:rsidRDefault="00394FC9" w:rsidP="0002686C">
      <w:pPr>
        <w:pStyle w:val="BodyText"/>
      </w:pPr>
      <w:r w:rsidRPr="009062B5">
        <w:t xml:space="preserve">This </w:t>
      </w:r>
      <w:r w:rsidR="003B329E" w:rsidRPr="00726BE0">
        <w:t>Guideline</w:t>
      </w:r>
      <w:r w:rsidRPr="00955F68">
        <w:t xml:space="preserve"> contains forms to be used in the process of O&amp;M activities. List below summarizes title of the forms, reference section in the main text of the </w:t>
      </w:r>
      <w:r w:rsidR="003B329E" w:rsidRPr="00955F68">
        <w:t>Guideline</w:t>
      </w:r>
      <w:r w:rsidRPr="00955F68">
        <w:t>, and coverage items in respective forms. CC cannot change headline items in the forms in principle, while cells shall be filled with record and data produced by each CC.</w:t>
      </w:r>
    </w:p>
    <w:p w:rsidR="008E5BFF" w:rsidRPr="00955F68" w:rsidRDefault="008E5BFF" w:rsidP="0002686C">
      <w:pPr>
        <w:pStyle w:val="BodyText"/>
      </w:pPr>
    </w:p>
    <w:p w:rsidR="008E5BFF" w:rsidRPr="00955F68" w:rsidRDefault="008E5BFF" w:rsidP="008E5BFF">
      <w:pPr>
        <w:pStyle w:val="Caption"/>
        <w:spacing w:before="120" w:after="120"/>
      </w:pPr>
      <w:r w:rsidRPr="00955F68">
        <w:t xml:space="preserve">Table </w:t>
      </w:r>
      <w:r w:rsidRPr="00955F68">
        <w:rPr>
          <w:lang w:eastAsia="ja-JP"/>
        </w:rPr>
        <w:t>A</w:t>
      </w:r>
      <w:r w:rsidRPr="00955F68">
        <w:noBreakHyphen/>
      </w:r>
      <w:fldSimple w:instr=" SEQ Table \* ARABIC \s 1 ">
        <w:r w:rsidR="00300877">
          <w:rPr>
            <w:noProof/>
          </w:rPr>
          <w:t>1</w:t>
        </w:r>
      </w:fldSimple>
      <w:r w:rsidRPr="00955F68">
        <w:rPr>
          <w:lang w:eastAsia="ja-JP"/>
        </w:rPr>
        <w:t xml:space="preserve"> List of Forms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9"/>
        <w:gridCol w:w="3527"/>
        <w:gridCol w:w="1291"/>
        <w:gridCol w:w="3094"/>
      </w:tblGrid>
      <w:tr w:rsidR="0059089E" w:rsidRPr="00955F68" w:rsidTr="007A7419">
        <w:tc>
          <w:tcPr>
            <w:tcW w:w="817" w:type="dxa"/>
          </w:tcPr>
          <w:p w:rsidR="0059089E" w:rsidRPr="00955F68" w:rsidRDefault="0059089E" w:rsidP="007A7419">
            <w:pPr>
              <w:pStyle w:val="BodyText"/>
              <w:jc w:val="center"/>
              <w:rPr>
                <w:b/>
              </w:rPr>
            </w:pPr>
            <w:r w:rsidRPr="00955F68">
              <w:rPr>
                <w:b/>
              </w:rPr>
              <w:t>Form No.</w:t>
            </w:r>
          </w:p>
        </w:tc>
        <w:tc>
          <w:tcPr>
            <w:tcW w:w="3795" w:type="dxa"/>
          </w:tcPr>
          <w:p w:rsidR="0059089E" w:rsidRPr="00955F68" w:rsidRDefault="0059089E" w:rsidP="007A7419">
            <w:pPr>
              <w:pStyle w:val="BodyText"/>
              <w:jc w:val="center"/>
              <w:rPr>
                <w:b/>
              </w:rPr>
            </w:pPr>
            <w:r w:rsidRPr="00955F68">
              <w:rPr>
                <w:b/>
              </w:rPr>
              <w:t>Form Title</w:t>
            </w:r>
          </w:p>
        </w:tc>
        <w:tc>
          <w:tcPr>
            <w:tcW w:w="1308" w:type="dxa"/>
          </w:tcPr>
          <w:p w:rsidR="0059089E" w:rsidRPr="00955F68" w:rsidRDefault="0059089E" w:rsidP="007A7419">
            <w:pPr>
              <w:pStyle w:val="BodyText"/>
              <w:jc w:val="center"/>
              <w:rPr>
                <w:b/>
              </w:rPr>
            </w:pPr>
            <w:r w:rsidRPr="00955F68">
              <w:rPr>
                <w:b/>
              </w:rPr>
              <w:t>Reference Section</w:t>
            </w:r>
          </w:p>
        </w:tc>
        <w:tc>
          <w:tcPr>
            <w:tcW w:w="3305" w:type="dxa"/>
          </w:tcPr>
          <w:p w:rsidR="0059089E" w:rsidRPr="00955F68" w:rsidRDefault="0059089E" w:rsidP="007A7419">
            <w:pPr>
              <w:pStyle w:val="BodyText"/>
              <w:jc w:val="center"/>
              <w:rPr>
                <w:b/>
              </w:rPr>
            </w:pPr>
            <w:r w:rsidRPr="00955F68">
              <w:rPr>
                <w:b/>
              </w:rPr>
              <w:t>Coverage</w:t>
            </w:r>
          </w:p>
        </w:tc>
      </w:tr>
      <w:tr w:rsidR="0059089E" w:rsidRPr="00955F68" w:rsidTr="007A7419">
        <w:tc>
          <w:tcPr>
            <w:tcW w:w="817" w:type="dxa"/>
          </w:tcPr>
          <w:p w:rsidR="0059089E" w:rsidRPr="00955F68" w:rsidRDefault="00B330E8" w:rsidP="007A7419">
            <w:pPr>
              <w:pStyle w:val="BodyText"/>
              <w:jc w:val="center"/>
            </w:pPr>
            <w:r w:rsidRPr="00955F68">
              <w:t>1</w:t>
            </w:r>
          </w:p>
          <w:p w:rsidR="008E5BFF" w:rsidRPr="00955F68" w:rsidRDefault="008E5BFF" w:rsidP="007A7419">
            <w:pPr>
              <w:pStyle w:val="BodyText"/>
              <w:jc w:val="center"/>
            </w:pPr>
          </w:p>
        </w:tc>
        <w:tc>
          <w:tcPr>
            <w:tcW w:w="3795" w:type="dxa"/>
          </w:tcPr>
          <w:p w:rsidR="0059089E" w:rsidRPr="00955F68" w:rsidRDefault="00B330E8" w:rsidP="007A7419">
            <w:pPr>
              <w:pStyle w:val="BodyText"/>
              <w:jc w:val="left"/>
            </w:pPr>
            <w:r w:rsidRPr="00955F68">
              <w:t>O&amp;M Action Plan for CC Assets</w:t>
            </w:r>
          </w:p>
        </w:tc>
        <w:tc>
          <w:tcPr>
            <w:tcW w:w="1308" w:type="dxa"/>
          </w:tcPr>
          <w:p w:rsidR="0059089E" w:rsidRPr="00955F68" w:rsidRDefault="00B1715D" w:rsidP="007A7419">
            <w:pPr>
              <w:pStyle w:val="BodyText"/>
              <w:jc w:val="center"/>
            </w:pPr>
            <w:r w:rsidRPr="00955F68">
              <w:t>2.5</w:t>
            </w:r>
          </w:p>
        </w:tc>
        <w:tc>
          <w:tcPr>
            <w:tcW w:w="3305" w:type="dxa"/>
          </w:tcPr>
          <w:p w:rsidR="0059089E" w:rsidRPr="00955F68" w:rsidRDefault="008958F3" w:rsidP="007A7419">
            <w:pPr>
              <w:pStyle w:val="BodyText"/>
              <w:jc w:val="left"/>
            </w:pPr>
            <w:r w:rsidRPr="00955F68">
              <w:t>All actions relating O&amp;M</w:t>
            </w:r>
          </w:p>
        </w:tc>
      </w:tr>
      <w:tr w:rsidR="0059089E" w:rsidRPr="00955F68" w:rsidTr="007A7419">
        <w:tc>
          <w:tcPr>
            <w:tcW w:w="817" w:type="dxa"/>
          </w:tcPr>
          <w:p w:rsidR="0059089E" w:rsidRPr="00955F68" w:rsidRDefault="00B330E8" w:rsidP="007A7419">
            <w:pPr>
              <w:pStyle w:val="BodyText"/>
              <w:jc w:val="center"/>
            </w:pPr>
            <w:r w:rsidRPr="00955F68">
              <w:t>2</w:t>
            </w:r>
          </w:p>
          <w:p w:rsidR="008E5BFF" w:rsidRPr="00955F68" w:rsidRDefault="008E5BFF" w:rsidP="007A7419">
            <w:pPr>
              <w:pStyle w:val="BodyText"/>
              <w:jc w:val="center"/>
            </w:pPr>
          </w:p>
        </w:tc>
        <w:tc>
          <w:tcPr>
            <w:tcW w:w="3795" w:type="dxa"/>
          </w:tcPr>
          <w:p w:rsidR="0059089E" w:rsidRPr="00955F68" w:rsidRDefault="00B1715D" w:rsidP="007A7419">
            <w:pPr>
              <w:pStyle w:val="BodyText"/>
              <w:jc w:val="left"/>
            </w:pPr>
            <w:r w:rsidRPr="00955F68">
              <w:t>Meeting Minutes of O&amp;M Group/ Standing Committee</w:t>
            </w:r>
          </w:p>
        </w:tc>
        <w:tc>
          <w:tcPr>
            <w:tcW w:w="1308" w:type="dxa"/>
          </w:tcPr>
          <w:p w:rsidR="0059089E" w:rsidRPr="00955F68" w:rsidRDefault="00B1715D" w:rsidP="007A7419">
            <w:pPr>
              <w:pStyle w:val="BodyText"/>
              <w:jc w:val="center"/>
            </w:pPr>
            <w:r w:rsidRPr="00955F68">
              <w:t>3.1</w:t>
            </w:r>
          </w:p>
        </w:tc>
        <w:tc>
          <w:tcPr>
            <w:tcW w:w="3305" w:type="dxa"/>
          </w:tcPr>
          <w:p w:rsidR="0059089E" w:rsidRPr="00955F68" w:rsidRDefault="00394FC9" w:rsidP="007A7419">
            <w:pPr>
              <w:pStyle w:val="BodyText"/>
              <w:jc w:val="left"/>
            </w:pPr>
            <w:r w:rsidRPr="00955F68">
              <w:t>Discussion made in respective meetings</w:t>
            </w:r>
          </w:p>
        </w:tc>
      </w:tr>
      <w:tr w:rsidR="0059089E" w:rsidRPr="00955F68" w:rsidTr="007A7419">
        <w:tc>
          <w:tcPr>
            <w:tcW w:w="817" w:type="dxa"/>
          </w:tcPr>
          <w:p w:rsidR="0059089E" w:rsidRPr="00955F68" w:rsidRDefault="00B330E8" w:rsidP="007A7419">
            <w:pPr>
              <w:pStyle w:val="BodyText"/>
              <w:jc w:val="center"/>
            </w:pPr>
            <w:r w:rsidRPr="00955F68">
              <w:t>3</w:t>
            </w:r>
          </w:p>
          <w:p w:rsidR="008E5BFF" w:rsidRPr="0078402B" w:rsidRDefault="008E5BFF" w:rsidP="007A7419">
            <w:pPr>
              <w:pStyle w:val="BodyText"/>
              <w:jc w:val="center"/>
            </w:pPr>
          </w:p>
        </w:tc>
        <w:tc>
          <w:tcPr>
            <w:tcW w:w="3795" w:type="dxa"/>
          </w:tcPr>
          <w:p w:rsidR="0059089E" w:rsidRPr="009C6AA0" w:rsidRDefault="00456221" w:rsidP="007A7419">
            <w:pPr>
              <w:pStyle w:val="BodyText"/>
              <w:jc w:val="left"/>
            </w:pPr>
            <w:r w:rsidRPr="00891813">
              <w:t>City Corporation Asset Inventory</w:t>
            </w:r>
          </w:p>
        </w:tc>
        <w:tc>
          <w:tcPr>
            <w:tcW w:w="1308" w:type="dxa"/>
          </w:tcPr>
          <w:p w:rsidR="0059089E" w:rsidRPr="00726BE0" w:rsidRDefault="00456221" w:rsidP="007A7419">
            <w:pPr>
              <w:pStyle w:val="BodyText"/>
              <w:jc w:val="center"/>
            </w:pPr>
            <w:r w:rsidRPr="009062B5">
              <w:t>4.2</w:t>
            </w:r>
          </w:p>
        </w:tc>
        <w:tc>
          <w:tcPr>
            <w:tcW w:w="3305" w:type="dxa"/>
          </w:tcPr>
          <w:p w:rsidR="0059089E" w:rsidRPr="00955F68" w:rsidRDefault="00456221" w:rsidP="007A7419">
            <w:pPr>
              <w:pStyle w:val="BodyText"/>
              <w:jc w:val="left"/>
            </w:pPr>
            <w:r w:rsidRPr="00955F68">
              <w:t>All existing CC assets</w:t>
            </w:r>
          </w:p>
        </w:tc>
      </w:tr>
      <w:tr w:rsidR="0059089E" w:rsidRPr="00955F68" w:rsidTr="007A7419">
        <w:tc>
          <w:tcPr>
            <w:tcW w:w="817" w:type="dxa"/>
          </w:tcPr>
          <w:p w:rsidR="0059089E" w:rsidRPr="00955F68" w:rsidRDefault="00456221" w:rsidP="007A7419">
            <w:pPr>
              <w:pStyle w:val="BodyText"/>
              <w:jc w:val="center"/>
            </w:pPr>
            <w:r w:rsidRPr="00955F68">
              <w:t>4</w:t>
            </w:r>
          </w:p>
          <w:p w:rsidR="008E5BFF" w:rsidRPr="00955F68" w:rsidRDefault="008E5BFF" w:rsidP="007A7419">
            <w:pPr>
              <w:pStyle w:val="BodyText"/>
              <w:jc w:val="center"/>
            </w:pPr>
          </w:p>
        </w:tc>
        <w:tc>
          <w:tcPr>
            <w:tcW w:w="3795" w:type="dxa"/>
          </w:tcPr>
          <w:p w:rsidR="0059089E" w:rsidRPr="00955F68" w:rsidRDefault="00456221" w:rsidP="007A7419">
            <w:pPr>
              <w:pStyle w:val="BodyText"/>
              <w:jc w:val="left"/>
            </w:pPr>
            <w:r w:rsidRPr="00955F68">
              <w:t>Priority Assessment Score Sheet</w:t>
            </w:r>
          </w:p>
        </w:tc>
        <w:tc>
          <w:tcPr>
            <w:tcW w:w="1308" w:type="dxa"/>
          </w:tcPr>
          <w:p w:rsidR="0059089E" w:rsidRPr="00955F68" w:rsidRDefault="00456221" w:rsidP="007A7419">
            <w:pPr>
              <w:pStyle w:val="BodyText"/>
              <w:jc w:val="center"/>
            </w:pPr>
            <w:r w:rsidRPr="00955F68">
              <w:t>4.3</w:t>
            </w:r>
          </w:p>
        </w:tc>
        <w:tc>
          <w:tcPr>
            <w:tcW w:w="3305" w:type="dxa"/>
          </w:tcPr>
          <w:p w:rsidR="0059089E" w:rsidRPr="00955F68" w:rsidRDefault="00C976FB" w:rsidP="007A7419">
            <w:pPr>
              <w:pStyle w:val="BodyText"/>
              <w:jc w:val="left"/>
            </w:pPr>
            <w:r w:rsidRPr="00955F68">
              <w:t>For prioritization of periodic maintenance/ rehabilitation</w:t>
            </w:r>
          </w:p>
        </w:tc>
      </w:tr>
      <w:tr w:rsidR="0059089E" w:rsidRPr="00955F68" w:rsidTr="007A7419">
        <w:tc>
          <w:tcPr>
            <w:tcW w:w="817" w:type="dxa"/>
          </w:tcPr>
          <w:p w:rsidR="0059089E" w:rsidRPr="00955F68" w:rsidRDefault="00456221" w:rsidP="007A7419">
            <w:pPr>
              <w:pStyle w:val="BodyText"/>
              <w:jc w:val="center"/>
            </w:pPr>
            <w:r w:rsidRPr="00955F68">
              <w:t>5</w:t>
            </w:r>
          </w:p>
          <w:p w:rsidR="008E5BFF" w:rsidRPr="00955F68" w:rsidRDefault="008E5BFF" w:rsidP="007A7419">
            <w:pPr>
              <w:pStyle w:val="BodyText"/>
              <w:jc w:val="center"/>
            </w:pPr>
          </w:p>
        </w:tc>
        <w:tc>
          <w:tcPr>
            <w:tcW w:w="3795" w:type="dxa"/>
          </w:tcPr>
          <w:p w:rsidR="0059089E" w:rsidRPr="00955F68" w:rsidRDefault="00456221" w:rsidP="007A7419">
            <w:pPr>
              <w:pStyle w:val="BodyText"/>
              <w:jc w:val="left"/>
            </w:pPr>
            <w:r w:rsidRPr="00955F68">
              <w:t>Annual O&amp;M Plan</w:t>
            </w:r>
          </w:p>
        </w:tc>
        <w:tc>
          <w:tcPr>
            <w:tcW w:w="1308" w:type="dxa"/>
          </w:tcPr>
          <w:p w:rsidR="0059089E" w:rsidRPr="00955F68" w:rsidRDefault="00456221" w:rsidP="007A7419">
            <w:pPr>
              <w:pStyle w:val="BodyText"/>
              <w:jc w:val="center"/>
            </w:pPr>
            <w:r w:rsidRPr="00955F68">
              <w:t>4.4</w:t>
            </w:r>
          </w:p>
        </w:tc>
        <w:tc>
          <w:tcPr>
            <w:tcW w:w="3305" w:type="dxa"/>
          </w:tcPr>
          <w:p w:rsidR="0059089E" w:rsidRPr="00955F68" w:rsidRDefault="00712F02" w:rsidP="007A7419">
            <w:pPr>
              <w:pStyle w:val="BodyText"/>
              <w:jc w:val="left"/>
            </w:pPr>
            <w:r w:rsidRPr="00955F68">
              <w:t>All</w:t>
            </w:r>
            <w:r w:rsidR="00456221" w:rsidRPr="00955F68">
              <w:t xml:space="preserve"> CC assets </w:t>
            </w:r>
            <w:r w:rsidR="00A16841" w:rsidRPr="00955F68">
              <w:t>for</w:t>
            </w:r>
            <w:r w:rsidR="00456221" w:rsidRPr="00955F68">
              <w:t xml:space="preserve"> a single financial year</w:t>
            </w:r>
          </w:p>
        </w:tc>
      </w:tr>
      <w:tr w:rsidR="0059089E" w:rsidRPr="00955F68" w:rsidTr="007A7419">
        <w:tc>
          <w:tcPr>
            <w:tcW w:w="817" w:type="dxa"/>
          </w:tcPr>
          <w:p w:rsidR="0059089E" w:rsidRPr="00955F68" w:rsidRDefault="00456221" w:rsidP="007A7419">
            <w:pPr>
              <w:pStyle w:val="BodyText"/>
              <w:jc w:val="center"/>
            </w:pPr>
            <w:r w:rsidRPr="00955F68">
              <w:t>6</w:t>
            </w:r>
          </w:p>
          <w:p w:rsidR="008E5BFF" w:rsidRPr="00955F68" w:rsidRDefault="008E5BFF" w:rsidP="007A7419">
            <w:pPr>
              <w:pStyle w:val="BodyText"/>
              <w:jc w:val="center"/>
            </w:pPr>
          </w:p>
        </w:tc>
        <w:tc>
          <w:tcPr>
            <w:tcW w:w="3795" w:type="dxa"/>
          </w:tcPr>
          <w:p w:rsidR="0059089E" w:rsidRPr="00955F68" w:rsidRDefault="00456221" w:rsidP="007A7419">
            <w:pPr>
              <w:pStyle w:val="BodyText"/>
              <w:jc w:val="left"/>
            </w:pPr>
            <w:r w:rsidRPr="00955F68">
              <w:t>Subproject O&amp;M Plan</w:t>
            </w:r>
          </w:p>
        </w:tc>
        <w:tc>
          <w:tcPr>
            <w:tcW w:w="1308" w:type="dxa"/>
          </w:tcPr>
          <w:p w:rsidR="0059089E" w:rsidRPr="00955F68" w:rsidRDefault="00712F02" w:rsidP="007A7419">
            <w:pPr>
              <w:pStyle w:val="BodyText"/>
              <w:jc w:val="center"/>
            </w:pPr>
            <w:r w:rsidRPr="00955F68">
              <w:t>4.5</w:t>
            </w:r>
          </w:p>
        </w:tc>
        <w:tc>
          <w:tcPr>
            <w:tcW w:w="3305" w:type="dxa"/>
          </w:tcPr>
          <w:p w:rsidR="0059089E" w:rsidRPr="00955F68" w:rsidRDefault="00712F02" w:rsidP="007A7419">
            <w:pPr>
              <w:pStyle w:val="BodyText"/>
              <w:jc w:val="left"/>
            </w:pPr>
            <w:r w:rsidRPr="00955F68">
              <w:t xml:space="preserve">CGP subprojects </w:t>
            </w:r>
            <w:r w:rsidR="00A16841" w:rsidRPr="00955F68">
              <w:t>for</w:t>
            </w:r>
            <w:r w:rsidRPr="00955F68">
              <w:t xml:space="preserve"> five years after construction</w:t>
            </w:r>
          </w:p>
        </w:tc>
      </w:tr>
      <w:tr w:rsidR="0059089E" w:rsidRPr="00955F68" w:rsidTr="007A7419">
        <w:tc>
          <w:tcPr>
            <w:tcW w:w="817" w:type="dxa"/>
          </w:tcPr>
          <w:p w:rsidR="0059089E" w:rsidRPr="00955F68" w:rsidRDefault="00712F02" w:rsidP="007A7419">
            <w:pPr>
              <w:pStyle w:val="BodyText"/>
              <w:jc w:val="center"/>
            </w:pPr>
            <w:r w:rsidRPr="00955F68">
              <w:t>7</w:t>
            </w:r>
          </w:p>
          <w:p w:rsidR="008E5BFF" w:rsidRPr="00955F68" w:rsidRDefault="008E5BFF" w:rsidP="007A7419">
            <w:pPr>
              <w:pStyle w:val="BodyText"/>
              <w:jc w:val="center"/>
            </w:pPr>
          </w:p>
        </w:tc>
        <w:tc>
          <w:tcPr>
            <w:tcW w:w="3795" w:type="dxa"/>
          </w:tcPr>
          <w:p w:rsidR="0059089E" w:rsidRPr="00955F68" w:rsidRDefault="00712F02" w:rsidP="007A7419">
            <w:pPr>
              <w:pStyle w:val="BodyText"/>
              <w:jc w:val="left"/>
            </w:pPr>
            <w:r w:rsidRPr="00955F68">
              <w:t>Medium Term O&amp;M Budget Framework</w:t>
            </w:r>
          </w:p>
        </w:tc>
        <w:tc>
          <w:tcPr>
            <w:tcW w:w="1308" w:type="dxa"/>
          </w:tcPr>
          <w:p w:rsidR="0059089E" w:rsidRPr="00955F68" w:rsidRDefault="00712F02" w:rsidP="007A7419">
            <w:pPr>
              <w:pStyle w:val="BodyText"/>
              <w:jc w:val="center"/>
            </w:pPr>
            <w:r w:rsidRPr="00955F68">
              <w:t>5.2</w:t>
            </w:r>
          </w:p>
        </w:tc>
        <w:tc>
          <w:tcPr>
            <w:tcW w:w="3305" w:type="dxa"/>
          </w:tcPr>
          <w:p w:rsidR="0059089E" w:rsidRPr="00955F68" w:rsidRDefault="00A16841" w:rsidP="007A7419">
            <w:pPr>
              <w:pStyle w:val="BodyText"/>
              <w:jc w:val="left"/>
            </w:pPr>
            <w:r w:rsidRPr="00955F68">
              <w:t>All CC assets for</w:t>
            </w:r>
            <w:r w:rsidR="00712F02" w:rsidRPr="00955F68">
              <w:t xml:space="preserve"> five years</w:t>
            </w:r>
          </w:p>
        </w:tc>
      </w:tr>
      <w:tr w:rsidR="00712F02" w:rsidRPr="00955F68" w:rsidTr="007A7419">
        <w:tc>
          <w:tcPr>
            <w:tcW w:w="817" w:type="dxa"/>
          </w:tcPr>
          <w:p w:rsidR="00712F02" w:rsidRPr="00955F68" w:rsidRDefault="00712F02" w:rsidP="007A7419">
            <w:pPr>
              <w:pStyle w:val="BodyText"/>
              <w:jc w:val="center"/>
            </w:pPr>
            <w:r w:rsidRPr="00955F68">
              <w:t>8</w:t>
            </w:r>
          </w:p>
          <w:p w:rsidR="008E5BFF" w:rsidRPr="00955F68" w:rsidRDefault="008E5BFF" w:rsidP="007A7419">
            <w:pPr>
              <w:pStyle w:val="BodyText"/>
              <w:jc w:val="center"/>
            </w:pPr>
          </w:p>
        </w:tc>
        <w:tc>
          <w:tcPr>
            <w:tcW w:w="3795" w:type="dxa"/>
          </w:tcPr>
          <w:p w:rsidR="00712F02" w:rsidRPr="00955F68" w:rsidRDefault="00712F02" w:rsidP="007A7419">
            <w:pPr>
              <w:pStyle w:val="BodyText"/>
              <w:jc w:val="left"/>
            </w:pPr>
            <w:r w:rsidRPr="00955F68">
              <w:t>Progress Monitoring Sheet of Works</w:t>
            </w:r>
          </w:p>
        </w:tc>
        <w:tc>
          <w:tcPr>
            <w:tcW w:w="1308" w:type="dxa"/>
          </w:tcPr>
          <w:p w:rsidR="00712F02" w:rsidRPr="00955F68" w:rsidRDefault="00712F02" w:rsidP="007A7419">
            <w:pPr>
              <w:pStyle w:val="BodyText"/>
              <w:jc w:val="center"/>
            </w:pPr>
            <w:r w:rsidRPr="00955F68">
              <w:t>6.2</w:t>
            </w:r>
          </w:p>
        </w:tc>
        <w:tc>
          <w:tcPr>
            <w:tcW w:w="3305" w:type="dxa"/>
          </w:tcPr>
          <w:p w:rsidR="00712F02" w:rsidRPr="00955F68" w:rsidRDefault="00A16841" w:rsidP="007A7419">
            <w:pPr>
              <w:pStyle w:val="BodyText"/>
              <w:jc w:val="left"/>
            </w:pPr>
            <w:r w:rsidRPr="00955F68">
              <w:t xml:space="preserve">All CC assets listed in the </w:t>
            </w:r>
            <w:r w:rsidR="006E68C6" w:rsidRPr="00955F68">
              <w:t xml:space="preserve">Annual </w:t>
            </w:r>
            <w:r w:rsidRPr="00955F68">
              <w:t>O</w:t>
            </w:r>
            <w:r w:rsidR="006E68C6" w:rsidRPr="00955F68">
              <w:t>&amp;</w:t>
            </w:r>
            <w:r w:rsidRPr="00955F68">
              <w:t xml:space="preserve">M </w:t>
            </w:r>
            <w:r w:rsidR="006E68C6" w:rsidRPr="00955F68">
              <w:t>Plan</w:t>
            </w:r>
          </w:p>
        </w:tc>
      </w:tr>
      <w:tr w:rsidR="00712F02" w:rsidRPr="00955F68" w:rsidTr="007A7419">
        <w:tc>
          <w:tcPr>
            <w:tcW w:w="817" w:type="dxa"/>
          </w:tcPr>
          <w:p w:rsidR="00712F02" w:rsidRPr="00955F68" w:rsidRDefault="00712F02" w:rsidP="007A7419">
            <w:pPr>
              <w:pStyle w:val="BodyText"/>
              <w:jc w:val="center"/>
            </w:pPr>
            <w:r w:rsidRPr="00955F68">
              <w:t>9</w:t>
            </w:r>
          </w:p>
          <w:p w:rsidR="008E5BFF" w:rsidRPr="00955F68" w:rsidRDefault="008E5BFF" w:rsidP="007A7419">
            <w:pPr>
              <w:pStyle w:val="BodyText"/>
              <w:jc w:val="center"/>
            </w:pPr>
          </w:p>
        </w:tc>
        <w:tc>
          <w:tcPr>
            <w:tcW w:w="3795" w:type="dxa"/>
          </w:tcPr>
          <w:p w:rsidR="00712F02" w:rsidRPr="00955F68" w:rsidRDefault="00712F02" w:rsidP="007A7419">
            <w:pPr>
              <w:pStyle w:val="BodyText"/>
              <w:jc w:val="left"/>
            </w:pPr>
            <w:r w:rsidRPr="00955F68">
              <w:t>Inspection Sheet</w:t>
            </w:r>
          </w:p>
        </w:tc>
        <w:tc>
          <w:tcPr>
            <w:tcW w:w="1308" w:type="dxa"/>
          </w:tcPr>
          <w:p w:rsidR="00712F02" w:rsidRPr="00955F68" w:rsidRDefault="00712F02" w:rsidP="007A7419">
            <w:pPr>
              <w:pStyle w:val="BodyText"/>
              <w:jc w:val="center"/>
            </w:pPr>
            <w:r w:rsidRPr="00955F68">
              <w:t>6.3</w:t>
            </w:r>
          </w:p>
        </w:tc>
        <w:tc>
          <w:tcPr>
            <w:tcW w:w="3305" w:type="dxa"/>
          </w:tcPr>
          <w:p w:rsidR="00712F02" w:rsidRPr="00955F68" w:rsidRDefault="00EF3839" w:rsidP="007A7419">
            <w:pPr>
              <w:pStyle w:val="BodyText"/>
              <w:jc w:val="left"/>
            </w:pPr>
            <w:r w:rsidRPr="00955F68">
              <w:t>Recording in field inspection</w:t>
            </w:r>
          </w:p>
        </w:tc>
      </w:tr>
      <w:tr w:rsidR="00712F02" w:rsidRPr="00955F68" w:rsidTr="007A7419">
        <w:tc>
          <w:tcPr>
            <w:tcW w:w="817" w:type="dxa"/>
          </w:tcPr>
          <w:p w:rsidR="00712F02" w:rsidRPr="00955F68" w:rsidRDefault="00712F02" w:rsidP="007A7419">
            <w:pPr>
              <w:pStyle w:val="BodyText"/>
              <w:jc w:val="center"/>
            </w:pPr>
            <w:r w:rsidRPr="00955F68">
              <w:t>10</w:t>
            </w:r>
          </w:p>
          <w:p w:rsidR="008E5BFF" w:rsidRPr="00955F68" w:rsidRDefault="008E5BFF" w:rsidP="007A7419">
            <w:pPr>
              <w:pStyle w:val="BodyText"/>
              <w:jc w:val="center"/>
            </w:pPr>
          </w:p>
        </w:tc>
        <w:tc>
          <w:tcPr>
            <w:tcW w:w="3795" w:type="dxa"/>
          </w:tcPr>
          <w:p w:rsidR="00712F02" w:rsidRPr="00955F68" w:rsidRDefault="00712F02" w:rsidP="007A7419">
            <w:pPr>
              <w:pStyle w:val="BodyText"/>
              <w:jc w:val="left"/>
            </w:pPr>
            <w:r w:rsidRPr="00955F68">
              <w:t>History of Inspection and Maintenance</w:t>
            </w:r>
          </w:p>
        </w:tc>
        <w:tc>
          <w:tcPr>
            <w:tcW w:w="1308" w:type="dxa"/>
          </w:tcPr>
          <w:p w:rsidR="00712F02" w:rsidRPr="00955F68" w:rsidRDefault="00712F02" w:rsidP="007A7419">
            <w:pPr>
              <w:pStyle w:val="BodyText"/>
              <w:jc w:val="center"/>
            </w:pPr>
            <w:r w:rsidRPr="00955F68">
              <w:t>6.3</w:t>
            </w:r>
          </w:p>
        </w:tc>
        <w:tc>
          <w:tcPr>
            <w:tcW w:w="3305" w:type="dxa"/>
          </w:tcPr>
          <w:p w:rsidR="00712F02" w:rsidRPr="00955F68" w:rsidRDefault="00EF3839" w:rsidP="007A7419">
            <w:pPr>
              <w:pStyle w:val="BodyText"/>
              <w:jc w:val="left"/>
            </w:pPr>
            <w:r w:rsidRPr="00955F68">
              <w:t>All CC assets</w:t>
            </w:r>
          </w:p>
        </w:tc>
      </w:tr>
    </w:tbl>
    <w:p w:rsidR="0002686C" w:rsidRPr="00955F68" w:rsidRDefault="0002686C" w:rsidP="0002686C">
      <w:pPr>
        <w:pStyle w:val="BodyText"/>
      </w:pPr>
    </w:p>
    <w:p w:rsidR="0002686C" w:rsidRPr="00955F68" w:rsidRDefault="0002686C" w:rsidP="0002686C">
      <w:pPr>
        <w:rPr>
          <w:sz w:val="20"/>
          <w:szCs w:val="20"/>
        </w:rPr>
      </w:pPr>
    </w:p>
    <w:p w:rsidR="00A16841" w:rsidRPr="00955F68" w:rsidRDefault="00EF3839" w:rsidP="00A16841">
      <w:pPr>
        <w:pStyle w:val="Heading2"/>
        <w:numPr>
          <w:ilvl w:val="0"/>
          <w:numId w:val="0"/>
        </w:numPr>
        <w:ind w:left="851" w:hanging="851"/>
        <w:rPr>
          <w:lang w:eastAsia="ja-JP"/>
        </w:rPr>
      </w:pPr>
      <w:r w:rsidRPr="00955F68">
        <w:br w:type="page"/>
      </w:r>
      <w:bookmarkStart w:id="132" w:name="_Toc509140858"/>
      <w:r w:rsidR="00A16841" w:rsidRPr="00955F68">
        <w:lastRenderedPageBreak/>
        <w:t>Appendix-</w:t>
      </w:r>
      <w:r w:rsidR="00394FC9" w:rsidRPr="00955F68">
        <w:rPr>
          <w:lang w:eastAsia="ja-JP"/>
        </w:rPr>
        <w:t>B</w:t>
      </w:r>
      <w:r w:rsidR="00A16841" w:rsidRPr="00955F68">
        <w:t xml:space="preserve">: </w:t>
      </w:r>
      <w:r w:rsidR="00A16841" w:rsidRPr="00955F68">
        <w:rPr>
          <w:lang w:eastAsia="ja-JP"/>
        </w:rPr>
        <w:t>Sample O&amp;M Action Plan</w:t>
      </w:r>
      <w:bookmarkEnd w:id="132"/>
    </w:p>
    <w:p w:rsidR="00A16841" w:rsidRPr="00955F68" w:rsidRDefault="00A16841" w:rsidP="00A16841"/>
    <w:p w:rsidR="00A16841" w:rsidRPr="00955F68" w:rsidRDefault="00A16841" w:rsidP="00A16841">
      <w:r w:rsidRPr="00955F68">
        <w:t xml:space="preserve">Each CC under the </w:t>
      </w:r>
      <w:r w:rsidR="000008DA" w:rsidRPr="00955F68">
        <w:t>CGP</w:t>
      </w:r>
      <w:r w:rsidRPr="00955F68">
        <w:t xml:space="preserve"> is supposed to prepare the O&amp;M Action Plan in the first fiscal year of project implementation. The O&amp;M Action Plan will be submitted to Project Director of the </w:t>
      </w:r>
      <w:r w:rsidR="000008DA" w:rsidRPr="00955F68">
        <w:t>CGP</w:t>
      </w:r>
      <w:r w:rsidRPr="00955F68">
        <w:t xml:space="preserve"> for consideration. O</w:t>
      </w:r>
      <w:r w:rsidR="006E68C6" w:rsidRPr="00955F68">
        <w:t>&amp;</w:t>
      </w:r>
      <w:r w:rsidRPr="00955F68">
        <w:t xml:space="preserve">M </w:t>
      </w:r>
      <w:r w:rsidR="006E68C6" w:rsidRPr="00955F68">
        <w:t>Group</w:t>
      </w:r>
      <w:r w:rsidRPr="00955F68">
        <w:t xml:space="preserve"> of CC, with assistance and support from respective CC standing committee, will be responsible for preparation and implementation of the O&amp;M Action Plan with inclusion of all the contents discussed in this </w:t>
      </w:r>
      <w:r w:rsidR="003B329E" w:rsidRPr="00955F68">
        <w:t>Guideline</w:t>
      </w:r>
      <w:r w:rsidRPr="00955F68">
        <w:t xml:space="preserve">. Accordingly a sample O&amp;M Action Plan is framed and attached in the next page. However, the actual contents of the action plan shall be determined by the concerned CC with including key actions indicated in the format. </w:t>
      </w:r>
    </w:p>
    <w:p w:rsidR="00A16841" w:rsidRPr="00955F68" w:rsidRDefault="00A16841" w:rsidP="00A16841">
      <w:pPr>
        <w:rPr>
          <w:sz w:val="20"/>
          <w:szCs w:val="20"/>
        </w:rPr>
      </w:pPr>
    </w:p>
    <w:p w:rsidR="00A16841" w:rsidRPr="00955F68" w:rsidRDefault="00A16841" w:rsidP="00A16841">
      <w:pPr>
        <w:pStyle w:val="BodyText"/>
      </w:pPr>
    </w:p>
    <w:p w:rsidR="00A16841" w:rsidRPr="00955F68" w:rsidRDefault="00A16841" w:rsidP="0002686C">
      <w:pPr>
        <w:rPr>
          <w:sz w:val="20"/>
          <w:szCs w:val="20"/>
        </w:rPr>
      </w:pPr>
    </w:p>
    <w:p w:rsidR="00A16841" w:rsidRPr="00955F68" w:rsidRDefault="00A16841" w:rsidP="0002686C">
      <w:pPr>
        <w:rPr>
          <w:sz w:val="20"/>
          <w:szCs w:val="20"/>
        </w:rPr>
      </w:pPr>
    </w:p>
    <w:p w:rsidR="0002686C" w:rsidRPr="00955F68" w:rsidRDefault="0002686C" w:rsidP="0002686C">
      <w:pPr>
        <w:rPr>
          <w:color w:val="0070C0"/>
        </w:rPr>
        <w:sectPr w:rsidR="0002686C" w:rsidRPr="00955F68" w:rsidSect="00286D83">
          <w:headerReference w:type="even" r:id="rId14"/>
          <w:headerReference w:type="default" r:id="rId15"/>
          <w:footerReference w:type="default" r:id="rId16"/>
          <w:headerReference w:type="first" r:id="rId17"/>
          <w:footerReference w:type="first" r:id="rId18"/>
          <w:pgSz w:w="11907" w:h="16839" w:code="9"/>
          <w:pgMar w:top="1701" w:right="1701" w:bottom="1701" w:left="1701" w:header="720" w:footer="720" w:gutter="0"/>
          <w:pgNumType w:start="1"/>
          <w:cols w:space="720"/>
          <w:titlePg/>
          <w:docGrid w:linePitch="360"/>
        </w:sectPr>
      </w:pPr>
    </w:p>
    <w:p w:rsidR="0002686C" w:rsidRPr="00955F68" w:rsidRDefault="00A6405F" w:rsidP="0002686C">
      <w:pPr>
        <w:pStyle w:val="ListParagraph"/>
        <w:ind w:left="426"/>
        <w:jc w:val="center"/>
        <w:rPr>
          <w:b/>
        </w:rPr>
      </w:pPr>
      <w:r>
        <w:rPr>
          <w:b/>
          <w:noProof/>
          <w:lang w:eastAsia="ja-JP"/>
        </w:rPr>
        <w:lastRenderedPageBreak/>
        <w:pict>
          <v:shape id="_x0000_s1215" type="#_x0000_t202" style="position:absolute;left:0;text-align:left;margin-left:634.8pt;margin-top:1.25pt;width:65.2pt;height:16.3pt;z-index:251652608" stroked="f">
            <v:textbox style="mso-next-textbox:#_x0000_s1215" inset="5.85pt,.7pt,5.85pt,.7pt">
              <w:txbxContent>
                <w:p w:rsidR="00A14A93" w:rsidRDefault="00A14A93">
                  <w:r>
                    <w:rPr>
                      <w:rFonts w:hint="eastAsia"/>
                    </w:rPr>
                    <w:t>&lt; Form-1 &gt;</w:t>
                  </w:r>
                </w:p>
              </w:txbxContent>
            </v:textbox>
          </v:shape>
        </w:pict>
      </w:r>
      <w:r w:rsidR="0002686C" w:rsidRPr="00955F68">
        <w:rPr>
          <w:b/>
        </w:rPr>
        <w:t xml:space="preserve">Name of </w:t>
      </w:r>
      <w:r w:rsidR="0002686C" w:rsidRPr="00955F68">
        <w:rPr>
          <w:b/>
          <w:lang w:eastAsia="ja-JP"/>
        </w:rPr>
        <w:t>City Corporation</w:t>
      </w:r>
      <w:r w:rsidR="0002686C" w:rsidRPr="00955F68">
        <w:rPr>
          <w:b/>
        </w:rPr>
        <w:t>:   -----------------------------------------------</w:t>
      </w:r>
    </w:p>
    <w:p w:rsidR="0002686C" w:rsidRPr="00955F68" w:rsidRDefault="0002686C" w:rsidP="0002686C">
      <w:pPr>
        <w:autoSpaceDE w:val="0"/>
        <w:autoSpaceDN w:val="0"/>
        <w:adjustRightInd w:val="0"/>
        <w:jc w:val="center"/>
        <w:rPr>
          <w:rFonts w:ascii="Arial" w:hAnsi="Arial" w:cs="Arial"/>
          <w:b/>
          <w:bCs/>
        </w:rPr>
      </w:pPr>
      <w:r w:rsidRPr="00955F68">
        <w:rPr>
          <w:rFonts w:ascii="Arial" w:hAnsi="Arial" w:cs="Arial"/>
          <w:b/>
          <w:bCs/>
        </w:rPr>
        <w:t>Sample Format of O&amp;M Action Plan</w:t>
      </w:r>
    </w:p>
    <w:p w:rsidR="0002686C" w:rsidRPr="00955F68" w:rsidRDefault="0002686C" w:rsidP="0002686C">
      <w:pPr>
        <w:autoSpaceDE w:val="0"/>
        <w:autoSpaceDN w:val="0"/>
        <w:adjustRightInd w:val="0"/>
        <w:spacing w:line="252" w:lineRule="auto"/>
        <w:jc w:val="center"/>
        <w:rPr>
          <w:b/>
          <w:bCs/>
          <w:color w:val="0070C0"/>
          <w:sz w:val="12"/>
        </w:rPr>
      </w:pPr>
    </w:p>
    <w:tbl>
      <w:tblPr>
        <w:tblW w:w="14508" w:type="dxa"/>
        <w:tblBorders>
          <w:top w:val="nil"/>
          <w:left w:val="nil"/>
          <w:bottom w:val="nil"/>
          <w:right w:val="nil"/>
        </w:tblBorders>
        <w:tblLayout w:type="fixed"/>
        <w:tblLook w:val="0000"/>
      </w:tblPr>
      <w:tblGrid>
        <w:gridCol w:w="2235"/>
        <w:gridCol w:w="2126"/>
        <w:gridCol w:w="6817"/>
        <w:gridCol w:w="1710"/>
        <w:gridCol w:w="1620"/>
      </w:tblGrid>
      <w:tr w:rsidR="0002686C" w:rsidRPr="00955F68" w:rsidTr="00595333">
        <w:trPr>
          <w:trHeight w:val="255"/>
          <w:tblHeader/>
        </w:trPr>
        <w:tc>
          <w:tcPr>
            <w:tcW w:w="2235" w:type="dxa"/>
            <w:tcBorders>
              <w:top w:val="single" w:sz="4" w:space="0" w:color="auto"/>
              <w:left w:val="single" w:sz="4" w:space="0" w:color="auto"/>
              <w:bottom w:val="single" w:sz="4" w:space="0" w:color="auto"/>
              <w:right w:val="single" w:sz="4" w:space="0" w:color="auto"/>
            </w:tcBorders>
            <w:shd w:val="clear" w:color="auto" w:fill="4F81BD"/>
          </w:tcPr>
          <w:p w:rsidR="0002686C" w:rsidRPr="00955F68" w:rsidRDefault="0002686C" w:rsidP="00595333">
            <w:pPr>
              <w:autoSpaceDE w:val="0"/>
              <w:autoSpaceDN w:val="0"/>
              <w:adjustRightInd w:val="0"/>
              <w:spacing w:line="252" w:lineRule="auto"/>
              <w:jc w:val="center"/>
              <w:rPr>
                <w:color w:val="FFFFFF"/>
                <w:sz w:val="18"/>
                <w:szCs w:val="18"/>
              </w:rPr>
            </w:pPr>
            <w:r w:rsidRPr="00955F68">
              <w:rPr>
                <w:b/>
                <w:bCs/>
                <w:color w:val="FFFFFF"/>
                <w:sz w:val="18"/>
                <w:szCs w:val="18"/>
              </w:rPr>
              <w:t>Action</w:t>
            </w:r>
          </w:p>
        </w:tc>
        <w:tc>
          <w:tcPr>
            <w:tcW w:w="2126" w:type="dxa"/>
            <w:tcBorders>
              <w:top w:val="single" w:sz="4" w:space="0" w:color="auto"/>
              <w:left w:val="single" w:sz="4" w:space="0" w:color="auto"/>
              <w:bottom w:val="single" w:sz="4" w:space="0" w:color="auto"/>
              <w:right w:val="single" w:sz="4" w:space="0" w:color="auto"/>
            </w:tcBorders>
            <w:shd w:val="clear" w:color="auto" w:fill="4F81BD"/>
          </w:tcPr>
          <w:p w:rsidR="0002686C" w:rsidRPr="00955F68" w:rsidRDefault="0002686C" w:rsidP="00595333">
            <w:pPr>
              <w:autoSpaceDE w:val="0"/>
              <w:autoSpaceDN w:val="0"/>
              <w:adjustRightInd w:val="0"/>
              <w:spacing w:line="252" w:lineRule="auto"/>
              <w:jc w:val="center"/>
              <w:rPr>
                <w:color w:val="FFFFFF"/>
                <w:sz w:val="18"/>
                <w:szCs w:val="18"/>
              </w:rPr>
            </w:pPr>
            <w:r w:rsidRPr="00955F68">
              <w:rPr>
                <w:b/>
                <w:bCs/>
                <w:color w:val="FFFFFF"/>
                <w:sz w:val="18"/>
                <w:szCs w:val="18"/>
              </w:rPr>
              <w:t>Output/ indicator</w:t>
            </w:r>
          </w:p>
        </w:tc>
        <w:tc>
          <w:tcPr>
            <w:tcW w:w="6817" w:type="dxa"/>
            <w:tcBorders>
              <w:top w:val="single" w:sz="4" w:space="0" w:color="auto"/>
              <w:left w:val="single" w:sz="4" w:space="0" w:color="auto"/>
              <w:bottom w:val="single" w:sz="4" w:space="0" w:color="auto"/>
              <w:right w:val="single" w:sz="4" w:space="0" w:color="auto"/>
            </w:tcBorders>
            <w:shd w:val="clear" w:color="auto" w:fill="4F81BD"/>
          </w:tcPr>
          <w:p w:rsidR="0002686C" w:rsidRPr="00955F68" w:rsidRDefault="0002686C" w:rsidP="00595333">
            <w:pPr>
              <w:autoSpaceDE w:val="0"/>
              <w:autoSpaceDN w:val="0"/>
              <w:adjustRightInd w:val="0"/>
              <w:spacing w:line="252" w:lineRule="auto"/>
              <w:jc w:val="center"/>
              <w:rPr>
                <w:color w:val="FFFFFF"/>
                <w:sz w:val="18"/>
                <w:szCs w:val="18"/>
              </w:rPr>
            </w:pPr>
            <w:r w:rsidRPr="00955F68">
              <w:rPr>
                <w:b/>
                <w:bCs/>
                <w:color w:val="FFFFFF"/>
                <w:sz w:val="18"/>
                <w:szCs w:val="18"/>
              </w:rPr>
              <w:t>Specific task</w:t>
            </w:r>
          </w:p>
        </w:tc>
        <w:tc>
          <w:tcPr>
            <w:tcW w:w="1710" w:type="dxa"/>
            <w:tcBorders>
              <w:top w:val="single" w:sz="4" w:space="0" w:color="auto"/>
              <w:left w:val="single" w:sz="4" w:space="0" w:color="auto"/>
              <w:bottom w:val="single" w:sz="4" w:space="0" w:color="auto"/>
              <w:right w:val="single" w:sz="4" w:space="0" w:color="auto"/>
            </w:tcBorders>
            <w:shd w:val="clear" w:color="auto" w:fill="4F81BD"/>
          </w:tcPr>
          <w:p w:rsidR="0002686C" w:rsidRPr="00955F68" w:rsidRDefault="0002686C" w:rsidP="00595333">
            <w:pPr>
              <w:autoSpaceDE w:val="0"/>
              <w:autoSpaceDN w:val="0"/>
              <w:adjustRightInd w:val="0"/>
              <w:spacing w:line="252" w:lineRule="auto"/>
              <w:jc w:val="center"/>
              <w:rPr>
                <w:color w:val="FFFFFF"/>
                <w:sz w:val="18"/>
                <w:szCs w:val="18"/>
              </w:rPr>
            </w:pPr>
            <w:r w:rsidRPr="00955F68">
              <w:rPr>
                <w:b/>
                <w:bCs/>
                <w:color w:val="FFFFFF"/>
                <w:sz w:val="18"/>
                <w:szCs w:val="18"/>
              </w:rPr>
              <w:t>Organization/ person in charge</w:t>
            </w:r>
          </w:p>
        </w:tc>
        <w:tc>
          <w:tcPr>
            <w:tcW w:w="1620" w:type="dxa"/>
            <w:tcBorders>
              <w:top w:val="single" w:sz="4" w:space="0" w:color="auto"/>
              <w:left w:val="single" w:sz="4" w:space="0" w:color="auto"/>
              <w:bottom w:val="single" w:sz="4" w:space="0" w:color="auto"/>
              <w:right w:val="single" w:sz="4" w:space="0" w:color="auto"/>
            </w:tcBorders>
            <w:shd w:val="clear" w:color="auto" w:fill="4F81BD"/>
          </w:tcPr>
          <w:p w:rsidR="0002686C" w:rsidRPr="00955F68" w:rsidRDefault="0002686C" w:rsidP="00595333">
            <w:pPr>
              <w:autoSpaceDE w:val="0"/>
              <w:autoSpaceDN w:val="0"/>
              <w:adjustRightInd w:val="0"/>
              <w:spacing w:line="252" w:lineRule="auto"/>
              <w:jc w:val="center"/>
              <w:rPr>
                <w:color w:val="FFFFFF"/>
                <w:sz w:val="18"/>
                <w:szCs w:val="18"/>
              </w:rPr>
            </w:pPr>
            <w:r w:rsidRPr="00955F68">
              <w:rPr>
                <w:b/>
                <w:bCs/>
                <w:color w:val="FFFFFF"/>
                <w:sz w:val="18"/>
                <w:szCs w:val="18"/>
              </w:rPr>
              <w:t>Time schedule</w:t>
            </w:r>
            <w:r w:rsidR="00CA6675" w:rsidRPr="00955F68">
              <w:rPr>
                <w:b/>
                <w:bCs/>
                <w:color w:val="FFFFFF"/>
                <w:sz w:val="18"/>
                <w:szCs w:val="18"/>
              </w:rPr>
              <w:t>/ Progress</w:t>
            </w:r>
          </w:p>
        </w:tc>
      </w:tr>
      <w:tr w:rsidR="0002686C" w:rsidRPr="00955F68" w:rsidTr="00595333">
        <w:trPr>
          <w:trHeight w:val="255"/>
        </w:trPr>
        <w:tc>
          <w:tcPr>
            <w:tcW w:w="14508" w:type="dxa"/>
            <w:gridSpan w:val="5"/>
            <w:tcBorders>
              <w:top w:val="single" w:sz="4" w:space="0" w:color="auto"/>
              <w:left w:val="single" w:sz="4" w:space="0" w:color="auto"/>
              <w:bottom w:val="single" w:sz="4" w:space="0" w:color="auto"/>
              <w:right w:val="single" w:sz="4" w:space="0" w:color="auto"/>
            </w:tcBorders>
            <w:shd w:val="clear" w:color="auto" w:fill="DBE5F1"/>
          </w:tcPr>
          <w:p w:rsidR="0002686C" w:rsidRPr="00955F68" w:rsidRDefault="0002686C" w:rsidP="00595333">
            <w:pPr>
              <w:autoSpaceDE w:val="0"/>
              <w:autoSpaceDN w:val="0"/>
              <w:adjustRightInd w:val="0"/>
              <w:spacing w:line="252" w:lineRule="auto"/>
              <w:rPr>
                <w:b/>
                <w:bCs/>
                <w:sz w:val="18"/>
                <w:szCs w:val="18"/>
              </w:rPr>
            </w:pPr>
            <w:r w:rsidRPr="00955F68">
              <w:rPr>
                <w:b/>
                <w:bCs/>
                <w:i/>
                <w:iCs/>
                <w:sz w:val="18"/>
                <w:szCs w:val="18"/>
              </w:rPr>
              <w:t>Institutional arrangements</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spacing w:line="252" w:lineRule="auto"/>
              <w:jc w:val="left"/>
              <w:rPr>
                <w:b/>
                <w:bCs/>
                <w:sz w:val="18"/>
                <w:szCs w:val="18"/>
              </w:rPr>
            </w:pPr>
            <w:r w:rsidRPr="00955F68">
              <w:rPr>
                <w:b/>
                <w:sz w:val="18"/>
                <w:szCs w:val="18"/>
              </w:rPr>
              <w:t>A standing committee and councilors are assigned to the O&amp;M.</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bCs/>
                <w:sz w:val="18"/>
                <w:szCs w:val="18"/>
              </w:rPr>
            </w:pPr>
            <w:r w:rsidRPr="00955F68">
              <w:rPr>
                <w:rFonts w:ascii="Times New Roman" w:hAnsi="Times New Roman" w:cs="Times New Roman"/>
                <w:b/>
                <w:sz w:val="18"/>
                <w:szCs w:val="18"/>
                <w:lang w:eastAsia="ja-JP"/>
              </w:rPr>
              <w:t xml:space="preserve">Assignment of </w:t>
            </w:r>
            <w:r w:rsidRPr="00955F68">
              <w:rPr>
                <w:rFonts w:ascii="Times New Roman" w:hAnsi="Times New Roman" w:cs="Times New Roman"/>
                <w:b/>
                <w:sz w:val="18"/>
                <w:szCs w:val="18"/>
              </w:rPr>
              <w:t>Standing Committee with specific responsibilities of O&amp;M</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bCs/>
                <w:sz w:val="18"/>
                <w:szCs w:val="18"/>
              </w:rPr>
            </w:pPr>
            <w:r w:rsidRPr="00955F68">
              <w:rPr>
                <w:rFonts w:ascii="Times New Roman" w:hAnsi="Times New Roman" w:cs="Times New Roman"/>
                <w:sz w:val="18"/>
                <w:szCs w:val="18"/>
              </w:rPr>
              <w:t>List of Councilors</w:t>
            </w:r>
            <w:r w:rsidR="002C4D8D" w:rsidRPr="00955F68">
              <w:rPr>
                <w:rFonts w:ascii="Times New Roman" w:hAnsi="Times New Roman" w:cs="Times New Roman"/>
                <w:sz w:val="18"/>
                <w:szCs w:val="18"/>
              </w:rPr>
              <w:t xml:space="preserve"> </w:t>
            </w:r>
            <w:r w:rsidRPr="00955F68">
              <w:rPr>
                <w:rFonts w:ascii="Times New Roman" w:hAnsi="Times New Roman" w:cs="Times New Roman"/>
                <w:bCs/>
                <w:sz w:val="18"/>
                <w:szCs w:val="18"/>
              </w:rPr>
              <w:t>involved with O&amp;M</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bCs/>
                <w:sz w:val="18"/>
                <w:szCs w:val="18"/>
              </w:rPr>
            </w:pPr>
            <w:r w:rsidRPr="00955F68">
              <w:rPr>
                <w:rFonts w:ascii="Times New Roman" w:hAnsi="Times New Roman" w:cs="Times New Roman"/>
                <w:bCs/>
                <w:sz w:val="18"/>
                <w:szCs w:val="18"/>
                <w:lang w:eastAsia="ja-JP"/>
              </w:rPr>
              <w:t>Minutes of Standing Committee meeting</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Define tasks and assign those to the standing committee:</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Assist O</w:t>
            </w:r>
            <w:r w:rsidR="006E68C6" w:rsidRPr="00955F68">
              <w:rPr>
                <w:rFonts w:ascii="Times New Roman" w:hAnsi="Times New Roman" w:cs="Times New Roman"/>
                <w:sz w:val="18"/>
                <w:szCs w:val="18"/>
              </w:rPr>
              <w:t>&amp;</w:t>
            </w:r>
            <w:r w:rsidRPr="00955F68">
              <w:rPr>
                <w:rFonts w:ascii="Times New Roman" w:hAnsi="Times New Roman" w:cs="Times New Roman"/>
                <w:sz w:val="18"/>
                <w:szCs w:val="18"/>
              </w:rPr>
              <w:t xml:space="preserve">M </w:t>
            </w:r>
            <w:r w:rsidR="006E68C6" w:rsidRPr="00955F68">
              <w:rPr>
                <w:rFonts w:ascii="Times New Roman" w:hAnsi="Times New Roman" w:cs="Times New Roman"/>
                <w:sz w:val="18"/>
                <w:szCs w:val="18"/>
              </w:rPr>
              <w:t>Group</w:t>
            </w:r>
            <w:r w:rsidRPr="00955F68">
              <w:rPr>
                <w:rFonts w:ascii="Times New Roman" w:hAnsi="Times New Roman" w:cs="Times New Roman"/>
                <w:sz w:val="18"/>
                <w:szCs w:val="18"/>
              </w:rPr>
              <w:t xml:space="preserve"> in performing their overall function and oversee the O&amp;M activities;</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Assist O</w:t>
            </w:r>
            <w:r w:rsidR="006E68C6" w:rsidRPr="00955F68">
              <w:rPr>
                <w:rFonts w:ascii="Times New Roman" w:hAnsi="Times New Roman" w:cs="Times New Roman"/>
                <w:sz w:val="18"/>
                <w:szCs w:val="18"/>
              </w:rPr>
              <w:t>&amp;</w:t>
            </w:r>
            <w:r w:rsidRPr="00955F68">
              <w:rPr>
                <w:rFonts w:ascii="Times New Roman" w:hAnsi="Times New Roman" w:cs="Times New Roman"/>
                <w:sz w:val="18"/>
                <w:szCs w:val="18"/>
              </w:rPr>
              <w:t xml:space="preserve">M </w:t>
            </w:r>
            <w:r w:rsidR="006E68C6" w:rsidRPr="00955F68">
              <w:rPr>
                <w:rFonts w:ascii="Times New Roman" w:hAnsi="Times New Roman" w:cs="Times New Roman"/>
                <w:sz w:val="18"/>
                <w:szCs w:val="18"/>
              </w:rPr>
              <w:t>Group</w:t>
            </w:r>
            <w:r w:rsidRPr="00955F68">
              <w:rPr>
                <w:rFonts w:ascii="Times New Roman" w:hAnsi="Times New Roman" w:cs="Times New Roman"/>
                <w:sz w:val="18"/>
                <w:szCs w:val="18"/>
              </w:rPr>
              <w:t xml:space="preserve"> in preparation of inventory and database of </w:t>
            </w:r>
            <w:r w:rsidRPr="00955F68">
              <w:rPr>
                <w:rFonts w:ascii="Times New Roman" w:hAnsi="Times New Roman" w:cs="Times New Roman"/>
                <w:sz w:val="18"/>
                <w:szCs w:val="18"/>
                <w:lang w:eastAsia="ja-JP"/>
              </w:rPr>
              <w:t>CC assets</w:t>
            </w:r>
            <w:r w:rsidRPr="00955F68">
              <w:rPr>
                <w:rFonts w:ascii="Times New Roman" w:hAnsi="Times New Roman" w:cs="Times New Roman"/>
                <w:sz w:val="18"/>
                <w:szCs w:val="18"/>
              </w:rPr>
              <w:t>, those requires maintenance;</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Organize awareness campaign to create “sense of ownership” among the citizen;</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 xml:space="preserve">Motivate the people through </w:t>
            </w:r>
            <w:r w:rsidRPr="00955F68">
              <w:rPr>
                <w:rFonts w:ascii="Times New Roman" w:hAnsi="Times New Roman" w:cs="Times New Roman"/>
                <w:sz w:val="18"/>
                <w:szCs w:val="18"/>
                <w:lang w:eastAsia="ja-JP"/>
              </w:rPr>
              <w:t>CS</w:t>
            </w:r>
            <w:r w:rsidRPr="00955F68">
              <w:rPr>
                <w:rFonts w:ascii="Times New Roman" w:hAnsi="Times New Roman" w:cs="Times New Roman"/>
                <w:sz w:val="18"/>
                <w:szCs w:val="18"/>
              </w:rPr>
              <w:t xml:space="preserve">CC and WLCC for participation in planning and implementation of O&amp;M activities of </w:t>
            </w:r>
            <w:r w:rsidRPr="00955F68">
              <w:rPr>
                <w:rFonts w:ascii="Times New Roman" w:hAnsi="Times New Roman" w:cs="Times New Roman"/>
                <w:sz w:val="18"/>
                <w:szCs w:val="18"/>
                <w:lang w:eastAsia="ja-JP"/>
              </w:rPr>
              <w:t>CC assets</w:t>
            </w:r>
            <w:r w:rsidRPr="00955F68">
              <w:rPr>
                <w:rFonts w:ascii="Times New Roman" w:hAnsi="Times New Roman" w:cs="Times New Roman"/>
                <w:sz w:val="18"/>
                <w:szCs w:val="18"/>
              </w:rPr>
              <w:t xml:space="preserve">; </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b/>
                <w:bCs/>
                <w:sz w:val="18"/>
                <w:szCs w:val="18"/>
              </w:rPr>
            </w:pPr>
            <w:r w:rsidRPr="00955F68">
              <w:rPr>
                <w:rFonts w:ascii="Times New Roman" w:hAnsi="Times New Roman" w:cs="Times New Roman"/>
                <w:sz w:val="18"/>
                <w:szCs w:val="18"/>
              </w:rPr>
              <w:t xml:space="preserve">Hold standing committee meeting at least once in every three months to review and monitor progress of O&amp;M activities and report to </w:t>
            </w:r>
            <w:r w:rsidRPr="00955F68">
              <w:rPr>
                <w:rFonts w:ascii="Times New Roman" w:hAnsi="Times New Roman" w:cs="Times New Roman"/>
                <w:sz w:val="18"/>
                <w:szCs w:val="18"/>
                <w:lang w:eastAsia="ja-JP"/>
              </w:rPr>
              <w:t>CS</w:t>
            </w:r>
            <w:r w:rsidRPr="00955F68">
              <w:rPr>
                <w:rFonts w:ascii="Times New Roman" w:hAnsi="Times New Roman" w:cs="Times New Roman"/>
                <w:sz w:val="18"/>
                <w:szCs w:val="18"/>
              </w:rPr>
              <w:t>CC and Mayor.</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 xml:space="preserve">Mayor </w:t>
            </w:r>
          </w:p>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Standing Committee</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Assignment within 30 days after the Implementation Agreement</w:t>
            </w:r>
          </w:p>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Meeting at least once in every three months</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spacing w:line="252" w:lineRule="auto"/>
              <w:jc w:val="left"/>
              <w:rPr>
                <w:b/>
                <w:sz w:val="18"/>
                <w:szCs w:val="18"/>
              </w:rPr>
            </w:pPr>
            <w:r w:rsidRPr="00955F68">
              <w:rPr>
                <w:b/>
                <w:sz w:val="18"/>
                <w:szCs w:val="18"/>
              </w:rPr>
              <w:t>An O</w:t>
            </w:r>
            <w:r w:rsidR="006E68C6" w:rsidRPr="00955F68">
              <w:rPr>
                <w:b/>
                <w:sz w:val="18"/>
                <w:szCs w:val="18"/>
              </w:rPr>
              <w:t>&amp;</w:t>
            </w:r>
            <w:r w:rsidRPr="00955F68">
              <w:rPr>
                <w:b/>
                <w:sz w:val="18"/>
                <w:szCs w:val="18"/>
              </w:rPr>
              <w:t xml:space="preserve">M </w:t>
            </w:r>
            <w:r w:rsidR="006E68C6" w:rsidRPr="00955F68">
              <w:rPr>
                <w:b/>
                <w:sz w:val="18"/>
                <w:szCs w:val="18"/>
              </w:rPr>
              <w:t>Group</w:t>
            </w:r>
            <w:r w:rsidRPr="00955F68">
              <w:rPr>
                <w:b/>
                <w:sz w:val="18"/>
                <w:szCs w:val="18"/>
              </w:rPr>
              <w:t xml:space="preserve"> consisting of CC officials is established.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sz w:val="18"/>
                <w:szCs w:val="18"/>
                <w:lang w:eastAsia="ja-JP"/>
              </w:rPr>
            </w:pPr>
            <w:r w:rsidRPr="00955F68">
              <w:rPr>
                <w:rFonts w:ascii="Times New Roman" w:hAnsi="Times New Roman" w:cs="Times New Roman"/>
                <w:b/>
                <w:sz w:val="18"/>
                <w:szCs w:val="18"/>
                <w:lang w:eastAsia="ja-JP"/>
              </w:rPr>
              <w:t>Establishment of O</w:t>
            </w:r>
            <w:r w:rsidR="006E68C6" w:rsidRPr="00955F68">
              <w:rPr>
                <w:rFonts w:ascii="Times New Roman" w:hAnsi="Times New Roman" w:cs="Times New Roman"/>
                <w:b/>
                <w:sz w:val="18"/>
                <w:szCs w:val="18"/>
                <w:lang w:eastAsia="ja-JP"/>
              </w:rPr>
              <w:t>&amp;</w:t>
            </w:r>
            <w:r w:rsidRPr="00955F68">
              <w:rPr>
                <w:rFonts w:ascii="Times New Roman" w:hAnsi="Times New Roman" w:cs="Times New Roman"/>
                <w:b/>
                <w:sz w:val="18"/>
                <w:szCs w:val="18"/>
                <w:lang w:eastAsia="ja-JP"/>
              </w:rPr>
              <w:t xml:space="preserve">M </w:t>
            </w:r>
            <w:r w:rsidR="006E68C6" w:rsidRPr="00955F68">
              <w:rPr>
                <w:rFonts w:ascii="Times New Roman" w:hAnsi="Times New Roman" w:cs="Times New Roman"/>
                <w:b/>
                <w:sz w:val="18"/>
                <w:szCs w:val="18"/>
                <w:lang w:eastAsia="ja-JP"/>
              </w:rPr>
              <w:t>Group</w:t>
            </w:r>
            <w:r w:rsidRPr="00955F68">
              <w:rPr>
                <w:rFonts w:ascii="Times New Roman" w:hAnsi="Times New Roman" w:cs="Times New Roman"/>
                <w:b/>
                <w:sz w:val="18"/>
                <w:szCs w:val="18"/>
                <w:lang w:eastAsia="ja-JP"/>
              </w:rPr>
              <w:t xml:space="preserve"> with specific responsibilities for O&amp;M </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List of officials with assigned responsibilities </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Meeting minutes</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Establish 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r w:rsidRPr="00955F68">
              <w:rPr>
                <w:rFonts w:ascii="Times New Roman" w:hAnsi="Times New Roman" w:cs="Times New Roman"/>
                <w:sz w:val="18"/>
                <w:szCs w:val="18"/>
                <w:lang w:eastAsia="ja-JP"/>
              </w:rPr>
              <w:t xml:space="preserve"> and assign members</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Define tasks of the 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r w:rsidRPr="00955F68">
              <w:rPr>
                <w:rFonts w:ascii="Times New Roman" w:hAnsi="Times New Roman" w:cs="Times New Roman"/>
                <w:sz w:val="18"/>
                <w:szCs w:val="18"/>
                <w:lang w:eastAsia="ja-JP"/>
              </w:rPr>
              <w:t xml:space="preserve"> including:</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Advise in preparation of infrastructure inventory and database, identifying the physical features (e.g. length, area, material, etc.) of all infrastructure (e.g. buildings, roads, drains, etc.) which require maintenance;</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 xml:space="preserve">Identify O&amp;M tasks defining type of maintenance (routine, periodical, emergency, rehabilitation type) to be performed on each infrastructure and works to be done (e.g. sweeping road, drain cleaning, road patching, pothole, painting, etc.) </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Prioritize infrastructure to be undertaken for O&amp;M within available budget considering set of criteria including social and commercial importance of the infrastructure;</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 xml:space="preserve">Prepare annual O&amp;M budget requirement, submit to the standing committee and pursue full allocation of O&amp;M fund on time; </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Assign division/sections and the persons with responsibilities in</w:t>
            </w:r>
            <w:r w:rsidR="002C4D8D" w:rsidRPr="00955F68">
              <w:rPr>
                <w:rFonts w:ascii="Times New Roman" w:hAnsi="Times New Roman" w:cs="Times New Roman"/>
                <w:sz w:val="18"/>
                <w:szCs w:val="18"/>
              </w:rPr>
              <w:t xml:space="preserve"> </w:t>
            </w:r>
            <w:r w:rsidRPr="00955F68">
              <w:rPr>
                <w:rFonts w:ascii="Times New Roman" w:hAnsi="Times New Roman" w:cs="Times New Roman"/>
                <w:sz w:val="18"/>
                <w:szCs w:val="18"/>
              </w:rPr>
              <w:t>performing the tasks relevant to them;</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Support preparation and implementation of subproject for O&amp;M of each type of infrastructure including setting technical specification, tendering, contracting, supervision of implementation, etc.;</w:t>
            </w:r>
          </w:p>
          <w:p w:rsidR="0002686C" w:rsidRPr="00955F68" w:rsidRDefault="0002686C" w:rsidP="00595333">
            <w:pPr>
              <w:pStyle w:val="ListParagraph"/>
              <w:numPr>
                <w:ilvl w:val="0"/>
                <w:numId w:val="36"/>
              </w:numPr>
              <w:autoSpaceDE w:val="0"/>
              <w:autoSpaceDN w:val="0"/>
              <w:adjustRightInd w:val="0"/>
              <w:spacing w:line="252" w:lineRule="auto"/>
              <w:jc w:val="both"/>
              <w:rPr>
                <w:rFonts w:ascii="Times New Roman" w:hAnsi="Times New Roman" w:cs="Times New Roman"/>
                <w:sz w:val="18"/>
                <w:szCs w:val="18"/>
              </w:rPr>
            </w:pPr>
            <w:r w:rsidRPr="00955F68">
              <w:rPr>
                <w:rFonts w:ascii="Times New Roman" w:hAnsi="Times New Roman" w:cs="Times New Roman"/>
                <w:sz w:val="18"/>
                <w:szCs w:val="18"/>
              </w:rPr>
              <w:t>Estimate time required to complete each tasks including developing an annual work schedule;</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Hold regular meeting at least once in a month, monitor progress of implementation and report to standing committee and Mayor.</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 xml:space="preserve">CC Mayor </w:t>
            </w:r>
          </w:p>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O</w:t>
            </w:r>
            <w:r w:rsidR="006E68C6" w:rsidRPr="00955F68">
              <w:rPr>
                <w:rFonts w:ascii="Times New Roman" w:hAnsi="Times New Roman" w:cs="Times New Roman"/>
                <w:bCs/>
                <w:sz w:val="18"/>
                <w:szCs w:val="18"/>
              </w:rPr>
              <w:t>&amp;</w:t>
            </w:r>
            <w:r w:rsidRPr="00955F68">
              <w:rPr>
                <w:rFonts w:ascii="Times New Roman" w:hAnsi="Times New Roman" w:cs="Times New Roman"/>
                <w:bCs/>
                <w:sz w:val="18"/>
                <w:szCs w:val="18"/>
              </w:rPr>
              <w:t xml:space="preserve">M </w:t>
            </w:r>
            <w:r w:rsidR="006E68C6" w:rsidRPr="00955F68">
              <w:rPr>
                <w:rFonts w:ascii="Times New Roman" w:hAnsi="Times New Roman" w:cs="Times New Roman"/>
                <w:bCs/>
                <w:sz w:val="18"/>
                <w:szCs w:val="18"/>
              </w:rPr>
              <w:t>Group</w:t>
            </w:r>
            <w:r w:rsidRPr="00955F68">
              <w:rPr>
                <w:rFonts w:ascii="Times New Roman" w:hAnsi="Times New Roman" w:cs="Times New Roman"/>
                <w:bCs/>
                <w:sz w:val="18"/>
                <w:szCs w:val="18"/>
              </w:rPr>
              <w:t xml:space="preserve"> members </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Assignment within 30 days after the Implementation Agreement</w:t>
            </w:r>
          </w:p>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Meeting at least once in a month</w:t>
            </w:r>
          </w:p>
        </w:tc>
      </w:tr>
      <w:tr w:rsidR="0002686C" w:rsidRPr="00955F68" w:rsidTr="00595333">
        <w:trPr>
          <w:trHeight w:val="255"/>
        </w:trPr>
        <w:tc>
          <w:tcPr>
            <w:tcW w:w="2235" w:type="dxa"/>
            <w:tcBorders>
              <w:top w:val="single" w:sz="4" w:space="0" w:color="auto"/>
              <w:left w:val="single" w:sz="4" w:space="0" w:color="auto"/>
              <w:bottom w:val="single" w:sz="4" w:space="0" w:color="auto"/>
              <w:right w:val="nil"/>
            </w:tcBorders>
            <w:shd w:val="clear" w:color="auto" w:fill="DBE5F1"/>
          </w:tcPr>
          <w:p w:rsidR="0002686C" w:rsidRPr="00955F68" w:rsidRDefault="0002686C" w:rsidP="00595333">
            <w:pPr>
              <w:autoSpaceDE w:val="0"/>
              <w:autoSpaceDN w:val="0"/>
              <w:adjustRightInd w:val="0"/>
              <w:rPr>
                <w:sz w:val="18"/>
                <w:szCs w:val="18"/>
              </w:rPr>
            </w:pPr>
            <w:r w:rsidRPr="00955F68">
              <w:rPr>
                <w:b/>
                <w:bCs/>
                <w:i/>
                <w:iCs/>
                <w:sz w:val="18"/>
                <w:szCs w:val="18"/>
              </w:rPr>
              <w:lastRenderedPageBreak/>
              <w:t>Planning of O&amp;M</w:t>
            </w:r>
          </w:p>
        </w:tc>
        <w:tc>
          <w:tcPr>
            <w:tcW w:w="2126" w:type="dxa"/>
            <w:tcBorders>
              <w:top w:val="single" w:sz="4" w:space="0" w:color="auto"/>
              <w:left w:val="nil"/>
              <w:bottom w:val="single" w:sz="4" w:space="0" w:color="auto"/>
              <w:right w:val="nil"/>
            </w:tcBorders>
            <w:shd w:val="clear" w:color="auto" w:fill="DBE5F1"/>
          </w:tcPr>
          <w:p w:rsidR="0002686C" w:rsidRPr="00955F68" w:rsidRDefault="0002686C" w:rsidP="00595333">
            <w:pPr>
              <w:autoSpaceDE w:val="0"/>
              <w:autoSpaceDN w:val="0"/>
              <w:adjustRightInd w:val="0"/>
              <w:rPr>
                <w:b/>
                <w:bCs/>
                <w:color w:val="0070C0"/>
                <w:sz w:val="18"/>
                <w:szCs w:val="18"/>
                <w:highlight w:val="cyan"/>
              </w:rPr>
            </w:pPr>
          </w:p>
        </w:tc>
        <w:tc>
          <w:tcPr>
            <w:tcW w:w="6817" w:type="dxa"/>
            <w:tcBorders>
              <w:top w:val="single" w:sz="4" w:space="0" w:color="auto"/>
              <w:left w:val="nil"/>
              <w:bottom w:val="single" w:sz="4" w:space="0" w:color="auto"/>
              <w:right w:val="nil"/>
            </w:tcBorders>
            <w:shd w:val="clear" w:color="auto" w:fill="DBE5F1"/>
          </w:tcPr>
          <w:p w:rsidR="0002686C" w:rsidRPr="00955F68" w:rsidRDefault="0002686C" w:rsidP="00595333">
            <w:pPr>
              <w:autoSpaceDE w:val="0"/>
              <w:autoSpaceDN w:val="0"/>
              <w:adjustRightInd w:val="0"/>
              <w:rPr>
                <w:b/>
                <w:bCs/>
                <w:color w:val="0070C0"/>
                <w:sz w:val="18"/>
                <w:szCs w:val="18"/>
                <w:highlight w:val="cyan"/>
              </w:rPr>
            </w:pPr>
          </w:p>
        </w:tc>
        <w:tc>
          <w:tcPr>
            <w:tcW w:w="1710" w:type="dxa"/>
            <w:tcBorders>
              <w:top w:val="single" w:sz="4" w:space="0" w:color="auto"/>
              <w:left w:val="nil"/>
              <w:bottom w:val="single" w:sz="4" w:space="0" w:color="auto"/>
              <w:right w:val="nil"/>
            </w:tcBorders>
            <w:shd w:val="clear" w:color="auto" w:fill="DBE5F1"/>
          </w:tcPr>
          <w:p w:rsidR="0002686C" w:rsidRPr="00955F68" w:rsidRDefault="0002686C" w:rsidP="00595333">
            <w:pPr>
              <w:autoSpaceDE w:val="0"/>
              <w:autoSpaceDN w:val="0"/>
              <w:adjustRightInd w:val="0"/>
              <w:rPr>
                <w:b/>
                <w:bCs/>
                <w:color w:val="0070C0"/>
                <w:sz w:val="18"/>
                <w:szCs w:val="18"/>
                <w:highlight w:val="cyan"/>
              </w:rPr>
            </w:pPr>
          </w:p>
        </w:tc>
        <w:tc>
          <w:tcPr>
            <w:tcW w:w="1620" w:type="dxa"/>
            <w:tcBorders>
              <w:top w:val="single" w:sz="4" w:space="0" w:color="auto"/>
              <w:left w:val="nil"/>
              <w:bottom w:val="single" w:sz="4" w:space="0" w:color="auto"/>
              <w:right w:val="single" w:sz="4" w:space="0" w:color="auto"/>
            </w:tcBorders>
            <w:shd w:val="clear" w:color="auto" w:fill="DBE5F1"/>
          </w:tcPr>
          <w:p w:rsidR="0002686C" w:rsidRPr="00955F68" w:rsidRDefault="0002686C" w:rsidP="00595333">
            <w:pPr>
              <w:autoSpaceDE w:val="0"/>
              <w:autoSpaceDN w:val="0"/>
              <w:adjustRightInd w:val="0"/>
              <w:rPr>
                <w:b/>
                <w:bCs/>
                <w:color w:val="0070C0"/>
                <w:sz w:val="18"/>
                <w:szCs w:val="18"/>
                <w:highlight w:val="cyan"/>
              </w:rPr>
            </w:pP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jc w:val="left"/>
              <w:rPr>
                <w:b/>
                <w:bCs/>
                <w:iCs/>
                <w:sz w:val="18"/>
                <w:szCs w:val="18"/>
              </w:rPr>
            </w:pPr>
            <w:r w:rsidRPr="00955F68">
              <w:rPr>
                <w:b/>
                <w:bCs/>
                <w:iCs/>
                <w:sz w:val="18"/>
                <w:szCs w:val="18"/>
              </w:rPr>
              <w:t>O&amp;M Action Plan is formulated.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sz w:val="18"/>
                <w:szCs w:val="18"/>
                <w:lang w:eastAsia="ja-JP"/>
              </w:rPr>
            </w:pPr>
            <w:r w:rsidRPr="00955F68">
              <w:rPr>
                <w:rFonts w:ascii="Times New Roman" w:hAnsi="Times New Roman" w:cs="Times New Roman"/>
                <w:b/>
                <w:sz w:val="18"/>
                <w:szCs w:val="18"/>
                <w:lang w:eastAsia="ja-JP"/>
              </w:rPr>
              <w:t>O&amp;M Action Plan</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List up O&amp;M actions and determine output/ indicator, specific task, organization/ person in charge, and time schedule.</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Submit the plan of the upcoming financial year o PCO after discussion with stakeholders in CC.</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p>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Standing committee and councilors</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By May each year</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jc w:val="left"/>
              <w:rPr>
                <w:b/>
                <w:bCs/>
                <w:i/>
                <w:iCs/>
                <w:sz w:val="18"/>
                <w:szCs w:val="18"/>
              </w:rPr>
            </w:pPr>
            <w:r w:rsidRPr="00955F68">
              <w:rPr>
                <w:b/>
                <w:sz w:val="18"/>
                <w:szCs w:val="18"/>
              </w:rPr>
              <w:t>Inventories of infra-structure and equipment under the responsibility of CC are prepared and updated.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b/>
                <w:sz w:val="18"/>
                <w:szCs w:val="18"/>
                <w:lang w:eastAsia="ja-JP"/>
              </w:rPr>
              <w:t>Inventories of infrastructure</w:t>
            </w:r>
            <w:r w:rsidRPr="00955F68">
              <w:rPr>
                <w:rFonts w:ascii="Times New Roman" w:hAnsi="Times New Roman" w:cs="Times New Roman"/>
                <w:sz w:val="18"/>
                <w:szCs w:val="18"/>
                <w:lang w:eastAsia="ja-JP"/>
              </w:rPr>
              <w:t xml:space="preserve"> (periodically updated)</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Prepare Inventories of infrastructure by CC using formats designed for the purpose which may include 1) identification of asset; 2) location; 3) structural dimension; 4) present condition; 5) history of construction and maintenance; and 6) other related data by sector.</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Update the inventories</w:t>
            </w:r>
            <w:r w:rsidR="002C4D8D" w:rsidRPr="00955F68">
              <w:rPr>
                <w:rFonts w:ascii="Times New Roman" w:hAnsi="Times New Roman" w:cs="Times New Roman"/>
                <w:sz w:val="18"/>
                <w:szCs w:val="18"/>
              </w:rPr>
              <w:t xml:space="preserve"> </w:t>
            </w:r>
            <w:r w:rsidRPr="00955F68">
              <w:rPr>
                <w:rFonts w:ascii="Times New Roman" w:hAnsi="Times New Roman" w:cs="Times New Roman"/>
                <w:sz w:val="18"/>
                <w:szCs w:val="18"/>
              </w:rPr>
              <w:t>of each infrastructure periodically</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Engineering Division with support from O</w:t>
            </w:r>
            <w:r w:rsidR="006E68C6" w:rsidRPr="00955F68">
              <w:rPr>
                <w:rFonts w:ascii="Times New Roman" w:hAnsi="Times New Roman" w:cs="Times New Roman"/>
                <w:bCs/>
                <w:sz w:val="18"/>
                <w:szCs w:val="18"/>
              </w:rPr>
              <w:t>&amp;</w:t>
            </w:r>
            <w:r w:rsidRPr="00955F68">
              <w:rPr>
                <w:rFonts w:ascii="Times New Roman" w:hAnsi="Times New Roman" w:cs="Times New Roman"/>
                <w:bCs/>
                <w:sz w:val="18"/>
                <w:szCs w:val="18"/>
              </w:rPr>
              <w:t xml:space="preserve">M </w:t>
            </w:r>
            <w:r w:rsidR="006E68C6" w:rsidRPr="00955F68">
              <w:rPr>
                <w:rFonts w:ascii="Times New Roman" w:hAnsi="Times New Roman" w:cs="Times New Roman"/>
                <w:bCs/>
                <w:sz w:val="18"/>
                <w:szCs w:val="18"/>
              </w:rPr>
              <w:t>Group</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Preparation at the end of first project year, update periodically in the following years</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Priority assessment sheet of O&amp;M of infrastructure is prepared.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Priority assessment sheet for O&amp;M </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Consider/determine some indicators including social and commercial importance for analyzing priority needs.</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Prepare priority list of CC infrastructure for O&amp;M based on the predetermined criteria/indicator and analysis.</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Engineering Division with support from O</w:t>
            </w:r>
            <w:r w:rsidR="006E68C6" w:rsidRPr="00955F68">
              <w:rPr>
                <w:rFonts w:ascii="Times New Roman" w:hAnsi="Times New Roman" w:cs="Times New Roman"/>
                <w:bCs/>
                <w:sz w:val="18"/>
                <w:szCs w:val="18"/>
              </w:rPr>
              <w:t>&amp;</w:t>
            </w:r>
            <w:r w:rsidRPr="00955F68">
              <w:rPr>
                <w:rFonts w:ascii="Times New Roman" w:hAnsi="Times New Roman" w:cs="Times New Roman"/>
                <w:bCs/>
                <w:sz w:val="18"/>
                <w:szCs w:val="18"/>
              </w:rPr>
              <w:t xml:space="preserve">M </w:t>
            </w:r>
            <w:r w:rsidR="006E68C6" w:rsidRPr="00955F68">
              <w:rPr>
                <w:rFonts w:ascii="Times New Roman" w:hAnsi="Times New Roman" w:cs="Times New Roman"/>
                <w:bCs/>
                <w:sz w:val="18"/>
                <w:szCs w:val="18"/>
              </w:rPr>
              <w:t>Group</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By the end of 2014</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Subproject O</w:t>
            </w:r>
            <w:r w:rsidR="006E68C6" w:rsidRPr="00955F68">
              <w:rPr>
                <w:b/>
                <w:sz w:val="18"/>
                <w:szCs w:val="18"/>
              </w:rPr>
              <w:t>&amp;</w:t>
            </w:r>
            <w:r w:rsidRPr="00955F68">
              <w:rPr>
                <w:b/>
                <w:sz w:val="18"/>
                <w:szCs w:val="18"/>
              </w:rPr>
              <w:t xml:space="preserve">M </w:t>
            </w:r>
            <w:r w:rsidR="006E68C6" w:rsidRPr="00955F68">
              <w:rPr>
                <w:b/>
                <w:sz w:val="18"/>
                <w:szCs w:val="18"/>
              </w:rPr>
              <w:t>Plan</w:t>
            </w:r>
            <w:r w:rsidRPr="00955F68">
              <w:rPr>
                <w:b/>
                <w:sz w:val="18"/>
                <w:szCs w:val="18"/>
              </w:rPr>
              <w:t xml:space="preserve"> is prepared.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sz w:val="18"/>
                <w:szCs w:val="18"/>
                <w:lang w:eastAsia="ja-JP"/>
              </w:rPr>
            </w:pPr>
            <w:r w:rsidRPr="00955F68">
              <w:rPr>
                <w:rFonts w:ascii="Times New Roman" w:hAnsi="Times New Roman" w:cs="Times New Roman"/>
                <w:b/>
                <w:sz w:val="18"/>
                <w:szCs w:val="18"/>
                <w:lang w:eastAsia="ja-JP"/>
              </w:rPr>
              <w:t>Subproject O</w:t>
            </w:r>
            <w:r w:rsidR="006E68C6" w:rsidRPr="00955F68">
              <w:rPr>
                <w:rFonts w:ascii="Times New Roman" w:hAnsi="Times New Roman" w:cs="Times New Roman"/>
                <w:b/>
                <w:sz w:val="18"/>
                <w:szCs w:val="18"/>
                <w:lang w:eastAsia="ja-JP"/>
              </w:rPr>
              <w:t>&amp;</w:t>
            </w:r>
            <w:r w:rsidRPr="00955F68">
              <w:rPr>
                <w:rFonts w:ascii="Times New Roman" w:hAnsi="Times New Roman" w:cs="Times New Roman"/>
                <w:b/>
                <w:sz w:val="18"/>
                <w:szCs w:val="18"/>
                <w:lang w:eastAsia="ja-JP"/>
              </w:rPr>
              <w:t xml:space="preserve">M </w:t>
            </w:r>
            <w:r w:rsidR="006E68C6" w:rsidRPr="00955F68">
              <w:rPr>
                <w:rFonts w:ascii="Times New Roman" w:hAnsi="Times New Roman" w:cs="Times New Roman"/>
                <w:b/>
                <w:sz w:val="18"/>
                <w:szCs w:val="18"/>
                <w:lang w:eastAsia="ja-JP"/>
              </w:rPr>
              <w:t>Plan</w:t>
            </w:r>
            <w:r w:rsidRPr="00955F68">
              <w:rPr>
                <w:rFonts w:ascii="Times New Roman" w:hAnsi="Times New Roman" w:cs="Times New Roman"/>
                <w:b/>
                <w:sz w:val="18"/>
                <w:szCs w:val="18"/>
                <w:lang w:eastAsia="ja-JP"/>
              </w:rPr>
              <w:t xml:space="preserve"> </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 xml:space="preserve">Prepare an O&amp;M plan for each subproject to be implemented under Component 2 of the </w:t>
            </w:r>
            <w:r w:rsidR="000008DA" w:rsidRPr="00955F68">
              <w:rPr>
                <w:rFonts w:ascii="Times New Roman" w:hAnsi="Times New Roman" w:cs="Times New Roman"/>
                <w:sz w:val="18"/>
                <w:szCs w:val="18"/>
              </w:rPr>
              <w:t>CGP</w:t>
            </w:r>
            <w:r w:rsidRPr="00955F68">
              <w:rPr>
                <w:rFonts w:ascii="Times New Roman" w:hAnsi="Times New Roman" w:cs="Times New Roman"/>
                <w:sz w:val="18"/>
                <w:szCs w:val="18"/>
              </w:rPr>
              <w:t xml:space="preserve"> clarifying organizational structure, budget, financial sources and procedures for O&amp;M.</w:t>
            </w:r>
          </w:p>
          <w:p w:rsidR="0002686C" w:rsidRPr="00955F68" w:rsidRDefault="0002686C" w:rsidP="002C4D8D">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Discuss the O&amp;M plans at CSCC and WLCCs to determine status of O&amp;M and to make suggestions and recommendations to CC.</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rPr>
            </w:pPr>
            <w:r w:rsidRPr="00955F68">
              <w:rPr>
                <w:rFonts w:ascii="Times New Roman" w:hAnsi="Times New Roman" w:cs="Times New Roman"/>
                <w:sz w:val="18"/>
                <w:szCs w:val="18"/>
              </w:rPr>
              <w:t>O</w:t>
            </w:r>
            <w:r w:rsidR="006E68C6" w:rsidRPr="00955F68">
              <w:rPr>
                <w:rFonts w:ascii="Times New Roman" w:hAnsi="Times New Roman" w:cs="Times New Roman"/>
                <w:sz w:val="18"/>
                <w:szCs w:val="18"/>
              </w:rPr>
              <w:t>&amp;</w:t>
            </w:r>
            <w:r w:rsidRPr="00955F68">
              <w:rPr>
                <w:rFonts w:ascii="Times New Roman" w:hAnsi="Times New Roman" w:cs="Times New Roman"/>
                <w:sz w:val="18"/>
                <w:szCs w:val="18"/>
              </w:rPr>
              <w:t xml:space="preserve">M </w:t>
            </w:r>
            <w:r w:rsidR="006E68C6" w:rsidRPr="00955F68">
              <w:rPr>
                <w:rFonts w:ascii="Times New Roman" w:hAnsi="Times New Roman" w:cs="Times New Roman"/>
                <w:sz w:val="18"/>
                <w:szCs w:val="18"/>
              </w:rPr>
              <w:t>Group</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At the time of subproject preparation</w:t>
            </w:r>
          </w:p>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Review once in a year</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Annual O&amp;M Plan is prepared.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sz w:val="18"/>
                <w:szCs w:val="18"/>
                <w:lang w:eastAsia="ja-JP"/>
              </w:rPr>
            </w:pPr>
            <w:r w:rsidRPr="00955F68">
              <w:rPr>
                <w:rFonts w:ascii="Times New Roman" w:hAnsi="Times New Roman" w:cs="Times New Roman"/>
                <w:b/>
                <w:sz w:val="18"/>
                <w:szCs w:val="18"/>
                <w:lang w:eastAsia="ja-JP"/>
              </w:rPr>
              <w:t xml:space="preserve">Annual O&amp;M Plan </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The CC prepares the Annual O&amp;M Plan by April each year.</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Annual O</w:t>
            </w:r>
            <w:r w:rsidR="006E68C6" w:rsidRPr="00955F68">
              <w:rPr>
                <w:rFonts w:ascii="Times New Roman" w:hAnsi="Times New Roman" w:cs="Times New Roman"/>
                <w:sz w:val="18"/>
                <w:szCs w:val="18"/>
              </w:rPr>
              <w:t>&amp;</w:t>
            </w:r>
            <w:r w:rsidRPr="00955F68">
              <w:rPr>
                <w:rFonts w:ascii="Times New Roman" w:hAnsi="Times New Roman" w:cs="Times New Roman"/>
                <w:sz w:val="18"/>
                <w:szCs w:val="18"/>
              </w:rPr>
              <w:t xml:space="preserve">M </w:t>
            </w:r>
            <w:r w:rsidR="006E68C6" w:rsidRPr="00955F68">
              <w:rPr>
                <w:rFonts w:ascii="Times New Roman" w:hAnsi="Times New Roman" w:cs="Times New Roman"/>
                <w:sz w:val="18"/>
                <w:szCs w:val="18"/>
              </w:rPr>
              <w:t>Plan</w:t>
            </w:r>
            <w:r w:rsidRPr="00955F68">
              <w:rPr>
                <w:rFonts w:ascii="Times New Roman" w:hAnsi="Times New Roman" w:cs="Times New Roman"/>
                <w:sz w:val="18"/>
                <w:szCs w:val="18"/>
              </w:rPr>
              <w:t xml:space="preserve"> of CC will be prepared in each year following the priority assessment.</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Engineering Division with support from O</w:t>
            </w:r>
            <w:r w:rsidR="006E68C6" w:rsidRPr="00955F68">
              <w:rPr>
                <w:rFonts w:ascii="Times New Roman" w:hAnsi="Times New Roman" w:cs="Times New Roman"/>
                <w:bCs/>
                <w:sz w:val="18"/>
                <w:szCs w:val="18"/>
              </w:rPr>
              <w:t>&amp;</w:t>
            </w:r>
            <w:r w:rsidRPr="00955F68">
              <w:rPr>
                <w:rFonts w:ascii="Times New Roman" w:hAnsi="Times New Roman" w:cs="Times New Roman"/>
                <w:bCs/>
                <w:sz w:val="18"/>
                <w:szCs w:val="18"/>
              </w:rPr>
              <w:t xml:space="preserve">M </w:t>
            </w:r>
            <w:r w:rsidR="006E68C6" w:rsidRPr="00955F68">
              <w:rPr>
                <w:rFonts w:ascii="Times New Roman" w:hAnsi="Times New Roman" w:cs="Times New Roman"/>
                <w:bCs/>
                <w:sz w:val="18"/>
                <w:szCs w:val="18"/>
              </w:rPr>
              <w:t>Group</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By May each year</w:t>
            </w:r>
          </w:p>
        </w:tc>
      </w:tr>
      <w:tr w:rsidR="0002686C" w:rsidRPr="00955F68" w:rsidTr="00595333">
        <w:trPr>
          <w:trHeight w:val="255"/>
        </w:trPr>
        <w:tc>
          <w:tcPr>
            <w:tcW w:w="14508" w:type="dxa"/>
            <w:gridSpan w:val="5"/>
            <w:tcBorders>
              <w:top w:val="single" w:sz="4" w:space="0" w:color="auto"/>
              <w:left w:val="single" w:sz="4" w:space="0" w:color="auto"/>
              <w:bottom w:val="single" w:sz="4" w:space="0" w:color="auto"/>
              <w:right w:val="single" w:sz="4" w:space="0" w:color="auto"/>
            </w:tcBorders>
            <w:shd w:val="clear" w:color="auto" w:fill="DBE5F1"/>
          </w:tcPr>
          <w:p w:rsidR="0002686C" w:rsidRPr="00955F68" w:rsidRDefault="0002686C" w:rsidP="00595333">
            <w:pPr>
              <w:autoSpaceDE w:val="0"/>
              <w:autoSpaceDN w:val="0"/>
              <w:adjustRightInd w:val="0"/>
              <w:rPr>
                <w:b/>
                <w:bCs/>
                <w:sz w:val="18"/>
                <w:szCs w:val="18"/>
              </w:rPr>
            </w:pPr>
            <w:r w:rsidRPr="00955F68">
              <w:rPr>
                <w:b/>
                <w:bCs/>
                <w:i/>
                <w:iCs/>
                <w:sz w:val="18"/>
                <w:szCs w:val="18"/>
              </w:rPr>
              <w:t>Budget framework of O&amp;M</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Budget for O&amp;M is allocated in annual budget.</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Amount earmarked for O&amp;M </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3F2BF2"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Allocate</w:t>
            </w:r>
            <w:r w:rsidR="0002686C" w:rsidRPr="00955F68">
              <w:rPr>
                <w:rFonts w:ascii="Times New Roman" w:hAnsi="Times New Roman" w:cs="Times New Roman"/>
                <w:sz w:val="18"/>
                <w:szCs w:val="18"/>
              </w:rPr>
              <w:t xml:space="preserve"> budget for O&amp;M in the process of annual budgeting that is usually undertaken from April to May.</w:t>
            </w:r>
          </w:p>
          <w:p w:rsidR="0002686C" w:rsidRPr="00955F68" w:rsidRDefault="003F2BF2"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Estimate and apply sufficient amount of budget for O&amp;M based on priority assessment and projection.</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Standing Committee in cooperation and coordination with Mayor</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By May each year</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6E68C6" w:rsidP="00595333">
            <w:pPr>
              <w:autoSpaceDE w:val="0"/>
              <w:autoSpaceDN w:val="0"/>
              <w:adjustRightInd w:val="0"/>
              <w:rPr>
                <w:b/>
                <w:sz w:val="18"/>
                <w:szCs w:val="18"/>
              </w:rPr>
            </w:pPr>
            <w:r>
              <w:rPr>
                <w:b/>
                <w:sz w:val="18"/>
                <w:szCs w:val="18"/>
              </w:rPr>
              <w:t>Medium</w:t>
            </w:r>
            <w:r>
              <w:rPr>
                <w:rFonts w:hint="eastAsia"/>
                <w:b/>
                <w:sz w:val="18"/>
                <w:szCs w:val="18"/>
              </w:rPr>
              <w:t>-</w:t>
            </w:r>
            <w:r w:rsidR="0002686C" w:rsidRPr="00955F68">
              <w:rPr>
                <w:b/>
                <w:sz w:val="18"/>
                <w:szCs w:val="18"/>
              </w:rPr>
              <w:t xml:space="preserve">term </w:t>
            </w:r>
            <w:r w:rsidRPr="00955F68">
              <w:rPr>
                <w:b/>
                <w:sz w:val="18"/>
                <w:szCs w:val="18"/>
              </w:rPr>
              <w:t>Budgeting Framework</w:t>
            </w:r>
            <w:r w:rsidR="0002686C" w:rsidRPr="00955F68">
              <w:rPr>
                <w:b/>
                <w:sz w:val="18"/>
                <w:szCs w:val="18"/>
              </w:rPr>
              <w:t xml:space="preserve"> for O&amp;M is prepared.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sz w:val="18"/>
                <w:szCs w:val="18"/>
                <w:lang w:eastAsia="ja-JP"/>
              </w:rPr>
            </w:pPr>
            <w:r w:rsidRPr="00955F68">
              <w:rPr>
                <w:rFonts w:ascii="Times New Roman" w:hAnsi="Times New Roman" w:cs="Times New Roman"/>
                <w:b/>
                <w:sz w:val="18"/>
                <w:szCs w:val="18"/>
                <w:lang w:eastAsia="ja-JP"/>
              </w:rPr>
              <w:t>Five years budget plan</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 xml:space="preserve">Prepare a Five-year Budget Plan for O&amp;M based on the updated inventory data. </w:t>
            </w:r>
          </w:p>
          <w:p w:rsidR="0002686C" w:rsidRPr="00955F68" w:rsidRDefault="0002686C" w:rsidP="00CA6675">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rPr>
              <w:t xml:space="preserve">Involved </w:t>
            </w:r>
            <w:r w:rsidR="00CA6675" w:rsidRPr="00955F68">
              <w:rPr>
                <w:rFonts w:ascii="Times New Roman" w:hAnsi="Times New Roman" w:cs="Times New Roman"/>
                <w:sz w:val="18"/>
                <w:szCs w:val="18"/>
                <w:lang w:eastAsia="ja-JP"/>
              </w:rPr>
              <w:t>CS</w:t>
            </w:r>
            <w:r w:rsidR="00CA6675" w:rsidRPr="00955F68">
              <w:rPr>
                <w:rFonts w:ascii="Times New Roman" w:hAnsi="Times New Roman" w:cs="Times New Roman"/>
                <w:sz w:val="18"/>
                <w:szCs w:val="18"/>
              </w:rPr>
              <w:t xml:space="preserve">CC </w:t>
            </w:r>
            <w:r w:rsidRPr="00955F68">
              <w:rPr>
                <w:rFonts w:ascii="Times New Roman" w:hAnsi="Times New Roman" w:cs="Times New Roman"/>
                <w:sz w:val="18"/>
                <w:szCs w:val="18"/>
              </w:rPr>
              <w:t>and WLCCs in the process of this preparation.</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CC Engineering Division/ O</w:t>
            </w:r>
            <w:r w:rsidR="006E68C6" w:rsidRPr="00955F68">
              <w:rPr>
                <w:rFonts w:ascii="Times New Roman" w:hAnsi="Times New Roman" w:cs="Times New Roman"/>
                <w:bCs/>
                <w:sz w:val="18"/>
                <w:szCs w:val="18"/>
              </w:rPr>
              <w:t>&amp;</w:t>
            </w:r>
            <w:r w:rsidRPr="00955F68">
              <w:rPr>
                <w:rFonts w:ascii="Times New Roman" w:hAnsi="Times New Roman" w:cs="Times New Roman"/>
                <w:bCs/>
                <w:sz w:val="18"/>
                <w:szCs w:val="18"/>
              </w:rPr>
              <w:t xml:space="preserve">M </w:t>
            </w:r>
            <w:r w:rsidR="006E68C6" w:rsidRPr="00955F68">
              <w:rPr>
                <w:rFonts w:ascii="Times New Roman" w:hAnsi="Times New Roman" w:cs="Times New Roman"/>
                <w:bCs/>
                <w:sz w:val="18"/>
                <w:szCs w:val="18"/>
              </w:rPr>
              <w:t>Group</w:t>
            </w:r>
            <w:r w:rsidRPr="00955F68">
              <w:rPr>
                <w:rFonts w:ascii="Times New Roman" w:hAnsi="Times New Roman" w:cs="Times New Roman"/>
                <w:bCs/>
                <w:sz w:val="18"/>
                <w:szCs w:val="18"/>
              </w:rPr>
              <w:t xml:space="preserve"> with involvement of  CSCC and WLCC</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By the end of first project year</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lastRenderedPageBreak/>
              <w:t>Individual bank accounts are opened for water supply sector and waste management sector.</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sz w:val="18"/>
                <w:szCs w:val="18"/>
                <w:lang w:eastAsia="ja-JP"/>
              </w:rPr>
            </w:pPr>
            <w:r w:rsidRPr="00955F68">
              <w:rPr>
                <w:rFonts w:ascii="Times New Roman" w:hAnsi="Times New Roman" w:cs="Times New Roman"/>
                <w:b/>
                <w:sz w:val="18"/>
                <w:szCs w:val="18"/>
                <w:lang w:eastAsia="ja-JP"/>
              </w:rPr>
              <w:t>Account for water supply sector and waste management sector</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Review the current accounting items on the related sector and separate those from the main account.</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Establish independent accounts and management rules</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rPr>
            </w:pPr>
            <w:r w:rsidRPr="00955F68">
              <w:rPr>
                <w:rFonts w:ascii="Times New Roman" w:hAnsi="Times New Roman" w:cs="Times New Roman"/>
                <w:sz w:val="18"/>
                <w:szCs w:val="18"/>
                <w:lang w:eastAsia="ja-JP"/>
              </w:rPr>
              <w:t>Accounting section with support from 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By the end of first project year</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System of O&amp;M reserve fund is established.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Management rule of O&amp;M reserve fund</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Design management rule of O&amp;M reserve fund</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rPr>
            </w:pPr>
            <w:r w:rsidRPr="00955F68">
              <w:rPr>
                <w:rFonts w:ascii="Times New Roman" w:hAnsi="Times New Roman" w:cs="Times New Roman"/>
                <w:sz w:val="18"/>
                <w:szCs w:val="18"/>
                <w:lang w:eastAsia="ja-JP"/>
              </w:rPr>
              <w:t>Estimate amount of fund collection and expenditure</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rPr>
            </w:pPr>
            <w:r w:rsidRPr="00955F68">
              <w:rPr>
                <w:rFonts w:ascii="Times New Roman" w:hAnsi="Times New Roman" w:cs="Times New Roman"/>
                <w:sz w:val="18"/>
                <w:szCs w:val="18"/>
                <w:lang w:eastAsia="ja-JP"/>
              </w:rPr>
              <w:t>Accounting section with support from 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By the end of first project year</w:t>
            </w:r>
          </w:p>
        </w:tc>
      </w:tr>
      <w:tr w:rsidR="0002686C" w:rsidRPr="00955F68" w:rsidTr="00595333">
        <w:trPr>
          <w:trHeight w:val="255"/>
        </w:trPr>
        <w:tc>
          <w:tcPr>
            <w:tcW w:w="14508" w:type="dxa"/>
            <w:gridSpan w:val="5"/>
            <w:tcBorders>
              <w:top w:val="single" w:sz="4" w:space="0" w:color="auto"/>
              <w:left w:val="single" w:sz="4" w:space="0" w:color="auto"/>
              <w:bottom w:val="single" w:sz="4" w:space="0" w:color="auto"/>
              <w:right w:val="single" w:sz="4" w:space="0" w:color="auto"/>
            </w:tcBorders>
            <w:shd w:val="clear" w:color="auto" w:fill="DBE5F1"/>
          </w:tcPr>
          <w:p w:rsidR="0002686C" w:rsidRPr="00955F68" w:rsidRDefault="0002686C" w:rsidP="00595333">
            <w:pPr>
              <w:autoSpaceDE w:val="0"/>
              <w:autoSpaceDN w:val="0"/>
              <w:adjustRightInd w:val="0"/>
              <w:rPr>
                <w:b/>
                <w:bCs/>
                <w:sz w:val="18"/>
                <w:szCs w:val="18"/>
              </w:rPr>
            </w:pPr>
            <w:r w:rsidRPr="00955F68">
              <w:rPr>
                <w:b/>
                <w:bCs/>
                <w:i/>
                <w:iCs/>
                <w:sz w:val="18"/>
                <w:szCs w:val="18"/>
              </w:rPr>
              <w:t>Implementation</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Annual O&amp;M Plan is implemented.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Physical O&amp;M works</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Monthly O&amp;M implementation monitoring reports</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The 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r w:rsidRPr="00955F68">
              <w:rPr>
                <w:rFonts w:ascii="Times New Roman" w:hAnsi="Times New Roman" w:cs="Times New Roman"/>
                <w:sz w:val="18"/>
                <w:szCs w:val="18"/>
                <w:lang w:eastAsia="ja-JP"/>
              </w:rPr>
              <w:t xml:space="preserve"> receives monitoring reports on O&amp;M implementation from </w:t>
            </w:r>
            <w:r w:rsidR="00CA6675" w:rsidRPr="00955F68">
              <w:rPr>
                <w:rFonts w:ascii="Times New Roman" w:hAnsi="Times New Roman" w:cs="Times New Roman"/>
                <w:sz w:val="18"/>
                <w:szCs w:val="18"/>
                <w:lang w:eastAsia="ja-JP"/>
              </w:rPr>
              <w:t xml:space="preserve">department </w:t>
            </w:r>
            <w:r w:rsidRPr="00955F68">
              <w:rPr>
                <w:rFonts w:ascii="Times New Roman" w:hAnsi="Times New Roman" w:cs="Times New Roman"/>
                <w:sz w:val="18"/>
                <w:szCs w:val="18"/>
                <w:lang w:eastAsia="ja-JP"/>
              </w:rPr>
              <w:t>/sections and persons in charge at least once in every three months;</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r w:rsidRPr="00955F68">
              <w:rPr>
                <w:rFonts w:ascii="Times New Roman" w:hAnsi="Times New Roman" w:cs="Times New Roman"/>
                <w:sz w:val="18"/>
                <w:szCs w:val="18"/>
                <w:lang w:eastAsia="ja-JP"/>
              </w:rPr>
              <w:t xml:space="preserve"> follow-up administrative and technical actions if any issues are found in the monitoring.</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CA6675"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Departmental </w:t>
            </w:r>
            <w:r w:rsidR="0002686C" w:rsidRPr="00955F68">
              <w:rPr>
                <w:rFonts w:ascii="Times New Roman" w:hAnsi="Times New Roman" w:cs="Times New Roman"/>
                <w:sz w:val="18"/>
                <w:szCs w:val="18"/>
                <w:lang w:eastAsia="ja-JP"/>
              </w:rPr>
              <w:t>/ sectional</w:t>
            </w:r>
            <w:r w:rsidR="002C4D8D" w:rsidRPr="00955F68">
              <w:rPr>
                <w:rFonts w:ascii="Times New Roman" w:hAnsi="Times New Roman" w:cs="Times New Roman"/>
                <w:sz w:val="18"/>
                <w:szCs w:val="18"/>
                <w:lang w:eastAsia="ja-JP"/>
              </w:rPr>
              <w:t xml:space="preserve"> </w:t>
            </w:r>
            <w:r w:rsidR="0002686C" w:rsidRPr="00955F68">
              <w:rPr>
                <w:rFonts w:ascii="Times New Roman" w:hAnsi="Times New Roman" w:cs="Times New Roman"/>
                <w:sz w:val="18"/>
                <w:szCs w:val="18"/>
                <w:lang w:eastAsia="ja-JP"/>
              </w:rPr>
              <w:t>heads/ person in charge</w:t>
            </w:r>
          </w:p>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Throughout the year following the schedule in the Annual O&amp;M Plan</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Regular meetings are held among related members.</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sz w:val="18"/>
                <w:szCs w:val="18"/>
                <w:lang w:eastAsia="ja-JP"/>
              </w:rPr>
            </w:pPr>
            <w:r w:rsidRPr="00955F68">
              <w:rPr>
                <w:rFonts w:ascii="Times New Roman" w:hAnsi="Times New Roman" w:cs="Times New Roman"/>
                <w:b/>
                <w:sz w:val="18"/>
                <w:szCs w:val="18"/>
                <w:lang w:eastAsia="ja-JP"/>
              </w:rPr>
              <w:t>Minutes of monthly O</w:t>
            </w:r>
            <w:r w:rsidR="006E68C6" w:rsidRPr="00955F68">
              <w:rPr>
                <w:rFonts w:ascii="Times New Roman" w:hAnsi="Times New Roman" w:cs="Times New Roman"/>
                <w:b/>
                <w:sz w:val="18"/>
                <w:szCs w:val="18"/>
                <w:lang w:eastAsia="ja-JP"/>
              </w:rPr>
              <w:t>&amp;</w:t>
            </w:r>
            <w:r w:rsidRPr="00955F68">
              <w:rPr>
                <w:rFonts w:ascii="Times New Roman" w:hAnsi="Times New Roman" w:cs="Times New Roman"/>
                <w:b/>
                <w:sz w:val="18"/>
                <w:szCs w:val="18"/>
                <w:lang w:eastAsia="ja-JP"/>
              </w:rPr>
              <w:t xml:space="preserve">M </w:t>
            </w:r>
            <w:r w:rsidR="006E68C6" w:rsidRPr="00955F68">
              <w:rPr>
                <w:rFonts w:ascii="Times New Roman" w:hAnsi="Times New Roman" w:cs="Times New Roman"/>
                <w:b/>
                <w:sz w:val="18"/>
                <w:szCs w:val="18"/>
                <w:lang w:eastAsia="ja-JP"/>
              </w:rPr>
              <w:t>Group</w:t>
            </w:r>
            <w:r w:rsidRPr="00955F68">
              <w:rPr>
                <w:rFonts w:ascii="Times New Roman" w:hAnsi="Times New Roman" w:cs="Times New Roman"/>
                <w:b/>
                <w:sz w:val="18"/>
                <w:szCs w:val="18"/>
                <w:lang w:eastAsia="ja-JP"/>
              </w:rPr>
              <w:t xml:space="preserve"> meeting;</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b/>
                <w:sz w:val="18"/>
                <w:szCs w:val="18"/>
                <w:lang w:eastAsia="ja-JP"/>
              </w:rPr>
              <w:t>Minutes of standing committee meeting every quarter</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The 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r w:rsidRPr="00955F68">
              <w:rPr>
                <w:rFonts w:ascii="Times New Roman" w:hAnsi="Times New Roman" w:cs="Times New Roman"/>
                <w:sz w:val="18"/>
                <w:szCs w:val="18"/>
                <w:lang w:eastAsia="ja-JP"/>
              </w:rPr>
              <w:t xml:space="preserve"> holds regular meeting at least once in a month to discuss progress of the Annual O&amp;M Plan and results of O&amp;M</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r w:rsidRPr="00955F68">
              <w:rPr>
                <w:rFonts w:ascii="Times New Roman" w:hAnsi="Times New Roman" w:cs="Times New Roman"/>
                <w:sz w:val="18"/>
                <w:szCs w:val="18"/>
                <w:lang w:eastAsia="ja-JP"/>
              </w:rPr>
              <w:t xml:space="preserve"> follow-up implementation of decision in the subsequent meeting;</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O&amp;M report on the meeting result to standing committee and </w:t>
            </w:r>
            <w:r w:rsidR="009038B8" w:rsidRPr="00955F68">
              <w:rPr>
                <w:rFonts w:ascii="Times New Roman" w:hAnsi="Times New Roman" w:cs="Times New Roman"/>
                <w:sz w:val="18"/>
                <w:szCs w:val="18"/>
                <w:lang w:eastAsia="ja-JP"/>
              </w:rPr>
              <w:t>councilors</w:t>
            </w:r>
            <w:r w:rsidRPr="00955F68">
              <w:rPr>
                <w:rFonts w:ascii="Times New Roman" w:hAnsi="Times New Roman" w:cs="Times New Roman"/>
                <w:sz w:val="18"/>
                <w:szCs w:val="18"/>
                <w:lang w:eastAsia="ja-JP"/>
              </w:rPr>
              <w:t xml:space="preserve"> in charge of O&amp;M at least once every three months.</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The standing committee and </w:t>
            </w:r>
            <w:r w:rsidR="009038B8" w:rsidRPr="00955F68">
              <w:rPr>
                <w:rFonts w:ascii="Times New Roman" w:hAnsi="Times New Roman" w:cs="Times New Roman"/>
                <w:sz w:val="18"/>
                <w:szCs w:val="18"/>
                <w:lang w:eastAsia="ja-JP"/>
              </w:rPr>
              <w:t>councilors</w:t>
            </w:r>
            <w:r w:rsidRPr="00955F68">
              <w:rPr>
                <w:rFonts w:ascii="Times New Roman" w:hAnsi="Times New Roman" w:cs="Times New Roman"/>
                <w:sz w:val="18"/>
                <w:szCs w:val="18"/>
                <w:lang w:eastAsia="ja-JP"/>
              </w:rPr>
              <w:t xml:space="preserve"> hold meeting and have discussions on O&amp;M at least once every three months, monitor progress identify problems, suggest wage and means for way forward</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The standing committee follows up implementation of decisions in the subsequent meeting</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p>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Standing committee and councilors</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O</w:t>
            </w:r>
            <w:r w:rsidR="006E68C6" w:rsidRPr="00955F68">
              <w:rPr>
                <w:rFonts w:ascii="Times New Roman" w:hAnsi="Times New Roman" w:cs="Times New Roman"/>
                <w:bCs/>
                <w:sz w:val="18"/>
                <w:szCs w:val="18"/>
              </w:rPr>
              <w:t>&amp;</w:t>
            </w:r>
            <w:r w:rsidRPr="00955F68">
              <w:rPr>
                <w:rFonts w:ascii="Times New Roman" w:hAnsi="Times New Roman" w:cs="Times New Roman"/>
                <w:bCs/>
                <w:sz w:val="18"/>
                <w:szCs w:val="18"/>
              </w:rPr>
              <w:t xml:space="preserve">M </w:t>
            </w:r>
            <w:r w:rsidR="006E68C6" w:rsidRPr="00955F68">
              <w:rPr>
                <w:rFonts w:ascii="Times New Roman" w:hAnsi="Times New Roman" w:cs="Times New Roman"/>
                <w:bCs/>
                <w:sz w:val="18"/>
                <w:szCs w:val="18"/>
              </w:rPr>
              <w:t>Group</w:t>
            </w:r>
            <w:r w:rsidRPr="00955F68">
              <w:rPr>
                <w:rFonts w:ascii="Times New Roman" w:hAnsi="Times New Roman" w:cs="Times New Roman"/>
                <w:bCs/>
                <w:sz w:val="18"/>
                <w:szCs w:val="18"/>
              </w:rPr>
              <w:t xml:space="preserve"> meeting on a monthly basis</w:t>
            </w:r>
          </w:p>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Standing committee meeting on a quarterly basis</w:t>
            </w:r>
          </w:p>
        </w:tc>
      </w:tr>
      <w:tr w:rsidR="0002686C" w:rsidRPr="00955F68" w:rsidTr="00595333">
        <w:trPr>
          <w:trHeight w:val="255"/>
        </w:trPr>
        <w:tc>
          <w:tcPr>
            <w:tcW w:w="14508" w:type="dxa"/>
            <w:gridSpan w:val="5"/>
            <w:tcBorders>
              <w:top w:val="single" w:sz="4" w:space="0" w:color="auto"/>
              <w:left w:val="single" w:sz="4" w:space="0" w:color="auto"/>
              <w:bottom w:val="single" w:sz="4" w:space="0" w:color="auto"/>
              <w:right w:val="single" w:sz="4" w:space="0" w:color="auto"/>
            </w:tcBorders>
            <w:shd w:val="clear" w:color="auto" w:fill="DBE5F1"/>
          </w:tcPr>
          <w:p w:rsidR="0002686C" w:rsidRPr="00955F68" w:rsidRDefault="0002686C" w:rsidP="00595333">
            <w:pPr>
              <w:autoSpaceDE w:val="0"/>
              <w:autoSpaceDN w:val="0"/>
              <w:adjustRightInd w:val="0"/>
              <w:rPr>
                <w:b/>
                <w:i/>
                <w:sz w:val="18"/>
                <w:szCs w:val="18"/>
              </w:rPr>
            </w:pPr>
            <w:r w:rsidRPr="00955F68">
              <w:rPr>
                <w:b/>
                <w:i/>
                <w:sz w:val="18"/>
                <w:szCs w:val="18"/>
              </w:rPr>
              <w:t>Monitoring</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PIU submits the progress report to PCO in yearly basis.</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sz w:val="18"/>
                <w:szCs w:val="18"/>
                <w:lang w:eastAsia="ja-JP"/>
              </w:rPr>
            </w:pPr>
            <w:r w:rsidRPr="00955F68">
              <w:rPr>
                <w:rFonts w:ascii="Times New Roman" w:hAnsi="Times New Roman" w:cs="Times New Roman"/>
                <w:b/>
                <w:sz w:val="18"/>
                <w:szCs w:val="18"/>
                <w:lang w:eastAsia="ja-JP"/>
              </w:rPr>
              <w:t>Progress report of O&amp;M Action Plan</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Review progress of the O&amp;M Action Plan and examine actions to be done</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Discuss the progress and issues among the stakeholders to assure timely implementation of the plan</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p>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Standing committee and councilors</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By May each year</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jc w:val="left"/>
              <w:rPr>
                <w:b/>
                <w:sz w:val="18"/>
                <w:szCs w:val="18"/>
              </w:rPr>
            </w:pPr>
            <w:r w:rsidRPr="00955F68">
              <w:rPr>
                <w:b/>
                <w:sz w:val="18"/>
                <w:szCs w:val="18"/>
              </w:rPr>
              <w:t>Condition of infra-structure and service performance are monitored and recorded in regular basis.</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b/>
                <w:sz w:val="18"/>
                <w:szCs w:val="18"/>
                <w:lang w:eastAsia="ja-JP"/>
              </w:rPr>
            </w:pPr>
            <w:r w:rsidRPr="00955F68">
              <w:rPr>
                <w:rFonts w:ascii="Times New Roman" w:hAnsi="Times New Roman" w:cs="Times New Roman"/>
                <w:b/>
                <w:sz w:val="18"/>
                <w:szCs w:val="18"/>
                <w:lang w:eastAsia="ja-JP"/>
              </w:rPr>
              <w:t>Inspection sheet</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b/>
                <w:sz w:val="18"/>
                <w:szCs w:val="18"/>
                <w:lang w:eastAsia="ja-JP"/>
              </w:rPr>
              <w:t>History of inspection and maintenance</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Updated inventory</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Determine cycle of routine and periodic inspections and conduct inspections following the schedule</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Record the inspection result in a formatted sheet with description of condition, photo, drawing, and recommended action.</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Update history record sheet and condition data in the inventory</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Engineering Division with support from O</w:t>
            </w:r>
            <w:r w:rsidR="006E68C6" w:rsidRPr="00955F68">
              <w:rPr>
                <w:rFonts w:ascii="Times New Roman" w:hAnsi="Times New Roman" w:cs="Times New Roman"/>
                <w:bCs/>
                <w:sz w:val="18"/>
                <w:szCs w:val="18"/>
              </w:rPr>
              <w:t>&amp;</w:t>
            </w:r>
            <w:r w:rsidRPr="00955F68">
              <w:rPr>
                <w:rFonts w:ascii="Times New Roman" w:hAnsi="Times New Roman" w:cs="Times New Roman"/>
                <w:bCs/>
                <w:sz w:val="18"/>
                <w:szCs w:val="18"/>
              </w:rPr>
              <w:t xml:space="preserve">M </w:t>
            </w:r>
            <w:r w:rsidR="006E68C6" w:rsidRPr="00955F68">
              <w:rPr>
                <w:rFonts w:ascii="Times New Roman" w:hAnsi="Times New Roman" w:cs="Times New Roman"/>
                <w:bCs/>
                <w:sz w:val="18"/>
                <w:szCs w:val="18"/>
              </w:rPr>
              <w:t>Group</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Throughout the year</w:t>
            </w:r>
          </w:p>
        </w:tc>
      </w:tr>
      <w:tr w:rsidR="0002686C" w:rsidRPr="00955F68" w:rsidTr="00595333">
        <w:trPr>
          <w:trHeight w:val="255"/>
        </w:trPr>
        <w:tc>
          <w:tcPr>
            <w:tcW w:w="14508" w:type="dxa"/>
            <w:gridSpan w:val="5"/>
            <w:tcBorders>
              <w:top w:val="single" w:sz="4" w:space="0" w:color="auto"/>
              <w:left w:val="single" w:sz="4" w:space="0" w:color="auto"/>
              <w:bottom w:val="single" w:sz="4" w:space="0" w:color="auto"/>
              <w:right w:val="single" w:sz="4" w:space="0" w:color="auto"/>
            </w:tcBorders>
            <w:shd w:val="clear" w:color="auto" w:fill="DBE5F1"/>
          </w:tcPr>
          <w:p w:rsidR="0002686C" w:rsidRPr="00955F68" w:rsidRDefault="0002686C" w:rsidP="00595333">
            <w:pPr>
              <w:autoSpaceDE w:val="0"/>
              <w:autoSpaceDN w:val="0"/>
              <w:adjustRightInd w:val="0"/>
              <w:rPr>
                <w:b/>
                <w:bCs/>
                <w:sz w:val="18"/>
                <w:szCs w:val="18"/>
              </w:rPr>
            </w:pPr>
            <w:r w:rsidRPr="00955F68">
              <w:rPr>
                <w:b/>
                <w:bCs/>
                <w:sz w:val="18"/>
                <w:szCs w:val="18"/>
              </w:rPr>
              <w:t>Citizens’ participation</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CSCC and WLCCs are involved in O&amp;M.</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Citizens participation in O&amp;M planning &amp; </w:t>
            </w:r>
            <w:r w:rsidRPr="00955F68">
              <w:rPr>
                <w:rFonts w:ascii="Times New Roman" w:hAnsi="Times New Roman" w:cs="Times New Roman"/>
                <w:sz w:val="18"/>
                <w:szCs w:val="18"/>
                <w:lang w:eastAsia="ja-JP"/>
              </w:rPr>
              <w:lastRenderedPageBreak/>
              <w:t>implementation process</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Meeting minutes </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Recommendations for CC </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lastRenderedPageBreak/>
              <w:t xml:space="preserve">CSCC and WLCCs have discussions on inventories of infrastructure, annual O&amp;M Plan, </w:t>
            </w:r>
            <w:r w:rsidR="006E68C6" w:rsidRPr="00955F68">
              <w:rPr>
                <w:rFonts w:ascii="Times New Roman" w:hAnsi="Times New Roman" w:cs="Times New Roman"/>
                <w:sz w:val="18"/>
                <w:szCs w:val="18"/>
                <w:lang w:eastAsia="ja-JP"/>
              </w:rPr>
              <w:t xml:space="preserve">Subproject </w:t>
            </w:r>
            <w:r w:rsidRPr="00955F68">
              <w:rPr>
                <w:rFonts w:ascii="Times New Roman" w:hAnsi="Times New Roman" w:cs="Times New Roman"/>
                <w:sz w:val="18"/>
                <w:szCs w:val="18"/>
                <w:lang w:eastAsia="ja-JP"/>
              </w:rPr>
              <w:t>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Plan</w:t>
            </w:r>
            <w:r w:rsidRPr="00955F68">
              <w:rPr>
                <w:rFonts w:ascii="Times New Roman" w:hAnsi="Times New Roman" w:cs="Times New Roman"/>
                <w:sz w:val="18"/>
                <w:szCs w:val="18"/>
                <w:lang w:eastAsia="ja-JP"/>
              </w:rPr>
              <w:t>, and five-year Budget Plan.</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lastRenderedPageBreak/>
              <w:t>CSCC and WLCCs have discussions on the status of O&amp;M and make suggestions and recommendations for CC.</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WG involves citizens such as members of WLCC, CBOs, and informal group (if any) in routine O&amp;M of infrastructure &amp; facilities. </w:t>
            </w:r>
          </w:p>
          <w:p w:rsidR="0002686C" w:rsidRPr="00955F68" w:rsidRDefault="0002686C" w:rsidP="002C4D8D">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O&amp;M group reports O&amp;M issues to CSCC at least once in every three months.</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lastRenderedPageBreak/>
              <w:t>O</w:t>
            </w:r>
            <w:r w:rsidR="006E68C6" w:rsidRPr="00955F68">
              <w:rPr>
                <w:rFonts w:ascii="Times New Roman" w:hAnsi="Times New Roman" w:cs="Times New Roman"/>
                <w:bCs/>
                <w:sz w:val="18"/>
                <w:szCs w:val="18"/>
              </w:rPr>
              <w:t>&amp;</w:t>
            </w:r>
            <w:r w:rsidRPr="00955F68">
              <w:rPr>
                <w:rFonts w:ascii="Times New Roman" w:hAnsi="Times New Roman" w:cs="Times New Roman"/>
                <w:bCs/>
                <w:sz w:val="18"/>
                <w:szCs w:val="18"/>
              </w:rPr>
              <w:t xml:space="preserve">M </w:t>
            </w:r>
            <w:r w:rsidR="006E68C6" w:rsidRPr="00955F68">
              <w:rPr>
                <w:rFonts w:ascii="Times New Roman" w:hAnsi="Times New Roman" w:cs="Times New Roman"/>
                <w:bCs/>
                <w:sz w:val="18"/>
                <w:szCs w:val="18"/>
              </w:rPr>
              <w:t>Group</w:t>
            </w:r>
          </w:p>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 xml:space="preserve">Convenor  </w:t>
            </w:r>
            <w:r w:rsidRPr="00955F68">
              <w:rPr>
                <w:rFonts w:ascii="Times New Roman" w:hAnsi="Times New Roman" w:cs="Times New Roman"/>
                <w:bCs/>
                <w:sz w:val="18"/>
                <w:szCs w:val="18"/>
              </w:rPr>
              <w:lastRenderedPageBreak/>
              <w:t>CSCC and WLCC</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numPr>
                <w:ilvl w:val="0"/>
                <w:numId w:val="16"/>
              </w:numPr>
              <w:autoSpaceDE w:val="0"/>
              <w:autoSpaceDN w:val="0"/>
              <w:adjustRightInd w:val="0"/>
              <w:spacing w:line="252" w:lineRule="auto"/>
              <w:ind w:left="252" w:hanging="270"/>
              <w:jc w:val="center"/>
              <w:rPr>
                <w:bCs/>
                <w:kern w:val="0"/>
                <w:sz w:val="18"/>
                <w:szCs w:val="18"/>
                <w:lang w:eastAsia="en-US"/>
              </w:rPr>
            </w:pPr>
            <w:r w:rsidRPr="00955F68">
              <w:rPr>
                <w:bCs/>
                <w:kern w:val="0"/>
                <w:sz w:val="18"/>
                <w:szCs w:val="18"/>
                <w:lang w:eastAsia="en-US"/>
              </w:rPr>
              <w:lastRenderedPageBreak/>
              <w:t>Once in every three months</w:t>
            </w:r>
          </w:p>
        </w:tc>
      </w:tr>
      <w:tr w:rsidR="0002686C" w:rsidRPr="00955F68" w:rsidTr="00595333">
        <w:trPr>
          <w:trHeight w:val="255"/>
        </w:trPr>
        <w:tc>
          <w:tcPr>
            <w:tcW w:w="14508" w:type="dxa"/>
            <w:gridSpan w:val="5"/>
            <w:tcBorders>
              <w:top w:val="single" w:sz="4" w:space="0" w:color="auto"/>
              <w:left w:val="single" w:sz="4" w:space="0" w:color="auto"/>
              <w:bottom w:val="single" w:sz="4" w:space="0" w:color="auto"/>
              <w:right w:val="single" w:sz="4" w:space="0" w:color="auto"/>
            </w:tcBorders>
            <w:shd w:val="clear" w:color="auto" w:fill="DBE5F1"/>
          </w:tcPr>
          <w:p w:rsidR="0002686C" w:rsidRPr="00955F68" w:rsidRDefault="0002686C" w:rsidP="00595333">
            <w:pPr>
              <w:autoSpaceDE w:val="0"/>
              <w:autoSpaceDN w:val="0"/>
              <w:adjustRightInd w:val="0"/>
              <w:rPr>
                <w:b/>
                <w:bCs/>
                <w:sz w:val="18"/>
                <w:szCs w:val="18"/>
              </w:rPr>
            </w:pPr>
            <w:r w:rsidRPr="00955F68">
              <w:rPr>
                <w:b/>
                <w:bCs/>
                <w:i/>
                <w:iCs/>
                <w:sz w:val="18"/>
                <w:szCs w:val="18"/>
              </w:rPr>
              <w:lastRenderedPageBreak/>
              <w:t>Technical capacity for O&amp;M</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CC clarifies training needs.</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Assessment of capacity of CC</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Needs specification of training</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Assess present level of CC’s capacity to handle O&amp;M</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Specify knowledge and skill which CC have to acquire to improve process of O&amp;M</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O</w:t>
            </w:r>
            <w:r w:rsidR="006E68C6" w:rsidRPr="00955F68">
              <w:rPr>
                <w:rFonts w:ascii="Times New Roman" w:hAnsi="Times New Roman" w:cs="Times New Roman"/>
                <w:sz w:val="18"/>
                <w:szCs w:val="18"/>
                <w:lang w:eastAsia="ja-JP"/>
              </w:rPr>
              <w:t>&amp;</w:t>
            </w:r>
            <w:r w:rsidRPr="00955F68">
              <w:rPr>
                <w:rFonts w:ascii="Times New Roman" w:hAnsi="Times New Roman" w:cs="Times New Roman"/>
                <w:sz w:val="18"/>
                <w:szCs w:val="18"/>
                <w:lang w:eastAsia="ja-JP"/>
              </w:rPr>
              <w:t xml:space="preserve">M </w:t>
            </w:r>
            <w:r w:rsidR="006E68C6" w:rsidRPr="00955F68">
              <w:rPr>
                <w:rFonts w:ascii="Times New Roman" w:hAnsi="Times New Roman" w:cs="Times New Roman"/>
                <w:sz w:val="18"/>
                <w:szCs w:val="18"/>
                <w:lang w:eastAsia="ja-JP"/>
              </w:rPr>
              <w:t>Group</w:t>
            </w:r>
          </w:p>
          <w:p w:rsidR="0002686C" w:rsidRPr="00955F68" w:rsidRDefault="0002686C" w:rsidP="00595333">
            <w:pPr>
              <w:pStyle w:val="ListParagraph"/>
              <w:numPr>
                <w:ilvl w:val="0"/>
                <w:numId w:val="13"/>
              </w:numPr>
              <w:autoSpaceDE w:val="0"/>
              <w:autoSpaceDN w:val="0"/>
              <w:adjustRightInd w:val="0"/>
              <w:spacing w:line="252" w:lineRule="auto"/>
              <w:ind w:left="318" w:hanging="284"/>
              <w:rPr>
                <w:rFonts w:ascii="Times New Roman" w:hAnsi="Times New Roman" w:cs="Times New Roman"/>
                <w:sz w:val="18"/>
                <w:szCs w:val="18"/>
                <w:lang w:eastAsia="ja-JP"/>
              </w:rPr>
            </w:pPr>
            <w:r w:rsidRPr="00955F68">
              <w:rPr>
                <w:rFonts w:ascii="Times New Roman" w:hAnsi="Times New Roman" w:cs="Times New Roman"/>
                <w:sz w:val="18"/>
                <w:szCs w:val="18"/>
                <w:lang w:eastAsia="ja-JP"/>
              </w:rPr>
              <w:t>Standing committee and councilors</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By the end of first project year</w:t>
            </w:r>
          </w:p>
        </w:tc>
      </w:tr>
      <w:tr w:rsidR="0002686C" w:rsidRPr="00955F68" w:rsidTr="00595333">
        <w:trPr>
          <w:trHeight w:val="255"/>
        </w:trPr>
        <w:tc>
          <w:tcPr>
            <w:tcW w:w="2235"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autoSpaceDE w:val="0"/>
              <w:autoSpaceDN w:val="0"/>
              <w:adjustRightInd w:val="0"/>
              <w:rPr>
                <w:b/>
                <w:sz w:val="18"/>
                <w:szCs w:val="18"/>
              </w:rPr>
            </w:pPr>
            <w:r w:rsidRPr="00955F68">
              <w:rPr>
                <w:b/>
                <w:sz w:val="18"/>
                <w:szCs w:val="18"/>
              </w:rPr>
              <w:t>Technical skills of concerned persons for O&amp;M are improved.</w:t>
            </w:r>
          </w:p>
        </w:tc>
        <w:tc>
          <w:tcPr>
            <w:tcW w:w="2126"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Participation in training provided by the Project</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 xml:space="preserve">Participation of  CC Officials in O&amp;M training </w:t>
            </w:r>
          </w:p>
          <w:p w:rsidR="0002686C" w:rsidRPr="00955F68" w:rsidRDefault="0002686C" w:rsidP="00595333">
            <w:pPr>
              <w:pStyle w:val="ListParagraph"/>
              <w:numPr>
                <w:ilvl w:val="0"/>
                <w:numId w:val="13"/>
              </w:numPr>
              <w:autoSpaceDE w:val="0"/>
              <w:autoSpaceDN w:val="0"/>
              <w:adjustRightInd w:val="0"/>
              <w:spacing w:line="252" w:lineRule="auto"/>
              <w:ind w:left="175" w:hanging="142"/>
              <w:rPr>
                <w:rFonts w:ascii="Times New Roman" w:hAnsi="Times New Roman" w:cs="Times New Roman"/>
                <w:sz w:val="18"/>
                <w:szCs w:val="18"/>
                <w:lang w:eastAsia="ja-JP"/>
              </w:rPr>
            </w:pPr>
            <w:r w:rsidRPr="00955F68">
              <w:rPr>
                <w:rFonts w:ascii="Times New Roman" w:hAnsi="Times New Roman" w:cs="Times New Roman"/>
                <w:sz w:val="18"/>
                <w:szCs w:val="18"/>
                <w:lang w:eastAsia="ja-JP"/>
              </w:rPr>
              <w:t>CBO members &amp; contractual labours receive training on O&amp;M</w:t>
            </w:r>
          </w:p>
        </w:tc>
        <w:tc>
          <w:tcPr>
            <w:tcW w:w="6817"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CC officials participate in training courses on O&amp;M provided by the Project.</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Officials participated in the training courses disseminate, what they learn, in the training to relevant persons.</w:t>
            </w:r>
          </w:p>
          <w:p w:rsidR="0002686C" w:rsidRPr="00955F68" w:rsidRDefault="0002686C" w:rsidP="00595333">
            <w:pPr>
              <w:pStyle w:val="ListParagraph"/>
              <w:numPr>
                <w:ilvl w:val="0"/>
                <w:numId w:val="13"/>
              </w:numPr>
              <w:autoSpaceDE w:val="0"/>
              <w:autoSpaceDN w:val="0"/>
              <w:adjustRightInd w:val="0"/>
              <w:spacing w:line="252" w:lineRule="auto"/>
              <w:ind w:left="318" w:hanging="284"/>
              <w:jc w:val="both"/>
              <w:rPr>
                <w:rFonts w:ascii="Times New Roman" w:hAnsi="Times New Roman" w:cs="Times New Roman"/>
                <w:sz w:val="18"/>
                <w:szCs w:val="18"/>
                <w:lang w:eastAsia="ja-JP"/>
              </w:rPr>
            </w:pPr>
            <w:r w:rsidRPr="00955F68">
              <w:rPr>
                <w:rFonts w:ascii="Times New Roman" w:hAnsi="Times New Roman" w:cs="Times New Roman"/>
                <w:sz w:val="18"/>
                <w:szCs w:val="18"/>
                <w:lang w:eastAsia="ja-JP"/>
              </w:rPr>
              <w:t>CC provides training to citizens involved in O&amp;M such as members of CBOs as well as to contractual labours.</w:t>
            </w:r>
          </w:p>
        </w:tc>
        <w:tc>
          <w:tcPr>
            <w:tcW w:w="171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 xml:space="preserve">Engineering Division </w:t>
            </w:r>
            <w:r w:rsidRPr="00955F68">
              <w:rPr>
                <w:rFonts w:ascii="Times New Roman" w:hAnsi="Times New Roman" w:cs="Times New Roman"/>
                <w:bCs/>
                <w:sz w:val="18"/>
                <w:szCs w:val="18"/>
                <w:lang w:eastAsia="ja-JP"/>
              </w:rPr>
              <w:t>and</w:t>
            </w:r>
            <w:r w:rsidRPr="00955F68">
              <w:rPr>
                <w:rFonts w:ascii="Times New Roman" w:hAnsi="Times New Roman" w:cs="Times New Roman"/>
                <w:bCs/>
                <w:sz w:val="18"/>
                <w:szCs w:val="18"/>
              </w:rPr>
              <w:t xml:space="preserve"> O</w:t>
            </w:r>
            <w:r w:rsidR="006E68C6" w:rsidRPr="00955F68">
              <w:rPr>
                <w:rFonts w:ascii="Times New Roman" w:hAnsi="Times New Roman" w:cs="Times New Roman"/>
                <w:bCs/>
                <w:sz w:val="18"/>
                <w:szCs w:val="18"/>
              </w:rPr>
              <w:t>&amp;</w:t>
            </w:r>
            <w:r w:rsidRPr="00955F68">
              <w:rPr>
                <w:rFonts w:ascii="Times New Roman" w:hAnsi="Times New Roman" w:cs="Times New Roman"/>
                <w:bCs/>
                <w:sz w:val="18"/>
                <w:szCs w:val="18"/>
              </w:rPr>
              <w:t xml:space="preserve">M </w:t>
            </w:r>
            <w:r w:rsidR="006E68C6" w:rsidRPr="00955F68">
              <w:rPr>
                <w:rFonts w:ascii="Times New Roman" w:hAnsi="Times New Roman" w:cs="Times New Roman"/>
                <w:bCs/>
                <w:sz w:val="18"/>
                <w:szCs w:val="18"/>
              </w:rPr>
              <w:t>Group</w:t>
            </w:r>
          </w:p>
        </w:tc>
        <w:tc>
          <w:tcPr>
            <w:tcW w:w="1620" w:type="dxa"/>
            <w:tcBorders>
              <w:top w:val="single" w:sz="4" w:space="0" w:color="auto"/>
              <w:left w:val="single" w:sz="4" w:space="0" w:color="auto"/>
              <w:bottom w:val="single" w:sz="4" w:space="0" w:color="auto"/>
              <w:right w:val="single" w:sz="4" w:space="0" w:color="auto"/>
            </w:tcBorders>
          </w:tcPr>
          <w:p w:rsidR="0002686C" w:rsidRPr="00955F68" w:rsidRDefault="0002686C" w:rsidP="00595333">
            <w:pPr>
              <w:pStyle w:val="ListParagraph"/>
              <w:numPr>
                <w:ilvl w:val="0"/>
                <w:numId w:val="16"/>
              </w:numPr>
              <w:autoSpaceDE w:val="0"/>
              <w:autoSpaceDN w:val="0"/>
              <w:adjustRightInd w:val="0"/>
              <w:spacing w:line="252" w:lineRule="auto"/>
              <w:ind w:left="252" w:hanging="270"/>
              <w:rPr>
                <w:rFonts w:ascii="Times New Roman" w:hAnsi="Times New Roman" w:cs="Times New Roman"/>
                <w:bCs/>
                <w:sz w:val="18"/>
                <w:szCs w:val="18"/>
              </w:rPr>
            </w:pPr>
            <w:r w:rsidRPr="00955F68">
              <w:rPr>
                <w:rFonts w:ascii="Times New Roman" w:hAnsi="Times New Roman" w:cs="Times New Roman"/>
                <w:bCs/>
                <w:sz w:val="18"/>
                <w:szCs w:val="18"/>
              </w:rPr>
              <w:t xml:space="preserve">Throughout the </w:t>
            </w:r>
            <w:r w:rsidRPr="00955F68">
              <w:rPr>
                <w:rFonts w:ascii="Times New Roman" w:hAnsi="Times New Roman" w:cs="Times New Roman"/>
                <w:bCs/>
                <w:sz w:val="18"/>
                <w:szCs w:val="18"/>
                <w:lang w:eastAsia="ja-JP"/>
              </w:rPr>
              <w:t>project period</w:t>
            </w:r>
          </w:p>
        </w:tc>
      </w:tr>
      <w:tr w:rsidR="0002686C" w:rsidRPr="00955F68" w:rsidTr="00595333">
        <w:trPr>
          <w:trHeight w:val="165"/>
        </w:trPr>
        <w:tc>
          <w:tcPr>
            <w:tcW w:w="14508" w:type="dxa"/>
            <w:gridSpan w:val="5"/>
            <w:tcBorders>
              <w:top w:val="single" w:sz="4" w:space="0" w:color="auto"/>
            </w:tcBorders>
          </w:tcPr>
          <w:p w:rsidR="0002686C" w:rsidRPr="00955F68" w:rsidRDefault="0002686C" w:rsidP="00595333">
            <w:pPr>
              <w:autoSpaceDE w:val="0"/>
              <w:autoSpaceDN w:val="0"/>
              <w:adjustRightInd w:val="0"/>
              <w:rPr>
                <w:sz w:val="18"/>
              </w:rPr>
            </w:pPr>
            <w:r w:rsidRPr="00955F68">
              <w:rPr>
                <w:sz w:val="18"/>
              </w:rPr>
              <w:t xml:space="preserve">Note: This table is proposed as a format of the action plan; the contents of the action plan should be prepared and determined by </w:t>
            </w:r>
            <w:r w:rsidRPr="00955F68">
              <w:rPr>
                <w:sz w:val="18"/>
                <w:szCs w:val="18"/>
              </w:rPr>
              <w:t>CC</w:t>
            </w:r>
            <w:r w:rsidRPr="00955F68">
              <w:rPr>
                <w:sz w:val="18"/>
              </w:rPr>
              <w:t xml:space="preserve">. However, it is proposed that actions indicated in this table should be included in the action plan. </w:t>
            </w:r>
          </w:p>
        </w:tc>
      </w:tr>
    </w:tbl>
    <w:p w:rsidR="0002686C" w:rsidRPr="00955F68" w:rsidRDefault="0002686C" w:rsidP="0002686C">
      <w:pPr>
        <w:rPr>
          <w:color w:val="0070C0"/>
        </w:rPr>
        <w:sectPr w:rsidR="0002686C" w:rsidRPr="00955F68" w:rsidSect="00615F3A">
          <w:headerReference w:type="even" r:id="rId19"/>
          <w:headerReference w:type="default" r:id="rId20"/>
          <w:headerReference w:type="first" r:id="rId21"/>
          <w:pgSz w:w="16838" w:h="11906" w:orient="landscape"/>
          <w:pgMar w:top="1440" w:right="1440" w:bottom="1440" w:left="1440" w:header="708" w:footer="708" w:gutter="0"/>
          <w:cols w:space="708"/>
          <w:docGrid w:linePitch="360"/>
        </w:sectPr>
      </w:pPr>
    </w:p>
    <w:p w:rsidR="00615F3A" w:rsidRPr="00955F68" w:rsidRDefault="00615F3A" w:rsidP="0002686C">
      <w:pPr>
        <w:pStyle w:val="Heading2"/>
        <w:numPr>
          <w:ilvl w:val="0"/>
          <w:numId w:val="0"/>
        </w:numPr>
        <w:rPr>
          <w:lang w:eastAsia="ja-JP"/>
        </w:rPr>
      </w:pPr>
      <w:bookmarkStart w:id="139" w:name="_Toc509140859"/>
      <w:r w:rsidRPr="00955F68">
        <w:lastRenderedPageBreak/>
        <w:t>Appendix-</w:t>
      </w:r>
      <w:r w:rsidR="00394FC9" w:rsidRPr="00955F68">
        <w:rPr>
          <w:lang w:eastAsia="ja-JP"/>
        </w:rPr>
        <w:t>C1</w:t>
      </w:r>
      <w:r w:rsidRPr="00955F68">
        <w:t xml:space="preserve">: </w:t>
      </w:r>
      <w:r w:rsidR="00A64095" w:rsidRPr="00955F68">
        <w:rPr>
          <w:lang w:eastAsia="ja-JP"/>
        </w:rPr>
        <w:t>Work Process</w:t>
      </w:r>
      <w:r w:rsidRPr="00955F68">
        <w:t xml:space="preserve"> of </w:t>
      </w:r>
      <w:r w:rsidR="00A64095" w:rsidRPr="00955F68">
        <w:rPr>
          <w:lang w:eastAsia="ja-JP"/>
        </w:rPr>
        <w:t>O&amp;M</w:t>
      </w:r>
      <w:r w:rsidRPr="00955F68">
        <w:t xml:space="preserve"> Group</w:t>
      </w:r>
      <w:bookmarkEnd w:id="129"/>
      <w:bookmarkEnd w:id="130"/>
      <w:bookmarkEnd w:id="139"/>
    </w:p>
    <w:p w:rsidR="00F05000" w:rsidRPr="00955F68" w:rsidRDefault="00F05000" w:rsidP="00F05000">
      <w:pPr>
        <w:rPr>
          <w:sz w:val="20"/>
          <w:szCs w:val="20"/>
        </w:rPr>
      </w:pPr>
    </w:p>
    <w:p w:rsidR="00F05000" w:rsidRPr="006E68C6" w:rsidRDefault="00F05000" w:rsidP="00F05000">
      <w:pPr>
        <w:rPr>
          <w:szCs w:val="20"/>
        </w:rPr>
      </w:pPr>
      <w:r w:rsidRPr="006E68C6">
        <w:rPr>
          <w:szCs w:val="20"/>
        </w:rPr>
        <w:t>General work process of O</w:t>
      </w:r>
      <w:r w:rsidR="006E68C6" w:rsidRPr="006E68C6">
        <w:rPr>
          <w:szCs w:val="20"/>
        </w:rPr>
        <w:t>&amp;</w:t>
      </w:r>
      <w:r w:rsidRPr="006E68C6">
        <w:rPr>
          <w:szCs w:val="20"/>
        </w:rPr>
        <w:t xml:space="preserve">M </w:t>
      </w:r>
      <w:r w:rsidR="006E68C6" w:rsidRPr="006E68C6">
        <w:rPr>
          <w:szCs w:val="20"/>
        </w:rPr>
        <w:t>Group</w:t>
      </w:r>
      <w:r w:rsidRPr="006E68C6">
        <w:rPr>
          <w:szCs w:val="20"/>
        </w:rPr>
        <w:t xml:space="preserve"> in each CC will follow the steps below:</w:t>
      </w:r>
    </w:p>
    <w:p w:rsidR="00F05000" w:rsidRPr="00955F68" w:rsidRDefault="00F05000" w:rsidP="00F05000">
      <w:pPr>
        <w:rPr>
          <w:sz w:val="20"/>
          <w:szCs w:val="20"/>
        </w:rPr>
      </w:pPr>
    </w:p>
    <w:p w:rsidR="00F05000" w:rsidRPr="00955F68" w:rsidRDefault="00F05000" w:rsidP="00F05000">
      <w:r w:rsidRPr="00955F68">
        <w:rPr>
          <w:b/>
        </w:rPr>
        <w:t>Step-1</w:t>
      </w:r>
      <w:r w:rsidRPr="00955F68">
        <w:t>: CC Mayor will form an O</w:t>
      </w:r>
      <w:r w:rsidR="006E68C6" w:rsidRPr="00955F68">
        <w:t>&amp;</w:t>
      </w:r>
      <w:r w:rsidRPr="00955F68">
        <w:t xml:space="preserve">M </w:t>
      </w:r>
      <w:r w:rsidR="006E68C6" w:rsidRPr="00955F68">
        <w:t>Group</w:t>
      </w:r>
      <w:r w:rsidRPr="00955F68">
        <w:t xml:space="preserve"> with head of engineering division as chairperson. Other members will be members of Task Team (Infrastructure) and engineers/officers from the relevant sections. To this effect an official notification will be issued stating its formation, functions and responsibilities.</w:t>
      </w:r>
    </w:p>
    <w:p w:rsidR="00F05000" w:rsidRPr="00955F68" w:rsidRDefault="00F05000" w:rsidP="00F05000"/>
    <w:p w:rsidR="00F05000" w:rsidRPr="00955F68" w:rsidRDefault="00F05000" w:rsidP="00F05000">
      <w:r w:rsidRPr="00955F68">
        <w:rPr>
          <w:b/>
        </w:rPr>
        <w:t>Step-2</w:t>
      </w:r>
      <w:r w:rsidRPr="00955F68">
        <w:t>: The chairperson will hold an O</w:t>
      </w:r>
      <w:r w:rsidR="006E68C6" w:rsidRPr="00955F68">
        <w:t>&amp;</w:t>
      </w:r>
      <w:r w:rsidRPr="00955F68">
        <w:t xml:space="preserve">M </w:t>
      </w:r>
      <w:r w:rsidR="006E68C6" w:rsidRPr="00955F68">
        <w:t>Group</w:t>
      </w:r>
      <w:r w:rsidRPr="00955F68">
        <w:t xml:space="preserve"> meeting at least once in every month of the year. In the 1</w:t>
      </w:r>
      <w:r w:rsidRPr="00955F68">
        <w:rPr>
          <w:vertAlign w:val="superscript"/>
        </w:rPr>
        <w:t>st</w:t>
      </w:r>
      <w:r w:rsidRPr="00955F68">
        <w:t xml:space="preserve"> meeting, the O</w:t>
      </w:r>
      <w:r w:rsidR="006E68C6" w:rsidRPr="00955F68">
        <w:t>&amp;</w:t>
      </w:r>
      <w:r w:rsidRPr="00955F68">
        <w:t xml:space="preserve">M </w:t>
      </w:r>
      <w:r w:rsidR="006E68C6" w:rsidRPr="00955F68">
        <w:t>Group</w:t>
      </w:r>
      <w:r w:rsidRPr="00955F68">
        <w:t xml:space="preserve"> will review existing O&amp;M practices and decides issues to be included as agenda of the meeting. </w:t>
      </w:r>
    </w:p>
    <w:p w:rsidR="00F05000" w:rsidRPr="00955F68" w:rsidRDefault="00F05000" w:rsidP="00F05000"/>
    <w:p w:rsidR="00F05000" w:rsidRPr="00726BE0" w:rsidRDefault="00F05000" w:rsidP="00F05000">
      <w:r w:rsidRPr="0078402B">
        <w:rPr>
          <w:b/>
        </w:rPr>
        <w:t>Step-3</w:t>
      </w:r>
      <w:r w:rsidRPr="0078402B">
        <w:t>: O</w:t>
      </w:r>
      <w:r w:rsidR="006E68C6" w:rsidRPr="00891813">
        <w:t>&amp;</w:t>
      </w:r>
      <w:r w:rsidRPr="009C6AA0">
        <w:t xml:space="preserve">M </w:t>
      </w:r>
      <w:r w:rsidR="006E68C6" w:rsidRPr="009062B5">
        <w:t>Group</w:t>
      </w:r>
      <w:r w:rsidRPr="00726BE0">
        <w:t xml:space="preserve"> will collect information about requirements for operation of services and maintenance in the concerned Ward through coordination with WLCC. </w:t>
      </w:r>
    </w:p>
    <w:p w:rsidR="00F05000" w:rsidRPr="00955F68" w:rsidRDefault="00F05000" w:rsidP="00F05000">
      <w:pPr>
        <w:rPr>
          <w:color w:val="0070C0"/>
        </w:rPr>
      </w:pPr>
    </w:p>
    <w:p w:rsidR="00F05000" w:rsidRPr="00955F68" w:rsidRDefault="00F05000" w:rsidP="00F05000">
      <w:r w:rsidRPr="00955F68">
        <w:rPr>
          <w:b/>
        </w:rPr>
        <w:t>Step-4</w:t>
      </w:r>
      <w:r w:rsidRPr="00955F68">
        <w:t>: Agenda of the WG meeting will be decided based on analysis of the existing O&amp;M practices and the tasks as delineated in the O&amp;M Action Plan. Following are some examples of agenda.</w:t>
      </w:r>
    </w:p>
    <w:p w:rsidR="00F05000" w:rsidRPr="00955F68" w:rsidRDefault="00F05000" w:rsidP="00F05000"/>
    <w:p w:rsidR="00F05000" w:rsidRPr="00955F68" w:rsidRDefault="00F05000" w:rsidP="00F05000">
      <w:pPr>
        <w:pStyle w:val="ListParagraph"/>
        <w:numPr>
          <w:ilvl w:val="0"/>
          <w:numId w:val="19"/>
        </w:numPr>
        <w:jc w:val="both"/>
        <w:rPr>
          <w:rFonts w:ascii="Times New Roman" w:hAnsi="Times New Roman" w:cs="Times New Roman"/>
        </w:rPr>
      </w:pPr>
      <w:r w:rsidRPr="00955F68">
        <w:rPr>
          <w:rFonts w:ascii="Times New Roman" w:hAnsi="Times New Roman" w:cs="Times New Roman"/>
        </w:rPr>
        <w:tab/>
        <w:t xml:space="preserve">Analysis and </w:t>
      </w:r>
      <w:r w:rsidRPr="00955F68">
        <w:rPr>
          <w:rFonts w:ascii="Times New Roman" w:hAnsi="Times New Roman" w:cs="Times New Roman"/>
          <w:lang w:eastAsia="ja-JP"/>
        </w:rPr>
        <w:t>decision on process to update</w:t>
      </w:r>
      <w:r w:rsidRPr="00955F68">
        <w:rPr>
          <w:rFonts w:ascii="Times New Roman" w:hAnsi="Times New Roman" w:cs="Times New Roman"/>
        </w:rPr>
        <w:t xml:space="preserve"> existing </w:t>
      </w:r>
      <w:r w:rsidR="000C3ADF" w:rsidRPr="00955F68">
        <w:rPr>
          <w:rFonts w:ascii="Times New Roman" w:hAnsi="Times New Roman" w:cs="Times New Roman"/>
        </w:rPr>
        <w:t>O&amp;M practices</w:t>
      </w:r>
    </w:p>
    <w:p w:rsidR="00F05000" w:rsidRPr="00955F68" w:rsidRDefault="00F05000" w:rsidP="00F05000">
      <w:pPr>
        <w:pStyle w:val="ListParagraph"/>
        <w:numPr>
          <w:ilvl w:val="0"/>
          <w:numId w:val="19"/>
        </w:numPr>
        <w:jc w:val="both"/>
        <w:rPr>
          <w:rFonts w:ascii="Times New Roman" w:hAnsi="Times New Roman" w:cs="Times New Roman"/>
        </w:rPr>
      </w:pPr>
      <w:r w:rsidRPr="00955F68">
        <w:rPr>
          <w:rFonts w:ascii="Times New Roman" w:hAnsi="Times New Roman" w:cs="Times New Roman"/>
        </w:rPr>
        <w:tab/>
      </w:r>
      <w:r w:rsidRPr="00955F68">
        <w:rPr>
          <w:rFonts w:ascii="Times New Roman" w:hAnsi="Times New Roman" w:cs="Times New Roman"/>
          <w:lang w:eastAsia="ja-JP"/>
        </w:rPr>
        <w:t>Preparation</w:t>
      </w:r>
      <w:r w:rsidRPr="00955F68">
        <w:rPr>
          <w:rFonts w:ascii="Times New Roman" w:hAnsi="Times New Roman" w:cs="Times New Roman"/>
        </w:rPr>
        <w:t xml:space="preserve"> of inventories database of each </w:t>
      </w:r>
      <w:r w:rsidRPr="00955F68">
        <w:rPr>
          <w:rFonts w:ascii="Times New Roman" w:hAnsi="Times New Roman" w:cs="Times New Roman"/>
          <w:lang w:eastAsia="ja-JP"/>
        </w:rPr>
        <w:t>asset</w:t>
      </w:r>
      <w:r w:rsidRPr="00955F68">
        <w:rPr>
          <w:rFonts w:ascii="Times New Roman" w:hAnsi="Times New Roman" w:cs="Times New Roman"/>
        </w:rPr>
        <w:t xml:space="preserve"> for O&amp;M</w:t>
      </w:r>
      <w:r w:rsidRPr="00955F68">
        <w:rPr>
          <w:rFonts w:ascii="Times New Roman" w:hAnsi="Times New Roman" w:cs="Times New Roman"/>
          <w:lang w:eastAsia="ja-JP"/>
        </w:rPr>
        <w:t xml:space="preserve"> and structure to manage the data</w:t>
      </w:r>
    </w:p>
    <w:p w:rsidR="00F05000" w:rsidRPr="00955F68" w:rsidRDefault="00F05000" w:rsidP="00F05000">
      <w:pPr>
        <w:pStyle w:val="ListParagraph"/>
        <w:numPr>
          <w:ilvl w:val="0"/>
          <w:numId w:val="19"/>
        </w:numPr>
        <w:jc w:val="both"/>
        <w:rPr>
          <w:rFonts w:ascii="Times New Roman" w:hAnsi="Times New Roman" w:cs="Times New Roman"/>
        </w:rPr>
      </w:pPr>
      <w:r w:rsidRPr="00955F68">
        <w:rPr>
          <w:rFonts w:ascii="Times New Roman" w:hAnsi="Times New Roman" w:cs="Times New Roman"/>
        </w:rPr>
        <w:tab/>
      </w:r>
      <w:r w:rsidRPr="00955F68">
        <w:rPr>
          <w:rFonts w:ascii="Times New Roman" w:hAnsi="Times New Roman" w:cs="Times New Roman"/>
          <w:lang w:eastAsia="ja-JP"/>
        </w:rPr>
        <w:t>Preparation of asset list</w:t>
      </w:r>
      <w:r w:rsidRPr="00955F68">
        <w:rPr>
          <w:rFonts w:ascii="Times New Roman" w:hAnsi="Times New Roman" w:cs="Times New Roman"/>
        </w:rPr>
        <w:t xml:space="preserve"> requiring O&amp;M and assignment of responsibilities t</w:t>
      </w:r>
      <w:r w:rsidR="000C3ADF" w:rsidRPr="00955F68">
        <w:rPr>
          <w:rFonts w:ascii="Times New Roman" w:hAnsi="Times New Roman" w:cs="Times New Roman"/>
        </w:rPr>
        <w:t>o the division/person-in-charge</w:t>
      </w:r>
    </w:p>
    <w:p w:rsidR="00F05000" w:rsidRPr="00955F68" w:rsidRDefault="00F05000" w:rsidP="00F05000">
      <w:pPr>
        <w:pStyle w:val="ListParagraph"/>
        <w:numPr>
          <w:ilvl w:val="0"/>
          <w:numId w:val="19"/>
        </w:numPr>
        <w:jc w:val="both"/>
        <w:rPr>
          <w:rFonts w:ascii="Times New Roman" w:hAnsi="Times New Roman" w:cs="Times New Roman"/>
        </w:rPr>
      </w:pPr>
      <w:r w:rsidRPr="00955F68">
        <w:rPr>
          <w:rFonts w:ascii="Times New Roman" w:hAnsi="Times New Roman" w:cs="Times New Roman"/>
        </w:rPr>
        <w:tab/>
        <w:t>Prioritiz</w:t>
      </w:r>
      <w:r w:rsidRPr="00955F68">
        <w:rPr>
          <w:rFonts w:ascii="Times New Roman" w:hAnsi="Times New Roman" w:cs="Times New Roman"/>
          <w:lang w:eastAsia="ja-JP"/>
        </w:rPr>
        <w:t>ation of</w:t>
      </w:r>
      <w:r w:rsidRPr="00955F68">
        <w:rPr>
          <w:rFonts w:ascii="Times New Roman" w:hAnsi="Times New Roman" w:cs="Times New Roman"/>
        </w:rPr>
        <w:t xml:space="preserve"> infrastructure and type</w:t>
      </w:r>
      <w:r w:rsidRPr="00955F68">
        <w:rPr>
          <w:rFonts w:ascii="Times New Roman" w:hAnsi="Times New Roman" w:cs="Times New Roman"/>
          <w:lang w:eastAsia="ja-JP"/>
        </w:rPr>
        <w:t xml:space="preserve"> of work</w:t>
      </w:r>
      <w:r w:rsidRPr="00955F68">
        <w:rPr>
          <w:rFonts w:ascii="Times New Roman" w:hAnsi="Times New Roman" w:cs="Times New Roman"/>
        </w:rPr>
        <w:t xml:space="preserve"> (routine/periodic) to be</w:t>
      </w:r>
      <w:r w:rsidR="000C3ADF" w:rsidRPr="00955F68">
        <w:rPr>
          <w:rFonts w:ascii="Times New Roman" w:hAnsi="Times New Roman" w:cs="Times New Roman"/>
        </w:rPr>
        <w:t xml:space="preserve"> undertaken for O&amp;M with budget</w:t>
      </w:r>
    </w:p>
    <w:p w:rsidR="00F05000" w:rsidRPr="00955F68" w:rsidRDefault="00F05000" w:rsidP="00F05000">
      <w:pPr>
        <w:pStyle w:val="ListParagraph"/>
        <w:numPr>
          <w:ilvl w:val="0"/>
          <w:numId w:val="19"/>
        </w:numPr>
        <w:jc w:val="both"/>
        <w:rPr>
          <w:rFonts w:ascii="Times New Roman" w:hAnsi="Times New Roman" w:cs="Times New Roman"/>
        </w:rPr>
      </w:pPr>
      <w:r w:rsidRPr="00955F68">
        <w:rPr>
          <w:rFonts w:ascii="Times New Roman" w:hAnsi="Times New Roman" w:cs="Times New Roman"/>
        </w:rPr>
        <w:tab/>
        <w:t xml:space="preserve">Support </w:t>
      </w:r>
      <w:r w:rsidRPr="00955F68">
        <w:rPr>
          <w:rFonts w:ascii="Times New Roman" w:hAnsi="Times New Roman" w:cs="Times New Roman"/>
          <w:lang w:eastAsia="ja-JP"/>
        </w:rPr>
        <w:t xml:space="preserve">to </w:t>
      </w:r>
      <w:r w:rsidRPr="00955F68">
        <w:rPr>
          <w:rFonts w:ascii="Times New Roman" w:hAnsi="Times New Roman" w:cs="Times New Roman"/>
        </w:rPr>
        <w:t>preparation of O&amp;M schemes, tendering, contrac</w:t>
      </w:r>
      <w:r w:rsidR="000C3ADF" w:rsidRPr="00955F68">
        <w:rPr>
          <w:rFonts w:ascii="Times New Roman" w:hAnsi="Times New Roman" w:cs="Times New Roman"/>
        </w:rPr>
        <w:t>ting implementation and payment</w:t>
      </w:r>
    </w:p>
    <w:p w:rsidR="00F05000" w:rsidRPr="00955F68" w:rsidRDefault="00F05000" w:rsidP="00F05000">
      <w:pPr>
        <w:pStyle w:val="ListParagraph"/>
        <w:numPr>
          <w:ilvl w:val="0"/>
          <w:numId w:val="19"/>
        </w:numPr>
        <w:jc w:val="both"/>
        <w:rPr>
          <w:rFonts w:ascii="Times New Roman" w:hAnsi="Times New Roman" w:cs="Times New Roman"/>
        </w:rPr>
      </w:pPr>
      <w:r w:rsidRPr="00955F68">
        <w:rPr>
          <w:rFonts w:ascii="Times New Roman" w:hAnsi="Times New Roman" w:cs="Times New Roman"/>
        </w:rPr>
        <w:tab/>
        <w:t xml:space="preserve">Support </w:t>
      </w:r>
      <w:r w:rsidRPr="00955F68">
        <w:rPr>
          <w:rFonts w:ascii="Times New Roman" w:hAnsi="Times New Roman" w:cs="Times New Roman"/>
          <w:lang w:eastAsia="ja-JP"/>
        </w:rPr>
        <w:t xml:space="preserve">to </w:t>
      </w:r>
      <w:r w:rsidRPr="00955F68">
        <w:rPr>
          <w:rFonts w:ascii="Times New Roman" w:hAnsi="Times New Roman" w:cs="Times New Roman"/>
        </w:rPr>
        <w:t xml:space="preserve">preparation of </w:t>
      </w:r>
      <w:r w:rsidR="006E68C6" w:rsidRPr="00955F68">
        <w:rPr>
          <w:rFonts w:ascii="Times New Roman" w:hAnsi="Times New Roman" w:cs="Times New Roman"/>
        </w:rPr>
        <w:t xml:space="preserve">Subproject </w:t>
      </w:r>
      <w:r w:rsidRPr="00955F68">
        <w:rPr>
          <w:rFonts w:ascii="Times New Roman" w:hAnsi="Times New Roman" w:cs="Times New Roman"/>
        </w:rPr>
        <w:t>O</w:t>
      </w:r>
      <w:r w:rsidR="006E68C6" w:rsidRPr="00955F68">
        <w:rPr>
          <w:rFonts w:ascii="Times New Roman" w:hAnsi="Times New Roman" w:cs="Times New Roman"/>
        </w:rPr>
        <w:t>&amp;</w:t>
      </w:r>
      <w:r w:rsidRPr="00955F68">
        <w:rPr>
          <w:rFonts w:ascii="Times New Roman" w:hAnsi="Times New Roman" w:cs="Times New Roman"/>
        </w:rPr>
        <w:t xml:space="preserve">M </w:t>
      </w:r>
      <w:r w:rsidR="006E68C6" w:rsidRPr="00955F68">
        <w:rPr>
          <w:rFonts w:ascii="Times New Roman" w:hAnsi="Times New Roman" w:cs="Times New Roman"/>
        </w:rPr>
        <w:t>Plan</w:t>
      </w:r>
      <w:r w:rsidRPr="00955F68">
        <w:rPr>
          <w:rFonts w:ascii="Times New Roman" w:hAnsi="Times New Roman" w:cs="Times New Roman"/>
        </w:rPr>
        <w:t xml:space="preserve">, </w:t>
      </w:r>
      <w:r w:rsidR="006E68C6" w:rsidRPr="00955F68">
        <w:rPr>
          <w:rFonts w:ascii="Times New Roman" w:hAnsi="Times New Roman" w:cs="Times New Roman"/>
        </w:rPr>
        <w:t xml:space="preserve">Annual </w:t>
      </w:r>
      <w:r w:rsidRPr="00955F68">
        <w:rPr>
          <w:rFonts w:ascii="Times New Roman" w:hAnsi="Times New Roman" w:cs="Times New Roman"/>
        </w:rPr>
        <w:t>O</w:t>
      </w:r>
      <w:r w:rsidR="006E68C6" w:rsidRPr="00955F68">
        <w:rPr>
          <w:rFonts w:ascii="Times New Roman" w:hAnsi="Times New Roman" w:cs="Times New Roman"/>
        </w:rPr>
        <w:t>&amp;</w:t>
      </w:r>
      <w:r w:rsidR="000C3ADF" w:rsidRPr="00955F68">
        <w:rPr>
          <w:rFonts w:ascii="Times New Roman" w:hAnsi="Times New Roman" w:cs="Times New Roman"/>
        </w:rPr>
        <w:t xml:space="preserve">M </w:t>
      </w:r>
      <w:r w:rsidR="006E68C6" w:rsidRPr="00955F68">
        <w:rPr>
          <w:rFonts w:ascii="Times New Roman" w:hAnsi="Times New Roman" w:cs="Times New Roman"/>
        </w:rPr>
        <w:t>Plan</w:t>
      </w:r>
      <w:r w:rsidR="000C3ADF" w:rsidRPr="00955F68">
        <w:rPr>
          <w:rFonts w:ascii="Times New Roman" w:hAnsi="Times New Roman" w:cs="Times New Roman"/>
        </w:rPr>
        <w:t xml:space="preserve"> and their implementation</w:t>
      </w:r>
    </w:p>
    <w:p w:rsidR="00F05000" w:rsidRPr="00955F68" w:rsidRDefault="00F05000" w:rsidP="00F05000">
      <w:pPr>
        <w:pStyle w:val="ListParagraph"/>
        <w:numPr>
          <w:ilvl w:val="0"/>
          <w:numId w:val="19"/>
        </w:numPr>
        <w:jc w:val="both"/>
        <w:rPr>
          <w:rFonts w:ascii="Times New Roman" w:hAnsi="Times New Roman" w:cs="Times New Roman"/>
        </w:rPr>
      </w:pPr>
      <w:r w:rsidRPr="00955F68">
        <w:rPr>
          <w:rFonts w:ascii="Times New Roman" w:hAnsi="Times New Roman" w:cs="Times New Roman"/>
        </w:rPr>
        <w:tab/>
        <w:t>Prepar</w:t>
      </w:r>
      <w:r w:rsidRPr="00955F68">
        <w:rPr>
          <w:rFonts w:ascii="Times New Roman" w:hAnsi="Times New Roman" w:cs="Times New Roman"/>
          <w:lang w:eastAsia="ja-JP"/>
        </w:rPr>
        <w:t>ation of</w:t>
      </w:r>
      <w:r w:rsidRPr="00955F68">
        <w:rPr>
          <w:rFonts w:ascii="Times New Roman" w:hAnsi="Times New Roman" w:cs="Times New Roman"/>
        </w:rPr>
        <w:t xml:space="preserve"> annual O&amp;M budg</w:t>
      </w:r>
      <w:r w:rsidR="000C3ADF" w:rsidRPr="00955F68">
        <w:rPr>
          <w:rFonts w:ascii="Times New Roman" w:hAnsi="Times New Roman" w:cs="Times New Roman"/>
        </w:rPr>
        <w:t>et and pursue budget allocation</w:t>
      </w:r>
    </w:p>
    <w:p w:rsidR="00F05000" w:rsidRPr="00955F68" w:rsidRDefault="00F05000" w:rsidP="00F05000">
      <w:pPr>
        <w:pStyle w:val="ListParagraph"/>
        <w:numPr>
          <w:ilvl w:val="0"/>
          <w:numId w:val="19"/>
        </w:numPr>
        <w:jc w:val="both"/>
        <w:rPr>
          <w:rFonts w:ascii="Times New Roman" w:hAnsi="Times New Roman" w:cs="Times New Roman"/>
        </w:rPr>
      </w:pPr>
      <w:r w:rsidRPr="00955F68">
        <w:rPr>
          <w:rFonts w:ascii="Times New Roman" w:hAnsi="Times New Roman" w:cs="Times New Roman"/>
          <w:lang w:eastAsia="ja-JP"/>
        </w:rPr>
        <w:t xml:space="preserve">     Preparation of medium term O&amp;M budgeting framework and discussion on approach to ensu</w:t>
      </w:r>
      <w:r w:rsidR="000C3ADF" w:rsidRPr="00955F68">
        <w:rPr>
          <w:rFonts w:ascii="Times New Roman" w:hAnsi="Times New Roman" w:cs="Times New Roman"/>
          <w:lang w:eastAsia="ja-JP"/>
        </w:rPr>
        <w:t>re sustainable O&amp;M of CC assets</w:t>
      </w:r>
    </w:p>
    <w:p w:rsidR="00F05000" w:rsidRPr="00955F68" w:rsidRDefault="00F05000" w:rsidP="00F05000">
      <w:pPr>
        <w:pStyle w:val="ListParagraph"/>
        <w:numPr>
          <w:ilvl w:val="0"/>
          <w:numId w:val="19"/>
        </w:numPr>
        <w:jc w:val="both"/>
        <w:rPr>
          <w:rFonts w:ascii="Times New Roman" w:hAnsi="Times New Roman" w:cs="Times New Roman"/>
        </w:rPr>
      </w:pPr>
      <w:r w:rsidRPr="00955F68">
        <w:rPr>
          <w:rFonts w:ascii="Times New Roman" w:hAnsi="Times New Roman" w:cs="Times New Roman"/>
        </w:rPr>
        <w:tab/>
      </w:r>
      <w:r w:rsidRPr="00955F68">
        <w:rPr>
          <w:rFonts w:ascii="Times New Roman" w:hAnsi="Times New Roman" w:cs="Times New Roman"/>
          <w:lang w:eastAsia="ja-JP"/>
        </w:rPr>
        <w:t>Report of</w:t>
      </w:r>
      <w:r w:rsidRPr="00955F68">
        <w:rPr>
          <w:rFonts w:ascii="Times New Roman" w:hAnsi="Times New Roman" w:cs="Times New Roman"/>
        </w:rPr>
        <w:t xml:space="preserve"> progress of O&amp;M implementation from division/sections/person-in</w:t>
      </w:r>
      <w:r w:rsidR="000C3ADF" w:rsidRPr="00955F68">
        <w:rPr>
          <w:rFonts w:ascii="Times New Roman" w:hAnsi="Times New Roman" w:cs="Times New Roman"/>
        </w:rPr>
        <w:t>-charge</w:t>
      </w:r>
    </w:p>
    <w:p w:rsidR="00F05000" w:rsidRPr="00955F68" w:rsidRDefault="00F05000" w:rsidP="00F05000"/>
    <w:p w:rsidR="00F05000" w:rsidRPr="00955F68" w:rsidRDefault="00F05000" w:rsidP="00F05000">
      <w:r w:rsidRPr="00955F68">
        <w:rPr>
          <w:b/>
        </w:rPr>
        <w:t>Step-</w:t>
      </w:r>
      <w:r w:rsidR="00B77168" w:rsidRPr="00955F68">
        <w:rPr>
          <w:b/>
        </w:rPr>
        <w:t>5</w:t>
      </w:r>
      <w:r w:rsidRPr="00955F68">
        <w:t>: Notice of invitation for O</w:t>
      </w:r>
      <w:r w:rsidR="006E68C6" w:rsidRPr="00955F68">
        <w:t>&amp;</w:t>
      </w:r>
      <w:r w:rsidRPr="00955F68">
        <w:t xml:space="preserve">M </w:t>
      </w:r>
      <w:r w:rsidR="006E68C6" w:rsidRPr="00955F68">
        <w:t>Group</w:t>
      </w:r>
      <w:r w:rsidRPr="00955F68">
        <w:t xml:space="preserve"> meeting will be prepared with predetermined and miscellaneous agenda for discussion and decision.</w:t>
      </w:r>
    </w:p>
    <w:p w:rsidR="00F05000" w:rsidRPr="00955F68" w:rsidRDefault="00F05000" w:rsidP="00F05000"/>
    <w:p w:rsidR="00F05000" w:rsidRPr="00955F68" w:rsidRDefault="00F05000" w:rsidP="00F05000">
      <w:r w:rsidRPr="00955F68">
        <w:rPr>
          <w:b/>
        </w:rPr>
        <w:t>Step-</w:t>
      </w:r>
      <w:r w:rsidR="00B77168" w:rsidRPr="00955F68">
        <w:rPr>
          <w:b/>
        </w:rPr>
        <w:t>6</w:t>
      </w:r>
      <w:r w:rsidRPr="00955F68">
        <w:t>: O</w:t>
      </w:r>
      <w:r w:rsidR="006E68C6" w:rsidRPr="00955F68">
        <w:t>&amp;</w:t>
      </w:r>
      <w:r w:rsidRPr="00955F68">
        <w:t xml:space="preserve">M </w:t>
      </w:r>
      <w:r w:rsidR="006E68C6" w:rsidRPr="00955F68">
        <w:t>Group</w:t>
      </w:r>
      <w:r w:rsidRPr="00955F68">
        <w:t xml:space="preserve"> will </w:t>
      </w:r>
      <w:r w:rsidR="00A64095" w:rsidRPr="00955F68">
        <w:t>ho</w:t>
      </w:r>
      <w:r w:rsidRPr="00955F68">
        <w:t>ld at least once in every month, writ</w:t>
      </w:r>
      <w:r w:rsidR="00A64095" w:rsidRPr="00955F68">
        <w:t>e</w:t>
      </w:r>
      <w:r w:rsidRPr="00955F68">
        <w:t xml:space="preserve"> meeting minutes and distr</w:t>
      </w:r>
      <w:r w:rsidR="000C0274" w:rsidRPr="00955F68">
        <w:t>ibute</w:t>
      </w:r>
      <w:r w:rsidRPr="00955F68">
        <w:t xml:space="preserve"> among its members, Mayor and the chairperson of standing committee for O&amp;M, review progress of implementation in the subsequent meeting and so on. Sample format for meeting minutes is as follows:</w:t>
      </w:r>
    </w:p>
    <w:p w:rsidR="00F05000" w:rsidRPr="00955F68" w:rsidRDefault="00F05000" w:rsidP="00F05000">
      <w:pPr>
        <w:rPr>
          <w:color w:val="0070C0"/>
        </w:rPr>
      </w:pPr>
    </w:p>
    <w:p w:rsidR="00F02259" w:rsidRPr="00955F68" w:rsidRDefault="00F05000" w:rsidP="00F05000">
      <w:pPr>
        <w:jc w:val="center"/>
        <w:rPr>
          <w:b/>
          <w:color w:val="0070C0"/>
          <w:sz w:val="20"/>
          <w:szCs w:val="20"/>
        </w:rPr>
      </w:pPr>
      <w:r w:rsidRPr="00955F68">
        <w:rPr>
          <w:b/>
          <w:color w:val="0070C0"/>
          <w:sz w:val="20"/>
          <w:szCs w:val="20"/>
        </w:rPr>
        <w:br w:type="page"/>
      </w:r>
    </w:p>
    <w:p w:rsidR="00F05000" w:rsidRPr="00955F68" w:rsidRDefault="00A6405F" w:rsidP="00F05000">
      <w:pPr>
        <w:jc w:val="center"/>
        <w:rPr>
          <w:b/>
          <w:sz w:val="20"/>
          <w:szCs w:val="20"/>
        </w:rPr>
      </w:pPr>
      <w:r>
        <w:rPr>
          <w:b/>
          <w:noProof/>
          <w:sz w:val="20"/>
          <w:szCs w:val="20"/>
        </w:rPr>
        <w:lastRenderedPageBreak/>
        <w:pict>
          <v:shape id="_x0000_s1216" type="#_x0000_t202" style="position:absolute;left:0;text-align:left;margin-left:367.15pt;margin-top:-11.8pt;width:71.95pt;height:16.3pt;z-index:251653632" stroked="f">
            <v:textbox style="mso-next-textbox:#_x0000_s1216" inset="5.85pt,.7pt,5.85pt,.7pt">
              <w:txbxContent>
                <w:p w:rsidR="00A14A93" w:rsidRDefault="00A14A93" w:rsidP="00B1715D">
                  <w:r>
                    <w:rPr>
                      <w:rFonts w:hint="eastAsia"/>
                    </w:rPr>
                    <w:t>&lt; Form-2a &gt;</w:t>
                  </w:r>
                </w:p>
              </w:txbxContent>
            </v:textbox>
          </v:shape>
        </w:pict>
      </w:r>
      <w:r w:rsidR="00F05000" w:rsidRPr="00955F68">
        <w:rPr>
          <w:b/>
          <w:sz w:val="20"/>
          <w:szCs w:val="20"/>
        </w:rPr>
        <w:t>_____________________________ City Corporation</w:t>
      </w:r>
    </w:p>
    <w:p w:rsidR="00F05000" w:rsidRPr="00955F68" w:rsidRDefault="00F05000" w:rsidP="00F05000">
      <w:pPr>
        <w:rPr>
          <w:sz w:val="20"/>
          <w:szCs w:val="20"/>
        </w:rPr>
      </w:pPr>
    </w:p>
    <w:p w:rsidR="00F05000" w:rsidRPr="00955F68" w:rsidRDefault="00F05000" w:rsidP="00F05000">
      <w:pPr>
        <w:jc w:val="center"/>
        <w:rPr>
          <w:b/>
          <w:sz w:val="20"/>
          <w:szCs w:val="20"/>
        </w:rPr>
      </w:pPr>
      <w:r w:rsidRPr="00955F68">
        <w:rPr>
          <w:b/>
          <w:sz w:val="20"/>
          <w:szCs w:val="20"/>
        </w:rPr>
        <w:t>Meeting Minutes</w:t>
      </w:r>
      <w:r w:rsidR="00B1715D" w:rsidRPr="00955F68">
        <w:rPr>
          <w:b/>
          <w:sz w:val="20"/>
          <w:szCs w:val="20"/>
        </w:rPr>
        <w:t xml:space="preserve"> of O&amp;M Group</w:t>
      </w:r>
    </w:p>
    <w:p w:rsidR="00F05000" w:rsidRPr="00955F68" w:rsidRDefault="00F05000" w:rsidP="00F05000">
      <w:pPr>
        <w:rPr>
          <w:sz w:val="14"/>
          <w:szCs w:val="20"/>
        </w:rPr>
      </w:pPr>
    </w:p>
    <w:p w:rsidR="00F05000" w:rsidRPr="00955F68" w:rsidRDefault="00F05000" w:rsidP="00F05000">
      <w:pPr>
        <w:rPr>
          <w:sz w:val="20"/>
          <w:szCs w:val="20"/>
        </w:rPr>
      </w:pPr>
      <w:r w:rsidRPr="00955F68">
        <w:rPr>
          <w:sz w:val="20"/>
          <w:szCs w:val="20"/>
        </w:rPr>
        <w:t>Date : ______________</w:t>
      </w:r>
      <w:r w:rsidRPr="00955F68">
        <w:rPr>
          <w:sz w:val="20"/>
          <w:szCs w:val="20"/>
        </w:rPr>
        <w:tab/>
        <w:t>Time : _____________</w:t>
      </w:r>
      <w:r w:rsidRPr="00955F68">
        <w:rPr>
          <w:sz w:val="20"/>
          <w:szCs w:val="20"/>
        </w:rPr>
        <w:tab/>
      </w:r>
      <w:r w:rsidRPr="00955F68">
        <w:rPr>
          <w:sz w:val="20"/>
          <w:szCs w:val="20"/>
        </w:rPr>
        <w:tab/>
        <w:t>Attendance : __</w:t>
      </w:r>
      <w:r w:rsidRPr="00955F68">
        <w:rPr>
          <w:sz w:val="20"/>
          <w:szCs w:val="20"/>
          <w:u w:val="single"/>
        </w:rPr>
        <w:t>(Annex--____)</w:t>
      </w:r>
      <w:r w:rsidRPr="00955F68">
        <w:rPr>
          <w:sz w:val="20"/>
          <w:szCs w:val="20"/>
        </w:rPr>
        <w:t>_____</w:t>
      </w:r>
    </w:p>
    <w:p w:rsidR="00F05000" w:rsidRPr="00955F68" w:rsidRDefault="00F05000" w:rsidP="00F05000">
      <w:pPr>
        <w:rPr>
          <w:sz w:val="20"/>
          <w:szCs w:val="20"/>
        </w:rPr>
      </w:pPr>
    </w:p>
    <w:p w:rsidR="00F05000" w:rsidRPr="00955F68" w:rsidRDefault="00F05000" w:rsidP="00F05000">
      <w:pPr>
        <w:rPr>
          <w:sz w:val="20"/>
          <w:szCs w:val="20"/>
        </w:rPr>
      </w:pPr>
      <w:r w:rsidRPr="00955F68">
        <w:rPr>
          <w:sz w:val="20"/>
          <w:szCs w:val="20"/>
        </w:rPr>
        <w:t>Chairperson of Meeting : _______________________________</w:t>
      </w:r>
    </w:p>
    <w:p w:rsidR="00F05000" w:rsidRPr="00955F68" w:rsidRDefault="00F05000" w:rsidP="00F05000">
      <w:pPr>
        <w:rPr>
          <w:sz w:val="20"/>
          <w:szCs w:val="20"/>
        </w:rPr>
      </w:pPr>
    </w:p>
    <w:p w:rsidR="00F05000" w:rsidRPr="00955F68" w:rsidRDefault="00400531" w:rsidP="00F05000">
      <w:pPr>
        <w:rPr>
          <w:b/>
          <w:sz w:val="20"/>
          <w:szCs w:val="20"/>
        </w:rPr>
      </w:pPr>
      <w:r w:rsidRPr="00955F68">
        <w:rPr>
          <w:b/>
          <w:sz w:val="20"/>
          <w:szCs w:val="20"/>
        </w:rPr>
        <w:t>Agenda-1</w:t>
      </w:r>
      <w:r w:rsidR="00F05000" w:rsidRPr="00955F68">
        <w:rPr>
          <w:b/>
          <w:sz w:val="20"/>
          <w:szCs w:val="20"/>
        </w:rPr>
        <w:t>: Read &amp; Confirm Last Meeting Minutes</w:t>
      </w:r>
    </w:p>
    <w:p w:rsidR="00F05000" w:rsidRPr="00955F68" w:rsidRDefault="00F05000" w:rsidP="00F05000">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3"/>
        <w:gridCol w:w="2189"/>
        <w:gridCol w:w="2198"/>
        <w:gridCol w:w="2190"/>
      </w:tblGrid>
      <w:tr w:rsidR="00F05000" w:rsidRPr="00955F68" w:rsidTr="00C330A0">
        <w:tc>
          <w:tcPr>
            <w:tcW w:w="2310" w:type="dxa"/>
            <w:shd w:val="clear" w:color="auto" w:fill="auto"/>
          </w:tcPr>
          <w:p w:rsidR="00F05000" w:rsidRPr="00955F68" w:rsidRDefault="00F05000" w:rsidP="00C330A0">
            <w:pPr>
              <w:jc w:val="center"/>
              <w:rPr>
                <w:b/>
                <w:sz w:val="20"/>
                <w:szCs w:val="20"/>
              </w:rPr>
            </w:pPr>
            <w:r w:rsidRPr="00955F68">
              <w:rPr>
                <w:b/>
                <w:sz w:val="20"/>
                <w:szCs w:val="20"/>
              </w:rPr>
              <w:t>Read by</w:t>
            </w:r>
          </w:p>
        </w:tc>
        <w:tc>
          <w:tcPr>
            <w:tcW w:w="2310" w:type="dxa"/>
            <w:shd w:val="clear" w:color="auto" w:fill="auto"/>
          </w:tcPr>
          <w:p w:rsidR="00F05000" w:rsidRPr="00955F68" w:rsidRDefault="00F05000" w:rsidP="00C330A0">
            <w:pPr>
              <w:jc w:val="center"/>
              <w:rPr>
                <w:b/>
                <w:sz w:val="20"/>
                <w:szCs w:val="20"/>
              </w:rPr>
            </w:pPr>
            <w:r w:rsidRPr="00955F68">
              <w:rPr>
                <w:b/>
                <w:sz w:val="20"/>
                <w:szCs w:val="20"/>
              </w:rPr>
              <w:t>Discussion on Proper Recording of Meeting Minutes</w:t>
            </w:r>
          </w:p>
        </w:tc>
        <w:tc>
          <w:tcPr>
            <w:tcW w:w="2311" w:type="dxa"/>
            <w:shd w:val="clear" w:color="auto" w:fill="auto"/>
          </w:tcPr>
          <w:p w:rsidR="00F05000" w:rsidRPr="00955F68" w:rsidRDefault="00F05000" w:rsidP="00C330A0">
            <w:pPr>
              <w:jc w:val="center"/>
              <w:rPr>
                <w:b/>
                <w:sz w:val="20"/>
                <w:szCs w:val="20"/>
              </w:rPr>
            </w:pPr>
            <w:r w:rsidRPr="00955F68">
              <w:rPr>
                <w:b/>
                <w:sz w:val="20"/>
                <w:szCs w:val="20"/>
              </w:rPr>
              <w:t>Necessary Correction/ Changes (if any)</w:t>
            </w:r>
          </w:p>
        </w:tc>
        <w:tc>
          <w:tcPr>
            <w:tcW w:w="2311" w:type="dxa"/>
            <w:shd w:val="clear" w:color="auto" w:fill="auto"/>
          </w:tcPr>
          <w:p w:rsidR="00F05000" w:rsidRPr="00955F68" w:rsidRDefault="00F05000" w:rsidP="00C330A0">
            <w:pPr>
              <w:jc w:val="center"/>
              <w:rPr>
                <w:b/>
                <w:sz w:val="20"/>
                <w:szCs w:val="20"/>
              </w:rPr>
            </w:pPr>
            <w:r w:rsidRPr="00955F68">
              <w:rPr>
                <w:b/>
                <w:sz w:val="20"/>
                <w:szCs w:val="20"/>
              </w:rPr>
              <w:t>Discussion</w:t>
            </w:r>
          </w:p>
        </w:tc>
      </w:tr>
      <w:tr w:rsidR="00F05000" w:rsidRPr="00955F68" w:rsidTr="00C330A0">
        <w:tc>
          <w:tcPr>
            <w:tcW w:w="2310" w:type="dxa"/>
            <w:shd w:val="clear" w:color="auto" w:fill="auto"/>
          </w:tcPr>
          <w:p w:rsidR="00F05000" w:rsidRPr="00955F68" w:rsidRDefault="00F05000" w:rsidP="00C330A0">
            <w:pPr>
              <w:rPr>
                <w:sz w:val="20"/>
                <w:szCs w:val="20"/>
              </w:rPr>
            </w:pPr>
          </w:p>
          <w:p w:rsidR="00F05000" w:rsidRPr="00955F68" w:rsidRDefault="00F05000" w:rsidP="00C330A0">
            <w:pPr>
              <w:rPr>
                <w:sz w:val="20"/>
                <w:szCs w:val="20"/>
              </w:rPr>
            </w:pPr>
          </w:p>
          <w:p w:rsidR="00F05000" w:rsidRPr="00955F68" w:rsidRDefault="00F05000" w:rsidP="00C330A0">
            <w:pPr>
              <w:rPr>
                <w:sz w:val="20"/>
                <w:szCs w:val="20"/>
              </w:rPr>
            </w:pPr>
          </w:p>
        </w:tc>
        <w:tc>
          <w:tcPr>
            <w:tcW w:w="2310" w:type="dxa"/>
            <w:shd w:val="clear" w:color="auto" w:fill="auto"/>
          </w:tcPr>
          <w:p w:rsidR="00F05000" w:rsidRPr="00955F68" w:rsidRDefault="00F05000" w:rsidP="00C330A0">
            <w:pPr>
              <w:rPr>
                <w:sz w:val="20"/>
                <w:szCs w:val="20"/>
              </w:rPr>
            </w:pPr>
          </w:p>
        </w:tc>
        <w:tc>
          <w:tcPr>
            <w:tcW w:w="2311" w:type="dxa"/>
            <w:shd w:val="clear" w:color="auto" w:fill="auto"/>
          </w:tcPr>
          <w:p w:rsidR="00F05000" w:rsidRPr="00955F68" w:rsidRDefault="00F05000" w:rsidP="00C330A0">
            <w:pPr>
              <w:rPr>
                <w:sz w:val="20"/>
                <w:szCs w:val="20"/>
              </w:rPr>
            </w:pPr>
          </w:p>
        </w:tc>
        <w:tc>
          <w:tcPr>
            <w:tcW w:w="2311" w:type="dxa"/>
            <w:shd w:val="clear" w:color="auto" w:fill="auto"/>
          </w:tcPr>
          <w:p w:rsidR="00F05000" w:rsidRPr="00955F68" w:rsidRDefault="00F05000" w:rsidP="00C330A0">
            <w:pPr>
              <w:rPr>
                <w:sz w:val="20"/>
                <w:szCs w:val="20"/>
              </w:rPr>
            </w:pPr>
          </w:p>
        </w:tc>
      </w:tr>
    </w:tbl>
    <w:p w:rsidR="00F05000" w:rsidRPr="00955F68" w:rsidRDefault="00F05000" w:rsidP="00F05000">
      <w:pPr>
        <w:rPr>
          <w:sz w:val="20"/>
          <w:szCs w:val="20"/>
        </w:rPr>
      </w:pPr>
    </w:p>
    <w:p w:rsidR="00F05000" w:rsidRPr="00955F68" w:rsidRDefault="00F05000" w:rsidP="00F05000">
      <w:pPr>
        <w:rPr>
          <w:b/>
          <w:sz w:val="20"/>
          <w:szCs w:val="20"/>
        </w:rPr>
      </w:pPr>
      <w:r w:rsidRPr="00955F68">
        <w:rPr>
          <w:b/>
          <w:sz w:val="20"/>
          <w:szCs w:val="20"/>
        </w:rPr>
        <w:t>Agenda-2: Review of Progress of Implementation of Last Meetings Discussion</w:t>
      </w:r>
    </w:p>
    <w:p w:rsidR="00F05000" w:rsidRPr="00955F68" w:rsidRDefault="00F05000" w:rsidP="00F05000">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3"/>
        <w:gridCol w:w="2900"/>
        <w:gridCol w:w="1567"/>
        <w:gridCol w:w="2012"/>
        <w:gridCol w:w="1698"/>
      </w:tblGrid>
      <w:tr w:rsidR="00F05000" w:rsidRPr="00955F68" w:rsidTr="00C330A0">
        <w:tc>
          <w:tcPr>
            <w:tcW w:w="553" w:type="dxa"/>
            <w:shd w:val="clear" w:color="auto" w:fill="auto"/>
          </w:tcPr>
          <w:p w:rsidR="00F05000" w:rsidRPr="00955F68" w:rsidRDefault="00F05000" w:rsidP="00C330A0">
            <w:pPr>
              <w:jc w:val="center"/>
              <w:rPr>
                <w:b/>
                <w:sz w:val="20"/>
                <w:szCs w:val="20"/>
              </w:rPr>
            </w:pPr>
            <w:r w:rsidRPr="00955F68">
              <w:rPr>
                <w:b/>
                <w:sz w:val="20"/>
                <w:szCs w:val="20"/>
              </w:rPr>
              <w:t>Sl.</w:t>
            </w:r>
          </w:p>
          <w:p w:rsidR="00F05000" w:rsidRPr="00955F68" w:rsidRDefault="00F05000" w:rsidP="00C330A0">
            <w:pPr>
              <w:jc w:val="center"/>
              <w:rPr>
                <w:b/>
                <w:sz w:val="20"/>
                <w:szCs w:val="20"/>
              </w:rPr>
            </w:pPr>
            <w:r w:rsidRPr="00955F68">
              <w:rPr>
                <w:b/>
                <w:sz w:val="20"/>
                <w:szCs w:val="20"/>
              </w:rPr>
              <w:t>No.</w:t>
            </w:r>
          </w:p>
        </w:tc>
        <w:tc>
          <w:tcPr>
            <w:tcW w:w="3007" w:type="dxa"/>
            <w:shd w:val="clear" w:color="auto" w:fill="auto"/>
          </w:tcPr>
          <w:p w:rsidR="00F05000" w:rsidRPr="00955F68" w:rsidRDefault="00F05000" w:rsidP="00C330A0">
            <w:pPr>
              <w:jc w:val="center"/>
              <w:rPr>
                <w:b/>
                <w:sz w:val="20"/>
                <w:szCs w:val="20"/>
              </w:rPr>
            </w:pPr>
            <w:r w:rsidRPr="00955F68">
              <w:rPr>
                <w:b/>
                <w:sz w:val="20"/>
                <w:szCs w:val="20"/>
              </w:rPr>
              <w:t>Decision/Recommendations of Last Meeting</w:t>
            </w:r>
          </w:p>
        </w:tc>
        <w:tc>
          <w:tcPr>
            <w:tcW w:w="1727" w:type="dxa"/>
            <w:shd w:val="clear" w:color="auto" w:fill="auto"/>
          </w:tcPr>
          <w:p w:rsidR="00F05000" w:rsidRPr="00955F68" w:rsidRDefault="00F05000" w:rsidP="00C330A0">
            <w:pPr>
              <w:jc w:val="center"/>
              <w:rPr>
                <w:b/>
                <w:sz w:val="20"/>
                <w:szCs w:val="20"/>
              </w:rPr>
            </w:pPr>
            <w:r w:rsidRPr="00955F68">
              <w:rPr>
                <w:b/>
                <w:sz w:val="20"/>
                <w:szCs w:val="20"/>
              </w:rPr>
              <w:t>Review of Progress/ Present Condition</w:t>
            </w:r>
          </w:p>
        </w:tc>
        <w:tc>
          <w:tcPr>
            <w:tcW w:w="2108" w:type="dxa"/>
            <w:shd w:val="clear" w:color="auto" w:fill="auto"/>
          </w:tcPr>
          <w:p w:rsidR="00F05000" w:rsidRPr="00955F68" w:rsidRDefault="00F05000" w:rsidP="00C330A0">
            <w:pPr>
              <w:jc w:val="center"/>
              <w:rPr>
                <w:b/>
                <w:sz w:val="20"/>
                <w:szCs w:val="20"/>
              </w:rPr>
            </w:pPr>
            <w:r w:rsidRPr="00955F68">
              <w:rPr>
                <w:b/>
                <w:sz w:val="20"/>
                <w:szCs w:val="20"/>
              </w:rPr>
              <w:t>Decision/ Recommendation  (with time schedule)</w:t>
            </w:r>
          </w:p>
        </w:tc>
        <w:tc>
          <w:tcPr>
            <w:tcW w:w="1847" w:type="dxa"/>
            <w:shd w:val="clear" w:color="auto" w:fill="auto"/>
          </w:tcPr>
          <w:p w:rsidR="00F05000" w:rsidRPr="00955F68" w:rsidRDefault="00F05000" w:rsidP="00C330A0">
            <w:pPr>
              <w:jc w:val="center"/>
              <w:rPr>
                <w:b/>
                <w:sz w:val="20"/>
                <w:szCs w:val="20"/>
              </w:rPr>
            </w:pPr>
            <w:r w:rsidRPr="00955F68">
              <w:rPr>
                <w:b/>
                <w:sz w:val="20"/>
                <w:szCs w:val="20"/>
              </w:rPr>
              <w:t xml:space="preserve">Responsible Section/ </w:t>
            </w:r>
          </w:p>
          <w:p w:rsidR="00F05000" w:rsidRPr="00955F68" w:rsidRDefault="00F05000" w:rsidP="00C330A0">
            <w:pPr>
              <w:jc w:val="center"/>
              <w:rPr>
                <w:b/>
                <w:sz w:val="20"/>
                <w:szCs w:val="20"/>
              </w:rPr>
            </w:pPr>
            <w:r w:rsidRPr="00955F68">
              <w:rPr>
                <w:b/>
                <w:sz w:val="20"/>
                <w:szCs w:val="20"/>
              </w:rPr>
              <w:t>Person in-charge</w:t>
            </w: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1.</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2.</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3.</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4.</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5.</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bl>
    <w:p w:rsidR="00F05000" w:rsidRPr="00955F68" w:rsidRDefault="00F05000" w:rsidP="00F05000">
      <w:pPr>
        <w:rPr>
          <w:sz w:val="20"/>
          <w:szCs w:val="20"/>
        </w:rPr>
      </w:pPr>
    </w:p>
    <w:p w:rsidR="00F05000" w:rsidRPr="00955F68" w:rsidRDefault="00F05000" w:rsidP="00F05000">
      <w:pPr>
        <w:rPr>
          <w:b/>
          <w:sz w:val="20"/>
          <w:szCs w:val="20"/>
        </w:rPr>
      </w:pPr>
      <w:r w:rsidRPr="00955F68">
        <w:rPr>
          <w:b/>
          <w:sz w:val="20"/>
          <w:szCs w:val="20"/>
        </w:rPr>
        <w:t>Agenda-3: Pre-selected Issues/Agenda</w:t>
      </w:r>
    </w:p>
    <w:p w:rsidR="00F05000" w:rsidRPr="00955F68" w:rsidRDefault="00F05000" w:rsidP="00F05000">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7"/>
        <w:gridCol w:w="2753"/>
        <w:gridCol w:w="1628"/>
        <w:gridCol w:w="2044"/>
        <w:gridCol w:w="1748"/>
      </w:tblGrid>
      <w:tr w:rsidR="00F05000" w:rsidRPr="00955F68" w:rsidTr="00C330A0">
        <w:tc>
          <w:tcPr>
            <w:tcW w:w="553" w:type="dxa"/>
            <w:shd w:val="clear" w:color="auto" w:fill="auto"/>
          </w:tcPr>
          <w:p w:rsidR="00F05000" w:rsidRPr="00955F68" w:rsidRDefault="00F05000" w:rsidP="00C330A0">
            <w:pPr>
              <w:jc w:val="center"/>
              <w:rPr>
                <w:b/>
                <w:sz w:val="20"/>
                <w:szCs w:val="20"/>
              </w:rPr>
            </w:pPr>
            <w:r w:rsidRPr="00955F68">
              <w:rPr>
                <w:b/>
                <w:sz w:val="20"/>
                <w:szCs w:val="20"/>
              </w:rPr>
              <w:t>Sl.</w:t>
            </w:r>
          </w:p>
          <w:p w:rsidR="00F05000" w:rsidRPr="00955F68" w:rsidRDefault="00F05000" w:rsidP="00C330A0">
            <w:pPr>
              <w:jc w:val="center"/>
              <w:rPr>
                <w:b/>
                <w:sz w:val="20"/>
                <w:szCs w:val="20"/>
              </w:rPr>
            </w:pPr>
            <w:r w:rsidRPr="00955F68">
              <w:rPr>
                <w:b/>
                <w:sz w:val="20"/>
                <w:szCs w:val="20"/>
              </w:rPr>
              <w:t>No.</w:t>
            </w:r>
          </w:p>
        </w:tc>
        <w:tc>
          <w:tcPr>
            <w:tcW w:w="3007" w:type="dxa"/>
            <w:shd w:val="clear" w:color="auto" w:fill="auto"/>
          </w:tcPr>
          <w:p w:rsidR="00F05000" w:rsidRPr="00955F68" w:rsidRDefault="00F05000" w:rsidP="00C330A0">
            <w:pPr>
              <w:jc w:val="center"/>
              <w:rPr>
                <w:b/>
                <w:sz w:val="20"/>
                <w:szCs w:val="20"/>
              </w:rPr>
            </w:pPr>
            <w:r w:rsidRPr="00955F68">
              <w:rPr>
                <w:b/>
                <w:sz w:val="20"/>
                <w:szCs w:val="20"/>
              </w:rPr>
              <w:t>Agenda/Issues</w:t>
            </w:r>
          </w:p>
        </w:tc>
        <w:tc>
          <w:tcPr>
            <w:tcW w:w="1727" w:type="dxa"/>
            <w:shd w:val="clear" w:color="auto" w:fill="auto"/>
          </w:tcPr>
          <w:p w:rsidR="00F05000" w:rsidRPr="00955F68" w:rsidRDefault="00F05000" w:rsidP="00C330A0">
            <w:pPr>
              <w:jc w:val="center"/>
              <w:rPr>
                <w:b/>
                <w:sz w:val="20"/>
                <w:szCs w:val="20"/>
              </w:rPr>
            </w:pPr>
            <w:r w:rsidRPr="00955F68">
              <w:rPr>
                <w:b/>
                <w:sz w:val="20"/>
                <w:szCs w:val="20"/>
              </w:rPr>
              <w:t>Detail Discussion</w:t>
            </w:r>
          </w:p>
        </w:tc>
        <w:tc>
          <w:tcPr>
            <w:tcW w:w="2108" w:type="dxa"/>
            <w:shd w:val="clear" w:color="auto" w:fill="auto"/>
          </w:tcPr>
          <w:p w:rsidR="00F05000" w:rsidRPr="00955F68" w:rsidRDefault="00F05000" w:rsidP="00C330A0">
            <w:pPr>
              <w:jc w:val="center"/>
              <w:rPr>
                <w:b/>
                <w:sz w:val="20"/>
                <w:szCs w:val="20"/>
              </w:rPr>
            </w:pPr>
            <w:r w:rsidRPr="00955F68">
              <w:rPr>
                <w:b/>
                <w:sz w:val="20"/>
                <w:szCs w:val="20"/>
              </w:rPr>
              <w:t>Decision/ Recommendation  (with time schedule)</w:t>
            </w:r>
          </w:p>
        </w:tc>
        <w:tc>
          <w:tcPr>
            <w:tcW w:w="1847" w:type="dxa"/>
            <w:shd w:val="clear" w:color="auto" w:fill="auto"/>
          </w:tcPr>
          <w:p w:rsidR="00F05000" w:rsidRPr="00955F68" w:rsidRDefault="00F05000" w:rsidP="00C330A0">
            <w:pPr>
              <w:jc w:val="center"/>
              <w:rPr>
                <w:b/>
                <w:sz w:val="20"/>
                <w:szCs w:val="20"/>
              </w:rPr>
            </w:pPr>
            <w:r w:rsidRPr="00955F68">
              <w:rPr>
                <w:b/>
                <w:sz w:val="20"/>
                <w:szCs w:val="20"/>
              </w:rPr>
              <w:t xml:space="preserve">Responsible Section/ </w:t>
            </w:r>
          </w:p>
          <w:p w:rsidR="00F05000" w:rsidRPr="00955F68" w:rsidRDefault="00F05000" w:rsidP="00C330A0">
            <w:pPr>
              <w:jc w:val="center"/>
              <w:rPr>
                <w:b/>
                <w:sz w:val="20"/>
                <w:szCs w:val="20"/>
              </w:rPr>
            </w:pPr>
            <w:r w:rsidRPr="00955F68">
              <w:rPr>
                <w:b/>
                <w:sz w:val="20"/>
                <w:szCs w:val="20"/>
              </w:rPr>
              <w:t>Person in-charge</w:t>
            </w: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1.</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2.</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3.</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4.</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5.</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bl>
    <w:p w:rsidR="00F05000" w:rsidRPr="00955F68" w:rsidRDefault="00F05000" w:rsidP="00F05000">
      <w:pPr>
        <w:rPr>
          <w:sz w:val="20"/>
          <w:szCs w:val="20"/>
        </w:rPr>
      </w:pPr>
    </w:p>
    <w:p w:rsidR="00F05000" w:rsidRPr="00955F68" w:rsidRDefault="00F05000" w:rsidP="00F05000">
      <w:pPr>
        <w:rPr>
          <w:b/>
          <w:sz w:val="20"/>
          <w:szCs w:val="20"/>
        </w:rPr>
      </w:pPr>
      <w:r w:rsidRPr="00955F68">
        <w:rPr>
          <w:b/>
          <w:sz w:val="20"/>
          <w:szCs w:val="20"/>
        </w:rPr>
        <w:t xml:space="preserve">Agenda-4: Miscellaneous </w:t>
      </w:r>
    </w:p>
    <w:p w:rsidR="00F05000" w:rsidRPr="00955F68" w:rsidRDefault="00F05000" w:rsidP="00F05000">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7"/>
        <w:gridCol w:w="2753"/>
        <w:gridCol w:w="1628"/>
        <w:gridCol w:w="2044"/>
        <w:gridCol w:w="1748"/>
      </w:tblGrid>
      <w:tr w:rsidR="00F05000" w:rsidRPr="00955F68" w:rsidTr="00C330A0">
        <w:tc>
          <w:tcPr>
            <w:tcW w:w="553" w:type="dxa"/>
            <w:shd w:val="clear" w:color="auto" w:fill="auto"/>
          </w:tcPr>
          <w:p w:rsidR="00F05000" w:rsidRPr="00955F68" w:rsidRDefault="00F05000" w:rsidP="00C330A0">
            <w:pPr>
              <w:jc w:val="center"/>
              <w:rPr>
                <w:b/>
                <w:sz w:val="20"/>
                <w:szCs w:val="20"/>
              </w:rPr>
            </w:pPr>
            <w:r w:rsidRPr="00955F68">
              <w:rPr>
                <w:b/>
                <w:sz w:val="20"/>
                <w:szCs w:val="20"/>
              </w:rPr>
              <w:t>Sl.</w:t>
            </w:r>
          </w:p>
          <w:p w:rsidR="00F05000" w:rsidRPr="00955F68" w:rsidRDefault="00F05000" w:rsidP="00C330A0">
            <w:pPr>
              <w:jc w:val="center"/>
              <w:rPr>
                <w:b/>
                <w:sz w:val="20"/>
                <w:szCs w:val="20"/>
              </w:rPr>
            </w:pPr>
            <w:r w:rsidRPr="00955F68">
              <w:rPr>
                <w:b/>
                <w:sz w:val="20"/>
                <w:szCs w:val="20"/>
              </w:rPr>
              <w:t>No.</w:t>
            </w:r>
          </w:p>
        </w:tc>
        <w:tc>
          <w:tcPr>
            <w:tcW w:w="3007" w:type="dxa"/>
            <w:shd w:val="clear" w:color="auto" w:fill="auto"/>
          </w:tcPr>
          <w:p w:rsidR="00F05000" w:rsidRPr="00955F68" w:rsidRDefault="00F05000" w:rsidP="00C330A0">
            <w:pPr>
              <w:jc w:val="center"/>
              <w:rPr>
                <w:b/>
                <w:sz w:val="20"/>
                <w:szCs w:val="20"/>
              </w:rPr>
            </w:pPr>
            <w:r w:rsidRPr="00955F68">
              <w:rPr>
                <w:b/>
                <w:sz w:val="20"/>
                <w:szCs w:val="20"/>
              </w:rPr>
              <w:t>Agenda/Issues</w:t>
            </w:r>
          </w:p>
        </w:tc>
        <w:tc>
          <w:tcPr>
            <w:tcW w:w="1727" w:type="dxa"/>
            <w:shd w:val="clear" w:color="auto" w:fill="auto"/>
          </w:tcPr>
          <w:p w:rsidR="00F05000" w:rsidRPr="00955F68" w:rsidRDefault="00F05000" w:rsidP="00C330A0">
            <w:pPr>
              <w:jc w:val="center"/>
              <w:rPr>
                <w:b/>
                <w:sz w:val="20"/>
                <w:szCs w:val="20"/>
              </w:rPr>
            </w:pPr>
            <w:r w:rsidRPr="00955F68">
              <w:rPr>
                <w:b/>
                <w:sz w:val="20"/>
                <w:szCs w:val="20"/>
              </w:rPr>
              <w:t>Detail Discussion</w:t>
            </w:r>
          </w:p>
        </w:tc>
        <w:tc>
          <w:tcPr>
            <w:tcW w:w="2108" w:type="dxa"/>
            <w:shd w:val="clear" w:color="auto" w:fill="auto"/>
          </w:tcPr>
          <w:p w:rsidR="00F05000" w:rsidRPr="00955F68" w:rsidRDefault="00F05000" w:rsidP="00C330A0">
            <w:pPr>
              <w:jc w:val="center"/>
              <w:rPr>
                <w:b/>
                <w:sz w:val="20"/>
                <w:szCs w:val="20"/>
              </w:rPr>
            </w:pPr>
            <w:r w:rsidRPr="00955F68">
              <w:rPr>
                <w:b/>
                <w:sz w:val="20"/>
                <w:szCs w:val="20"/>
              </w:rPr>
              <w:t>Decision/ Recommendation  (with time schedule)</w:t>
            </w:r>
          </w:p>
        </w:tc>
        <w:tc>
          <w:tcPr>
            <w:tcW w:w="1847" w:type="dxa"/>
            <w:shd w:val="clear" w:color="auto" w:fill="auto"/>
          </w:tcPr>
          <w:p w:rsidR="00F05000" w:rsidRPr="00955F68" w:rsidRDefault="00F05000" w:rsidP="00C330A0">
            <w:pPr>
              <w:jc w:val="center"/>
              <w:rPr>
                <w:b/>
                <w:sz w:val="20"/>
                <w:szCs w:val="20"/>
              </w:rPr>
            </w:pPr>
            <w:r w:rsidRPr="00955F68">
              <w:rPr>
                <w:b/>
                <w:sz w:val="20"/>
                <w:szCs w:val="20"/>
              </w:rPr>
              <w:t xml:space="preserve">Responsible Section/ </w:t>
            </w:r>
          </w:p>
          <w:p w:rsidR="00F05000" w:rsidRPr="00955F68" w:rsidRDefault="00F05000" w:rsidP="00C330A0">
            <w:pPr>
              <w:jc w:val="center"/>
              <w:rPr>
                <w:b/>
                <w:sz w:val="20"/>
                <w:szCs w:val="20"/>
              </w:rPr>
            </w:pPr>
            <w:r w:rsidRPr="00955F68">
              <w:rPr>
                <w:b/>
                <w:sz w:val="20"/>
                <w:szCs w:val="20"/>
              </w:rPr>
              <w:t>Person in-charge</w:t>
            </w: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1.</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2.</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3.</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4.</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r w:rsidR="00F05000" w:rsidRPr="00955F68" w:rsidTr="00C330A0">
        <w:tc>
          <w:tcPr>
            <w:tcW w:w="553" w:type="dxa"/>
            <w:shd w:val="clear" w:color="auto" w:fill="auto"/>
          </w:tcPr>
          <w:p w:rsidR="00F05000" w:rsidRPr="00955F68" w:rsidRDefault="00F05000" w:rsidP="00C330A0">
            <w:pPr>
              <w:jc w:val="center"/>
              <w:rPr>
                <w:sz w:val="20"/>
                <w:szCs w:val="20"/>
              </w:rPr>
            </w:pPr>
            <w:r w:rsidRPr="00955F68">
              <w:rPr>
                <w:sz w:val="20"/>
                <w:szCs w:val="20"/>
              </w:rPr>
              <w:t>5.</w:t>
            </w:r>
          </w:p>
        </w:tc>
        <w:tc>
          <w:tcPr>
            <w:tcW w:w="3007" w:type="dxa"/>
            <w:shd w:val="clear" w:color="auto" w:fill="auto"/>
          </w:tcPr>
          <w:p w:rsidR="00F05000" w:rsidRPr="00955F68" w:rsidRDefault="00F05000" w:rsidP="00C330A0">
            <w:pPr>
              <w:rPr>
                <w:sz w:val="20"/>
                <w:szCs w:val="20"/>
              </w:rPr>
            </w:pPr>
          </w:p>
        </w:tc>
        <w:tc>
          <w:tcPr>
            <w:tcW w:w="1727" w:type="dxa"/>
            <w:shd w:val="clear" w:color="auto" w:fill="auto"/>
          </w:tcPr>
          <w:p w:rsidR="00F05000" w:rsidRPr="00955F68" w:rsidRDefault="00F05000" w:rsidP="00C330A0">
            <w:pPr>
              <w:rPr>
                <w:sz w:val="20"/>
                <w:szCs w:val="20"/>
              </w:rPr>
            </w:pPr>
          </w:p>
        </w:tc>
        <w:tc>
          <w:tcPr>
            <w:tcW w:w="2108" w:type="dxa"/>
            <w:shd w:val="clear" w:color="auto" w:fill="auto"/>
          </w:tcPr>
          <w:p w:rsidR="00F05000" w:rsidRPr="00955F68" w:rsidRDefault="00F05000" w:rsidP="00C330A0">
            <w:pPr>
              <w:rPr>
                <w:sz w:val="20"/>
                <w:szCs w:val="20"/>
              </w:rPr>
            </w:pPr>
          </w:p>
        </w:tc>
        <w:tc>
          <w:tcPr>
            <w:tcW w:w="1847" w:type="dxa"/>
            <w:shd w:val="clear" w:color="auto" w:fill="auto"/>
          </w:tcPr>
          <w:p w:rsidR="00F05000" w:rsidRPr="00955F68" w:rsidRDefault="00F05000" w:rsidP="00C330A0">
            <w:pPr>
              <w:rPr>
                <w:sz w:val="20"/>
                <w:szCs w:val="20"/>
              </w:rPr>
            </w:pPr>
          </w:p>
        </w:tc>
      </w:tr>
    </w:tbl>
    <w:p w:rsidR="00F05000" w:rsidRPr="00955F68" w:rsidRDefault="00F05000" w:rsidP="00F05000">
      <w:pPr>
        <w:rPr>
          <w:sz w:val="20"/>
          <w:szCs w:val="20"/>
        </w:rPr>
      </w:pPr>
    </w:p>
    <w:p w:rsidR="00E761DF" w:rsidRPr="00955F68" w:rsidRDefault="00E761DF" w:rsidP="00615F3A">
      <w:pPr>
        <w:rPr>
          <w:color w:val="0070C0"/>
          <w:sz w:val="20"/>
          <w:szCs w:val="20"/>
        </w:rPr>
      </w:pPr>
    </w:p>
    <w:p w:rsidR="00E761DF" w:rsidRPr="00955F68" w:rsidRDefault="00E761DF" w:rsidP="00615F3A">
      <w:pPr>
        <w:rPr>
          <w:color w:val="0070C0"/>
          <w:sz w:val="20"/>
          <w:szCs w:val="20"/>
        </w:rPr>
      </w:pPr>
    </w:p>
    <w:p w:rsidR="00F05000" w:rsidRPr="00955F68" w:rsidRDefault="00F05000" w:rsidP="00F05000">
      <w:pPr>
        <w:pStyle w:val="Heading2"/>
        <w:numPr>
          <w:ilvl w:val="0"/>
          <w:numId w:val="0"/>
        </w:numPr>
        <w:ind w:left="851" w:hanging="851"/>
      </w:pPr>
      <w:bookmarkStart w:id="140" w:name="_Toc377578045"/>
      <w:bookmarkStart w:id="141" w:name="_Toc378514600"/>
      <w:r w:rsidRPr="00955F68">
        <w:rPr>
          <w:color w:val="0070C0"/>
        </w:rPr>
        <w:br w:type="page"/>
      </w:r>
      <w:bookmarkStart w:id="142" w:name="_Toc509140860"/>
      <w:bookmarkEnd w:id="140"/>
      <w:bookmarkEnd w:id="141"/>
      <w:r w:rsidRPr="00955F68">
        <w:lastRenderedPageBreak/>
        <w:t>Appendix-</w:t>
      </w:r>
      <w:r w:rsidR="00394FC9" w:rsidRPr="00955F68">
        <w:rPr>
          <w:lang w:eastAsia="ja-JP"/>
        </w:rPr>
        <w:t>C2</w:t>
      </w:r>
      <w:r w:rsidRPr="00955F68">
        <w:t xml:space="preserve">: </w:t>
      </w:r>
      <w:r w:rsidRPr="00955F68">
        <w:rPr>
          <w:lang w:eastAsia="ja-JP"/>
        </w:rPr>
        <w:t>Work Process</w:t>
      </w:r>
      <w:r w:rsidRPr="00955F68">
        <w:t xml:space="preserve"> of Standing Committee for O&amp;M</w:t>
      </w:r>
      <w:bookmarkEnd w:id="142"/>
    </w:p>
    <w:p w:rsidR="00F05000" w:rsidRPr="00955F68" w:rsidRDefault="00F05000" w:rsidP="00F05000">
      <w:pPr>
        <w:rPr>
          <w:b/>
        </w:rPr>
      </w:pPr>
    </w:p>
    <w:p w:rsidR="00F05000" w:rsidRPr="00955F68" w:rsidRDefault="00F05000" w:rsidP="00F05000">
      <w:pPr>
        <w:rPr>
          <w:sz w:val="20"/>
          <w:szCs w:val="20"/>
        </w:rPr>
      </w:pPr>
      <w:r w:rsidRPr="00955F68">
        <w:rPr>
          <w:sz w:val="20"/>
          <w:szCs w:val="20"/>
        </w:rPr>
        <w:t>General work process of Standing Committee for O&amp;M in each CC will follow the steps below:</w:t>
      </w:r>
    </w:p>
    <w:p w:rsidR="00E761DF" w:rsidRPr="00955F68" w:rsidRDefault="00E761DF" w:rsidP="00F05000"/>
    <w:p w:rsidR="00E761DF" w:rsidRPr="00955F68" w:rsidRDefault="00E761DF" w:rsidP="00E761DF">
      <w:r w:rsidRPr="00955F68">
        <w:rPr>
          <w:b/>
        </w:rPr>
        <w:t>Step-1</w:t>
      </w:r>
      <w:r w:rsidRPr="00955F68">
        <w:t xml:space="preserve">: </w:t>
      </w:r>
      <w:r w:rsidR="00B77168" w:rsidRPr="00955F68">
        <w:t>CC</w:t>
      </w:r>
      <w:r w:rsidRPr="00955F68">
        <w:t xml:space="preserve"> Mayor will assign </w:t>
      </w:r>
      <w:r w:rsidR="00993353" w:rsidRPr="00955F68">
        <w:t xml:space="preserve">sufficient number of members to the </w:t>
      </w:r>
      <w:r w:rsidR="00B77168" w:rsidRPr="00955F68">
        <w:t xml:space="preserve">standing committee for city infrastructure </w:t>
      </w:r>
      <w:r w:rsidR="00993353" w:rsidRPr="00955F68">
        <w:t xml:space="preserve">construction maintenance </w:t>
      </w:r>
      <w:r w:rsidRPr="00955F68">
        <w:t xml:space="preserve">with overall responsibility of </w:t>
      </w:r>
      <w:r w:rsidR="00993353" w:rsidRPr="00955F68">
        <w:t xml:space="preserve">supervising </w:t>
      </w:r>
      <w:r w:rsidRPr="00955F68">
        <w:t xml:space="preserve">O&amp;M of </w:t>
      </w:r>
      <w:r w:rsidR="00993353" w:rsidRPr="00955F68">
        <w:t>CC</w:t>
      </w:r>
      <w:r w:rsidRPr="00955F68">
        <w:t xml:space="preserve"> infrastructure (see 3.1.</w:t>
      </w:r>
      <w:r w:rsidR="00993353" w:rsidRPr="00955F68">
        <w:t>2</w:t>
      </w:r>
      <w:r w:rsidRPr="00955F68">
        <w:t>). An official notification shall be issued in this context.</w:t>
      </w:r>
    </w:p>
    <w:p w:rsidR="00E761DF" w:rsidRPr="00955F68" w:rsidRDefault="00E761DF" w:rsidP="00E761DF"/>
    <w:p w:rsidR="00E761DF" w:rsidRPr="00955F68" w:rsidRDefault="00B77168" w:rsidP="00E761DF">
      <w:r w:rsidRPr="00955F68">
        <w:rPr>
          <w:b/>
        </w:rPr>
        <w:t>Step</w:t>
      </w:r>
      <w:r w:rsidR="00E761DF" w:rsidRPr="00955F68">
        <w:rPr>
          <w:b/>
        </w:rPr>
        <w:t>-2</w:t>
      </w:r>
      <w:r w:rsidR="00E761DF" w:rsidRPr="00955F68">
        <w:t>: The chairperson will hold a</w:t>
      </w:r>
      <w:r w:rsidR="005E220D" w:rsidRPr="00955F68">
        <w:t>n initial</w:t>
      </w:r>
      <w:r w:rsidR="00E761DF" w:rsidRPr="00955F68">
        <w:t xml:space="preserve"> standing committee meeting, </w:t>
      </w:r>
      <w:r w:rsidR="005E220D" w:rsidRPr="00955F68">
        <w:t xml:space="preserve">in which </w:t>
      </w:r>
      <w:r w:rsidR="00E761DF" w:rsidRPr="00955F68">
        <w:t xml:space="preserve">the standing committee can review its Terms of Reference (ToR) and existing situation of O&amp;M activities including setting agenda for the subsequent meeting. </w:t>
      </w:r>
    </w:p>
    <w:p w:rsidR="00E761DF" w:rsidRPr="00955F68" w:rsidRDefault="00E761DF" w:rsidP="00E761DF"/>
    <w:p w:rsidR="004F396B" w:rsidRPr="00955F68" w:rsidRDefault="00E761DF" w:rsidP="004F396B">
      <w:r w:rsidRPr="00955F68">
        <w:rPr>
          <w:b/>
        </w:rPr>
        <w:t>Ste</w:t>
      </w:r>
      <w:r w:rsidR="00B77168" w:rsidRPr="00955F68">
        <w:rPr>
          <w:b/>
        </w:rPr>
        <w:t>p</w:t>
      </w:r>
      <w:r w:rsidRPr="00955F68">
        <w:rPr>
          <w:b/>
        </w:rPr>
        <w:t>-3</w:t>
      </w:r>
      <w:r w:rsidRPr="00955F68">
        <w:t>: Agenda of standing committee meeting will be decided through analysis of the assigned functions/tasks of standing committee for O&amp;M</w:t>
      </w:r>
      <w:r w:rsidR="00A64095" w:rsidRPr="00955F68">
        <w:t>.</w:t>
      </w:r>
      <w:r w:rsidRPr="00955F68">
        <w:t xml:space="preserve"> </w:t>
      </w:r>
      <w:r w:rsidR="004F396B" w:rsidRPr="00955F68">
        <w:t>Following are some examples of agenda.</w:t>
      </w:r>
    </w:p>
    <w:p w:rsidR="004F396B" w:rsidRPr="00955F68" w:rsidRDefault="004F396B" w:rsidP="004F396B"/>
    <w:p w:rsidR="00E761DF" w:rsidRPr="00955F68" w:rsidRDefault="000C3ADF" w:rsidP="00A64095">
      <w:pPr>
        <w:numPr>
          <w:ilvl w:val="0"/>
          <w:numId w:val="35"/>
        </w:numPr>
      </w:pPr>
      <w:r w:rsidRPr="00955F68">
        <w:t>Decision on</w:t>
      </w:r>
      <w:r w:rsidR="00A64095" w:rsidRPr="00955F68">
        <w:t xml:space="preserve"> process </w:t>
      </w:r>
      <w:r w:rsidR="006E3C0B" w:rsidRPr="00955F68">
        <w:t>to assess</w:t>
      </w:r>
      <w:r w:rsidR="00A64095" w:rsidRPr="00955F68">
        <w:t xml:space="preserve"> the assigned function of </w:t>
      </w:r>
      <w:r w:rsidRPr="00955F68">
        <w:t>O</w:t>
      </w:r>
      <w:r w:rsidR="006E68C6" w:rsidRPr="00955F68">
        <w:t>&amp;</w:t>
      </w:r>
      <w:r w:rsidRPr="00955F68">
        <w:t xml:space="preserve">M </w:t>
      </w:r>
      <w:r w:rsidR="006E68C6" w:rsidRPr="00955F68">
        <w:t>Group</w:t>
      </w:r>
      <w:r w:rsidR="00A64095" w:rsidRPr="00955F68">
        <w:t xml:space="preserve"> in performing their activities</w:t>
      </w:r>
    </w:p>
    <w:p w:rsidR="00A64095" w:rsidRPr="00955F68" w:rsidRDefault="006E3C0B" w:rsidP="00A64095">
      <w:pPr>
        <w:numPr>
          <w:ilvl w:val="0"/>
          <w:numId w:val="35"/>
        </w:numPr>
      </w:pPr>
      <w:r w:rsidRPr="00955F68">
        <w:t>Determination on the</w:t>
      </w:r>
      <w:r w:rsidR="00A64095" w:rsidRPr="00955F68">
        <w:t xml:space="preserve"> ways </w:t>
      </w:r>
      <w:r w:rsidR="000C3ADF" w:rsidRPr="00955F68">
        <w:t>and</w:t>
      </w:r>
      <w:r w:rsidR="00A64095" w:rsidRPr="00955F68">
        <w:t xml:space="preserve"> means to oversee O&amp;M activities</w:t>
      </w:r>
    </w:p>
    <w:p w:rsidR="00A64095" w:rsidRPr="00955F68" w:rsidRDefault="000C3ADF" w:rsidP="00A64095">
      <w:pPr>
        <w:numPr>
          <w:ilvl w:val="0"/>
          <w:numId w:val="35"/>
        </w:numPr>
      </w:pPr>
      <w:r w:rsidRPr="00955F68">
        <w:t>Decision on the way</w:t>
      </w:r>
      <w:r w:rsidR="00A64095" w:rsidRPr="00955F68">
        <w:t xml:space="preserve"> to organize awareness campaign to create ‘sense of ownership’ among the citizens</w:t>
      </w:r>
    </w:p>
    <w:p w:rsidR="00A64095" w:rsidRPr="00955F68" w:rsidRDefault="000C3ADF" w:rsidP="00A64095">
      <w:pPr>
        <w:numPr>
          <w:ilvl w:val="0"/>
          <w:numId w:val="35"/>
        </w:numPr>
      </w:pPr>
      <w:r w:rsidRPr="00955F68">
        <w:t>Determination on</w:t>
      </w:r>
      <w:r w:rsidR="00A64095" w:rsidRPr="00955F68">
        <w:t xml:space="preserve"> process of involving </w:t>
      </w:r>
      <w:r w:rsidRPr="00955F68">
        <w:t>CS</w:t>
      </w:r>
      <w:r w:rsidR="00A64095" w:rsidRPr="00955F68">
        <w:t>CC</w:t>
      </w:r>
      <w:r w:rsidRPr="00955F68">
        <w:t>,</w:t>
      </w:r>
      <w:r w:rsidR="00A64095" w:rsidRPr="00955F68">
        <w:t xml:space="preserve"> WLCC </w:t>
      </w:r>
      <w:r w:rsidRPr="00955F68">
        <w:t xml:space="preserve">and citizens </w:t>
      </w:r>
      <w:r w:rsidR="00A64095" w:rsidRPr="00955F68">
        <w:t>in O&amp;M activities</w:t>
      </w:r>
    </w:p>
    <w:p w:rsidR="00A64095" w:rsidRPr="00955F68" w:rsidRDefault="000C3ADF" w:rsidP="00A64095">
      <w:pPr>
        <w:numPr>
          <w:ilvl w:val="0"/>
          <w:numId w:val="35"/>
        </w:numPr>
      </w:pPr>
      <w:r w:rsidRPr="00955F68">
        <w:t>Monitor</w:t>
      </w:r>
      <w:r w:rsidR="00A64095" w:rsidRPr="00955F68">
        <w:t xml:space="preserve"> progress of O&amp;M activities performed by the </w:t>
      </w:r>
      <w:r w:rsidRPr="00955F68">
        <w:t>O</w:t>
      </w:r>
      <w:r w:rsidR="006E68C6" w:rsidRPr="00955F68">
        <w:t>&amp;</w:t>
      </w:r>
      <w:r w:rsidRPr="00955F68">
        <w:t xml:space="preserve">M </w:t>
      </w:r>
      <w:r w:rsidR="006E68C6" w:rsidRPr="00955F68">
        <w:t>Group</w:t>
      </w:r>
    </w:p>
    <w:p w:rsidR="00E761DF" w:rsidRPr="00955F68" w:rsidRDefault="00E761DF" w:rsidP="00E761DF">
      <w:pPr>
        <w:rPr>
          <w:color w:val="0070C0"/>
          <w:szCs w:val="22"/>
        </w:rPr>
      </w:pPr>
    </w:p>
    <w:p w:rsidR="00E761DF" w:rsidRPr="00955F68" w:rsidRDefault="00E761DF" w:rsidP="00E761DF">
      <w:pPr>
        <w:rPr>
          <w:szCs w:val="22"/>
        </w:rPr>
      </w:pPr>
      <w:r w:rsidRPr="00955F68">
        <w:rPr>
          <w:b/>
          <w:szCs w:val="22"/>
        </w:rPr>
        <w:t>Step-4</w:t>
      </w:r>
      <w:r w:rsidRPr="00955F68">
        <w:rPr>
          <w:szCs w:val="22"/>
        </w:rPr>
        <w:t>: The standing committee will summarize findings from inspection and monitoring of all infrastructure</w:t>
      </w:r>
      <w:r w:rsidR="006E3C0B" w:rsidRPr="00955F68">
        <w:rPr>
          <w:szCs w:val="22"/>
        </w:rPr>
        <w:t xml:space="preserve"> based on report submitted by O</w:t>
      </w:r>
      <w:r w:rsidR="006E68C6" w:rsidRPr="00955F68">
        <w:rPr>
          <w:szCs w:val="22"/>
        </w:rPr>
        <w:t>&amp;</w:t>
      </w:r>
      <w:r w:rsidR="006E3C0B" w:rsidRPr="00955F68">
        <w:rPr>
          <w:szCs w:val="22"/>
        </w:rPr>
        <w:t xml:space="preserve">M </w:t>
      </w:r>
      <w:r w:rsidR="006E68C6" w:rsidRPr="00955F68">
        <w:rPr>
          <w:szCs w:val="22"/>
        </w:rPr>
        <w:t>Group</w:t>
      </w:r>
      <w:r w:rsidRPr="00955F68">
        <w:rPr>
          <w:szCs w:val="22"/>
        </w:rPr>
        <w:t xml:space="preserve">, discuss issues as agenda of the meeting, give feedback to </w:t>
      </w:r>
      <w:r w:rsidR="00A26D5B" w:rsidRPr="00955F68">
        <w:rPr>
          <w:szCs w:val="22"/>
        </w:rPr>
        <w:t>O</w:t>
      </w:r>
      <w:r w:rsidR="006E68C6" w:rsidRPr="00955F68">
        <w:rPr>
          <w:szCs w:val="22"/>
        </w:rPr>
        <w:t>&amp;</w:t>
      </w:r>
      <w:r w:rsidR="00A26D5B" w:rsidRPr="00955F68">
        <w:rPr>
          <w:szCs w:val="22"/>
        </w:rPr>
        <w:t>M</w:t>
      </w:r>
      <w:r w:rsidRPr="00955F68">
        <w:rPr>
          <w:szCs w:val="22"/>
        </w:rPr>
        <w:t xml:space="preserve"> </w:t>
      </w:r>
      <w:r w:rsidR="006E68C6" w:rsidRPr="00955F68">
        <w:rPr>
          <w:szCs w:val="22"/>
        </w:rPr>
        <w:t>Group</w:t>
      </w:r>
      <w:r w:rsidRPr="00955F68">
        <w:rPr>
          <w:szCs w:val="22"/>
        </w:rPr>
        <w:t xml:space="preserve"> and follow-up actions in the subsequent meeting.</w:t>
      </w:r>
    </w:p>
    <w:p w:rsidR="00E761DF" w:rsidRPr="00955F68" w:rsidRDefault="00E761DF" w:rsidP="00E761DF">
      <w:pPr>
        <w:rPr>
          <w:b/>
          <w:szCs w:val="22"/>
        </w:rPr>
      </w:pPr>
    </w:p>
    <w:p w:rsidR="00E761DF" w:rsidRPr="00955F68" w:rsidRDefault="00E761DF" w:rsidP="00E761DF">
      <w:pPr>
        <w:rPr>
          <w:szCs w:val="22"/>
        </w:rPr>
      </w:pPr>
      <w:r w:rsidRPr="00955F68">
        <w:rPr>
          <w:b/>
          <w:szCs w:val="22"/>
        </w:rPr>
        <w:t>Step-5</w:t>
      </w:r>
      <w:r w:rsidRPr="00955F68">
        <w:rPr>
          <w:szCs w:val="22"/>
        </w:rPr>
        <w:t xml:space="preserve">: </w:t>
      </w:r>
      <w:r w:rsidR="005E220D" w:rsidRPr="00955F68">
        <w:rPr>
          <w:szCs w:val="22"/>
        </w:rPr>
        <w:t>The standing committee will p</w:t>
      </w:r>
      <w:r w:rsidRPr="00955F68">
        <w:rPr>
          <w:szCs w:val="22"/>
        </w:rPr>
        <w:t>repar</w:t>
      </w:r>
      <w:r w:rsidR="005E220D" w:rsidRPr="00955F68">
        <w:rPr>
          <w:szCs w:val="22"/>
        </w:rPr>
        <w:t>e</w:t>
      </w:r>
      <w:r w:rsidRPr="00955F68">
        <w:rPr>
          <w:szCs w:val="22"/>
        </w:rPr>
        <w:t xml:space="preserve"> notice of invitation for the standing committee meeting with predetermined and miscellaneous agenda for discussion and decision. </w:t>
      </w:r>
      <w:r w:rsidR="00F02259" w:rsidRPr="00955F68">
        <w:rPr>
          <w:szCs w:val="22"/>
        </w:rPr>
        <w:t>O</w:t>
      </w:r>
      <w:r w:rsidR="006E68C6" w:rsidRPr="00955F68">
        <w:rPr>
          <w:szCs w:val="22"/>
        </w:rPr>
        <w:t>&amp;</w:t>
      </w:r>
      <w:r w:rsidR="00F02259" w:rsidRPr="00955F68">
        <w:rPr>
          <w:szCs w:val="22"/>
        </w:rPr>
        <w:t xml:space="preserve">M </w:t>
      </w:r>
      <w:r w:rsidR="006E68C6" w:rsidRPr="00955F68">
        <w:rPr>
          <w:szCs w:val="22"/>
        </w:rPr>
        <w:t>Group</w:t>
      </w:r>
      <w:r w:rsidRPr="00955F68">
        <w:rPr>
          <w:szCs w:val="22"/>
        </w:rPr>
        <w:t xml:space="preserve"> members should also be invited to attend the meeting.</w:t>
      </w:r>
    </w:p>
    <w:p w:rsidR="00E761DF" w:rsidRPr="00955F68" w:rsidRDefault="00E761DF" w:rsidP="00E761DF">
      <w:pPr>
        <w:rPr>
          <w:szCs w:val="22"/>
        </w:rPr>
      </w:pPr>
    </w:p>
    <w:p w:rsidR="00E761DF" w:rsidRPr="00955F68" w:rsidRDefault="00E761DF" w:rsidP="00E761DF">
      <w:pPr>
        <w:rPr>
          <w:szCs w:val="22"/>
        </w:rPr>
      </w:pPr>
      <w:r w:rsidRPr="00955F68">
        <w:rPr>
          <w:b/>
          <w:szCs w:val="22"/>
        </w:rPr>
        <w:t>Step-6</w:t>
      </w:r>
      <w:r w:rsidRPr="00955F68">
        <w:rPr>
          <w:szCs w:val="22"/>
        </w:rPr>
        <w:t xml:space="preserve">: </w:t>
      </w:r>
      <w:r w:rsidR="005E220D" w:rsidRPr="00955F68">
        <w:rPr>
          <w:szCs w:val="22"/>
        </w:rPr>
        <w:t>The standing committee</w:t>
      </w:r>
      <w:r w:rsidR="00F02259" w:rsidRPr="00955F68">
        <w:rPr>
          <w:szCs w:val="22"/>
        </w:rPr>
        <w:t xml:space="preserve"> will hold</w:t>
      </w:r>
      <w:r w:rsidRPr="00955F68">
        <w:rPr>
          <w:szCs w:val="22"/>
        </w:rPr>
        <w:t xml:space="preserve"> a meeting at least once in 3 months, </w:t>
      </w:r>
      <w:r w:rsidR="00F02259" w:rsidRPr="00955F68">
        <w:rPr>
          <w:szCs w:val="22"/>
        </w:rPr>
        <w:t>write</w:t>
      </w:r>
      <w:r w:rsidRPr="00955F68">
        <w:rPr>
          <w:szCs w:val="22"/>
        </w:rPr>
        <w:t xml:space="preserve"> meeting minutes, </w:t>
      </w:r>
      <w:r w:rsidR="00F02259" w:rsidRPr="00955F68">
        <w:rPr>
          <w:szCs w:val="22"/>
        </w:rPr>
        <w:t xml:space="preserve">and </w:t>
      </w:r>
      <w:r w:rsidRPr="00955F68">
        <w:rPr>
          <w:szCs w:val="22"/>
        </w:rPr>
        <w:t>distribut</w:t>
      </w:r>
      <w:r w:rsidR="00F02259" w:rsidRPr="00955F68">
        <w:rPr>
          <w:szCs w:val="22"/>
        </w:rPr>
        <w:t>e the</w:t>
      </w:r>
      <w:r w:rsidRPr="00955F68">
        <w:rPr>
          <w:szCs w:val="22"/>
        </w:rPr>
        <w:t xml:space="preserve"> minutes among members of standing committee, Mayor and </w:t>
      </w:r>
      <w:r w:rsidR="00F02259" w:rsidRPr="00955F68">
        <w:rPr>
          <w:szCs w:val="22"/>
        </w:rPr>
        <w:t>O</w:t>
      </w:r>
      <w:r w:rsidR="006E68C6" w:rsidRPr="00955F68">
        <w:rPr>
          <w:szCs w:val="22"/>
        </w:rPr>
        <w:t>&amp;</w:t>
      </w:r>
      <w:r w:rsidR="00F02259" w:rsidRPr="00955F68">
        <w:rPr>
          <w:szCs w:val="22"/>
        </w:rPr>
        <w:t xml:space="preserve">M </w:t>
      </w:r>
      <w:r w:rsidR="006E68C6" w:rsidRPr="00955F68">
        <w:rPr>
          <w:szCs w:val="22"/>
        </w:rPr>
        <w:t>Group</w:t>
      </w:r>
      <w:r w:rsidRPr="00955F68">
        <w:rPr>
          <w:szCs w:val="22"/>
        </w:rPr>
        <w:t xml:space="preserve"> members for implementation of decision and follow up action. Following format can be used for writing meeting minutes. </w:t>
      </w:r>
    </w:p>
    <w:p w:rsidR="00E761DF" w:rsidRPr="00955F68" w:rsidRDefault="00E761DF" w:rsidP="00E761DF">
      <w:pPr>
        <w:rPr>
          <w:szCs w:val="22"/>
        </w:rPr>
      </w:pPr>
    </w:p>
    <w:p w:rsidR="00F02259" w:rsidRPr="00955F68" w:rsidRDefault="00F02259" w:rsidP="00E761DF">
      <w:pPr>
        <w:rPr>
          <w:color w:val="0070C0"/>
          <w:szCs w:val="22"/>
        </w:rPr>
      </w:pPr>
      <w:r w:rsidRPr="00955F68">
        <w:rPr>
          <w:color w:val="0070C0"/>
          <w:szCs w:val="22"/>
        </w:rPr>
        <w:br w:type="page"/>
      </w:r>
    </w:p>
    <w:p w:rsidR="00E761DF" w:rsidRPr="00955F68" w:rsidRDefault="00A6405F" w:rsidP="00E761DF">
      <w:pPr>
        <w:jc w:val="center"/>
        <w:rPr>
          <w:b/>
          <w:sz w:val="20"/>
          <w:szCs w:val="20"/>
        </w:rPr>
      </w:pPr>
      <w:r w:rsidRPr="00A6405F">
        <w:rPr>
          <w:noProof/>
          <w:sz w:val="20"/>
          <w:szCs w:val="20"/>
        </w:rPr>
        <w:lastRenderedPageBreak/>
        <w:pict>
          <v:shape id="_x0000_s1217" type="#_x0000_t202" style="position:absolute;left:0;text-align:left;margin-left:366.55pt;margin-top:-12.85pt;width:71.95pt;height:16.3pt;z-index:251654656" stroked="f">
            <v:textbox style="mso-next-textbox:#_x0000_s1217" inset="5.85pt,.7pt,5.85pt,.7pt">
              <w:txbxContent>
                <w:p w:rsidR="00A14A93" w:rsidRDefault="00A14A93" w:rsidP="00B1715D">
                  <w:r>
                    <w:rPr>
                      <w:rFonts w:hint="eastAsia"/>
                    </w:rPr>
                    <w:t>&lt; Form-2b &gt;</w:t>
                  </w:r>
                </w:p>
              </w:txbxContent>
            </v:textbox>
          </v:shape>
        </w:pict>
      </w:r>
      <w:r w:rsidR="00E761DF" w:rsidRPr="00955F68">
        <w:rPr>
          <w:b/>
          <w:sz w:val="20"/>
          <w:szCs w:val="20"/>
        </w:rPr>
        <w:t xml:space="preserve">_____________________________ </w:t>
      </w:r>
      <w:r w:rsidR="00F02259" w:rsidRPr="00955F68">
        <w:rPr>
          <w:b/>
          <w:sz w:val="20"/>
          <w:szCs w:val="20"/>
        </w:rPr>
        <w:t>City Corporation</w:t>
      </w:r>
    </w:p>
    <w:p w:rsidR="00E761DF" w:rsidRPr="00955F68" w:rsidRDefault="00E761DF" w:rsidP="00E761DF">
      <w:pPr>
        <w:rPr>
          <w:sz w:val="20"/>
          <w:szCs w:val="20"/>
        </w:rPr>
      </w:pPr>
    </w:p>
    <w:p w:rsidR="00E761DF" w:rsidRPr="00955F68" w:rsidRDefault="00E761DF" w:rsidP="00E761DF">
      <w:pPr>
        <w:jc w:val="center"/>
        <w:rPr>
          <w:b/>
          <w:sz w:val="20"/>
          <w:szCs w:val="20"/>
        </w:rPr>
      </w:pPr>
      <w:r w:rsidRPr="00955F68">
        <w:rPr>
          <w:b/>
          <w:sz w:val="20"/>
          <w:szCs w:val="20"/>
        </w:rPr>
        <w:t>Meeting</w:t>
      </w:r>
      <w:r w:rsidR="00F02259" w:rsidRPr="00955F68">
        <w:rPr>
          <w:b/>
          <w:sz w:val="20"/>
          <w:szCs w:val="20"/>
        </w:rPr>
        <w:t xml:space="preserve"> Minutes of Standing Committee R</w:t>
      </w:r>
      <w:r w:rsidRPr="00955F68">
        <w:rPr>
          <w:b/>
          <w:sz w:val="20"/>
          <w:szCs w:val="20"/>
        </w:rPr>
        <w:t>esponsible for O&amp;M</w:t>
      </w:r>
    </w:p>
    <w:p w:rsidR="00E761DF" w:rsidRPr="00955F68" w:rsidRDefault="00E761DF" w:rsidP="00E761DF">
      <w:pPr>
        <w:rPr>
          <w:sz w:val="20"/>
          <w:szCs w:val="20"/>
        </w:rPr>
      </w:pPr>
    </w:p>
    <w:p w:rsidR="00E761DF" w:rsidRPr="00955F68" w:rsidRDefault="00E761DF" w:rsidP="00E761DF">
      <w:pPr>
        <w:rPr>
          <w:sz w:val="20"/>
          <w:szCs w:val="20"/>
        </w:rPr>
      </w:pPr>
      <w:r w:rsidRPr="00955F68">
        <w:rPr>
          <w:sz w:val="20"/>
          <w:szCs w:val="20"/>
        </w:rPr>
        <w:t>Date : ______________</w:t>
      </w:r>
      <w:r w:rsidRPr="00955F68">
        <w:rPr>
          <w:sz w:val="20"/>
          <w:szCs w:val="20"/>
        </w:rPr>
        <w:tab/>
        <w:t>Time : _____________</w:t>
      </w:r>
      <w:r w:rsidRPr="00955F68">
        <w:rPr>
          <w:sz w:val="20"/>
          <w:szCs w:val="20"/>
        </w:rPr>
        <w:tab/>
      </w:r>
      <w:r w:rsidRPr="00955F68">
        <w:rPr>
          <w:sz w:val="20"/>
          <w:szCs w:val="20"/>
        </w:rPr>
        <w:tab/>
        <w:t>Attendance : __</w:t>
      </w:r>
      <w:r w:rsidRPr="00955F68">
        <w:rPr>
          <w:sz w:val="20"/>
          <w:szCs w:val="20"/>
          <w:u w:val="single"/>
        </w:rPr>
        <w:t>(Annex--____)</w:t>
      </w:r>
      <w:r w:rsidRPr="00955F68">
        <w:rPr>
          <w:sz w:val="20"/>
          <w:szCs w:val="20"/>
        </w:rPr>
        <w:t>_____</w:t>
      </w:r>
    </w:p>
    <w:p w:rsidR="00E761DF" w:rsidRPr="00955F68" w:rsidRDefault="00E761DF" w:rsidP="00E761DF">
      <w:pPr>
        <w:rPr>
          <w:sz w:val="20"/>
          <w:szCs w:val="20"/>
        </w:rPr>
      </w:pPr>
    </w:p>
    <w:p w:rsidR="00E761DF" w:rsidRPr="00955F68" w:rsidRDefault="00E761DF" w:rsidP="00E761DF">
      <w:pPr>
        <w:rPr>
          <w:sz w:val="20"/>
          <w:szCs w:val="20"/>
        </w:rPr>
      </w:pPr>
      <w:r w:rsidRPr="00955F68">
        <w:rPr>
          <w:sz w:val="20"/>
          <w:szCs w:val="20"/>
        </w:rPr>
        <w:t>Chairperson of Meeting : _______________________________</w:t>
      </w:r>
    </w:p>
    <w:p w:rsidR="00E761DF" w:rsidRPr="00955F68" w:rsidRDefault="00E761DF" w:rsidP="00E761DF">
      <w:pPr>
        <w:rPr>
          <w:sz w:val="20"/>
          <w:szCs w:val="20"/>
        </w:rPr>
      </w:pPr>
    </w:p>
    <w:p w:rsidR="00E761DF" w:rsidRPr="00955F68" w:rsidRDefault="00400531" w:rsidP="00E761DF">
      <w:pPr>
        <w:rPr>
          <w:b/>
          <w:sz w:val="20"/>
          <w:szCs w:val="20"/>
        </w:rPr>
      </w:pPr>
      <w:r w:rsidRPr="00955F68">
        <w:rPr>
          <w:b/>
          <w:sz w:val="20"/>
          <w:szCs w:val="20"/>
        </w:rPr>
        <w:t>Agenda-1</w:t>
      </w:r>
      <w:r w:rsidR="00E761DF" w:rsidRPr="00955F68">
        <w:rPr>
          <w:b/>
          <w:sz w:val="20"/>
          <w:szCs w:val="20"/>
        </w:rPr>
        <w:t>: Read&amp; Confirm Last Meeting Minutes</w:t>
      </w:r>
    </w:p>
    <w:p w:rsidR="00E761DF" w:rsidRPr="00955F68" w:rsidRDefault="00E761DF" w:rsidP="00E761DF">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3"/>
        <w:gridCol w:w="2189"/>
        <w:gridCol w:w="2198"/>
        <w:gridCol w:w="2190"/>
      </w:tblGrid>
      <w:tr w:rsidR="00E761DF" w:rsidRPr="00955F68" w:rsidTr="00846E8A">
        <w:tc>
          <w:tcPr>
            <w:tcW w:w="2310" w:type="dxa"/>
            <w:shd w:val="clear" w:color="auto" w:fill="auto"/>
          </w:tcPr>
          <w:p w:rsidR="00E761DF" w:rsidRPr="00955F68" w:rsidRDefault="00E761DF" w:rsidP="00846E8A">
            <w:pPr>
              <w:jc w:val="center"/>
              <w:rPr>
                <w:b/>
                <w:sz w:val="20"/>
                <w:szCs w:val="20"/>
              </w:rPr>
            </w:pPr>
            <w:r w:rsidRPr="00955F68">
              <w:rPr>
                <w:b/>
                <w:sz w:val="20"/>
                <w:szCs w:val="20"/>
              </w:rPr>
              <w:t>Read by</w:t>
            </w:r>
          </w:p>
        </w:tc>
        <w:tc>
          <w:tcPr>
            <w:tcW w:w="2310" w:type="dxa"/>
            <w:shd w:val="clear" w:color="auto" w:fill="auto"/>
          </w:tcPr>
          <w:p w:rsidR="00E761DF" w:rsidRPr="00955F68" w:rsidRDefault="00E761DF" w:rsidP="00846E8A">
            <w:pPr>
              <w:jc w:val="center"/>
              <w:rPr>
                <w:b/>
                <w:sz w:val="20"/>
                <w:szCs w:val="20"/>
              </w:rPr>
            </w:pPr>
            <w:r w:rsidRPr="00955F68">
              <w:rPr>
                <w:b/>
                <w:sz w:val="20"/>
                <w:szCs w:val="20"/>
              </w:rPr>
              <w:t>Discussion on Proper Recording of Meeting Minutes</w:t>
            </w:r>
          </w:p>
        </w:tc>
        <w:tc>
          <w:tcPr>
            <w:tcW w:w="2311" w:type="dxa"/>
            <w:shd w:val="clear" w:color="auto" w:fill="auto"/>
          </w:tcPr>
          <w:p w:rsidR="00E761DF" w:rsidRPr="00955F68" w:rsidRDefault="00E761DF" w:rsidP="00846E8A">
            <w:pPr>
              <w:jc w:val="center"/>
              <w:rPr>
                <w:b/>
                <w:sz w:val="20"/>
                <w:szCs w:val="20"/>
              </w:rPr>
            </w:pPr>
            <w:r w:rsidRPr="00955F68">
              <w:rPr>
                <w:b/>
                <w:sz w:val="20"/>
                <w:szCs w:val="20"/>
              </w:rPr>
              <w:t>Necessary Correction/ Changes (if any)</w:t>
            </w:r>
          </w:p>
        </w:tc>
        <w:tc>
          <w:tcPr>
            <w:tcW w:w="2311" w:type="dxa"/>
            <w:shd w:val="clear" w:color="auto" w:fill="auto"/>
          </w:tcPr>
          <w:p w:rsidR="00E761DF" w:rsidRPr="00955F68" w:rsidRDefault="00E761DF" w:rsidP="00846E8A">
            <w:pPr>
              <w:jc w:val="center"/>
              <w:rPr>
                <w:b/>
                <w:sz w:val="20"/>
                <w:szCs w:val="20"/>
              </w:rPr>
            </w:pPr>
            <w:r w:rsidRPr="00955F68">
              <w:rPr>
                <w:b/>
                <w:sz w:val="20"/>
                <w:szCs w:val="20"/>
              </w:rPr>
              <w:t>Discussion</w:t>
            </w:r>
          </w:p>
        </w:tc>
      </w:tr>
      <w:tr w:rsidR="00E761DF" w:rsidRPr="00955F68" w:rsidTr="00846E8A">
        <w:tc>
          <w:tcPr>
            <w:tcW w:w="2310" w:type="dxa"/>
            <w:shd w:val="clear" w:color="auto" w:fill="auto"/>
          </w:tcPr>
          <w:p w:rsidR="00E761DF" w:rsidRPr="00955F68" w:rsidRDefault="00E761DF" w:rsidP="00846E8A">
            <w:pPr>
              <w:rPr>
                <w:sz w:val="20"/>
                <w:szCs w:val="20"/>
              </w:rPr>
            </w:pPr>
          </w:p>
          <w:p w:rsidR="00E761DF" w:rsidRPr="00955F68" w:rsidRDefault="00E761DF" w:rsidP="00846E8A">
            <w:pPr>
              <w:rPr>
                <w:sz w:val="20"/>
                <w:szCs w:val="20"/>
              </w:rPr>
            </w:pPr>
          </w:p>
          <w:p w:rsidR="00E761DF" w:rsidRPr="00955F68" w:rsidRDefault="00E761DF" w:rsidP="00846E8A">
            <w:pPr>
              <w:rPr>
                <w:sz w:val="20"/>
                <w:szCs w:val="20"/>
              </w:rPr>
            </w:pPr>
          </w:p>
        </w:tc>
        <w:tc>
          <w:tcPr>
            <w:tcW w:w="2310" w:type="dxa"/>
            <w:shd w:val="clear" w:color="auto" w:fill="auto"/>
          </w:tcPr>
          <w:p w:rsidR="00E761DF" w:rsidRPr="00955F68" w:rsidRDefault="00E761DF" w:rsidP="00846E8A">
            <w:pPr>
              <w:rPr>
                <w:sz w:val="20"/>
                <w:szCs w:val="20"/>
              </w:rPr>
            </w:pPr>
          </w:p>
        </w:tc>
        <w:tc>
          <w:tcPr>
            <w:tcW w:w="2311" w:type="dxa"/>
            <w:shd w:val="clear" w:color="auto" w:fill="auto"/>
          </w:tcPr>
          <w:p w:rsidR="00E761DF" w:rsidRPr="00955F68" w:rsidRDefault="00E761DF" w:rsidP="00846E8A">
            <w:pPr>
              <w:rPr>
                <w:sz w:val="20"/>
                <w:szCs w:val="20"/>
              </w:rPr>
            </w:pPr>
          </w:p>
        </w:tc>
        <w:tc>
          <w:tcPr>
            <w:tcW w:w="2311" w:type="dxa"/>
            <w:shd w:val="clear" w:color="auto" w:fill="auto"/>
          </w:tcPr>
          <w:p w:rsidR="00E761DF" w:rsidRPr="00955F68" w:rsidRDefault="00E761DF" w:rsidP="00846E8A">
            <w:pPr>
              <w:rPr>
                <w:sz w:val="20"/>
                <w:szCs w:val="20"/>
              </w:rPr>
            </w:pPr>
          </w:p>
        </w:tc>
      </w:tr>
    </w:tbl>
    <w:p w:rsidR="00E761DF" w:rsidRPr="00955F68" w:rsidRDefault="00E761DF" w:rsidP="00E761DF">
      <w:pPr>
        <w:rPr>
          <w:sz w:val="20"/>
          <w:szCs w:val="20"/>
        </w:rPr>
      </w:pPr>
    </w:p>
    <w:p w:rsidR="00E761DF" w:rsidRPr="00955F68" w:rsidRDefault="00E761DF" w:rsidP="00E761DF">
      <w:pPr>
        <w:rPr>
          <w:b/>
          <w:sz w:val="20"/>
          <w:szCs w:val="20"/>
        </w:rPr>
      </w:pPr>
      <w:r w:rsidRPr="00955F68">
        <w:rPr>
          <w:b/>
          <w:sz w:val="20"/>
          <w:szCs w:val="20"/>
        </w:rPr>
        <w:t>Agenda-2: Review of Progress of Implementation of Last Meetings Discussion</w:t>
      </w:r>
    </w:p>
    <w:p w:rsidR="00E761DF" w:rsidRPr="00955F68" w:rsidRDefault="00E761DF" w:rsidP="00E761DF">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3"/>
        <w:gridCol w:w="2900"/>
        <w:gridCol w:w="1567"/>
        <w:gridCol w:w="2012"/>
        <w:gridCol w:w="1698"/>
      </w:tblGrid>
      <w:tr w:rsidR="00F02259" w:rsidRPr="00955F68" w:rsidTr="00846E8A">
        <w:tc>
          <w:tcPr>
            <w:tcW w:w="553" w:type="dxa"/>
            <w:shd w:val="clear" w:color="auto" w:fill="auto"/>
          </w:tcPr>
          <w:p w:rsidR="00F02259" w:rsidRPr="00955F68" w:rsidRDefault="00F02259" w:rsidP="00846E8A">
            <w:pPr>
              <w:jc w:val="center"/>
              <w:rPr>
                <w:b/>
                <w:sz w:val="20"/>
                <w:szCs w:val="20"/>
              </w:rPr>
            </w:pPr>
            <w:r w:rsidRPr="00955F68">
              <w:rPr>
                <w:b/>
                <w:sz w:val="20"/>
                <w:szCs w:val="20"/>
              </w:rPr>
              <w:t>Sl.</w:t>
            </w:r>
          </w:p>
          <w:p w:rsidR="00F02259" w:rsidRPr="00955F68" w:rsidRDefault="00F02259" w:rsidP="00846E8A">
            <w:pPr>
              <w:jc w:val="center"/>
              <w:rPr>
                <w:b/>
                <w:sz w:val="20"/>
                <w:szCs w:val="20"/>
              </w:rPr>
            </w:pPr>
            <w:r w:rsidRPr="00955F68">
              <w:rPr>
                <w:b/>
                <w:sz w:val="20"/>
                <w:szCs w:val="20"/>
              </w:rPr>
              <w:t>No.</w:t>
            </w:r>
          </w:p>
        </w:tc>
        <w:tc>
          <w:tcPr>
            <w:tcW w:w="3007" w:type="dxa"/>
            <w:shd w:val="clear" w:color="auto" w:fill="auto"/>
          </w:tcPr>
          <w:p w:rsidR="00F02259" w:rsidRPr="00955F68" w:rsidRDefault="00F02259" w:rsidP="00846E8A">
            <w:pPr>
              <w:jc w:val="center"/>
              <w:rPr>
                <w:b/>
                <w:sz w:val="20"/>
                <w:szCs w:val="20"/>
              </w:rPr>
            </w:pPr>
            <w:r w:rsidRPr="00955F68">
              <w:rPr>
                <w:b/>
                <w:sz w:val="20"/>
                <w:szCs w:val="20"/>
              </w:rPr>
              <w:t>Decision/Recommendations of Last Meeting</w:t>
            </w:r>
          </w:p>
        </w:tc>
        <w:tc>
          <w:tcPr>
            <w:tcW w:w="1727" w:type="dxa"/>
            <w:shd w:val="clear" w:color="auto" w:fill="auto"/>
          </w:tcPr>
          <w:p w:rsidR="00F02259" w:rsidRPr="00955F68" w:rsidRDefault="00F02259" w:rsidP="00846E8A">
            <w:pPr>
              <w:jc w:val="center"/>
              <w:rPr>
                <w:b/>
                <w:sz w:val="20"/>
                <w:szCs w:val="20"/>
              </w:rPr>
            </w:pPr>
            <w:r w:rsidRPr="00955F68">
              <w:rPr>
                <w:b/>
                <w:sz w:val="20"/>
                <w:szCs w:val="20"/>
              </w:rPr>
              <w:t>Review of Progress/ Present Condition</w:t>
            </w:r>
          </w:p>
        </w:tc>
        <w:tc>
          <w:tcPr>
            <w:tcW w:w="2108" w:type="dxa"/>
            <w:shd w:val="clear" w:color="auto" w:fill="auto"/>
          </w:tcPr>
          <w:p w:rsidR="00F02259" w:rsidRPr="00955F68" w:rsidRDefault="00F02259" w:rsidP="00C330A0">
            <w:pPr>
              <w:jc w:val="center"/>
              <w:rPr>
                <w:b/>
                <w:sz w:val="20"/>
                <w:szCs w:val="20"/>
              </w:rPr>
            </w:pPr>
            <w:r w:rsidRPr="00955F68">
              <w:rPr>
                <w:b/>
                <w:sz w:val="20"/>
                <w:szCs w:val="20"/>
              </w:rPr>
              <w:t>Decision/ Recommendation  (with time schedule)</w:t>
            </w:r>
          </w:p>
        </w:tc>
        <w:tc>
          <w:tcPr>
            <w:tcW w:w="1847" w:type="dxa"/>
            <w:shd w:val="clear" w:color="auto" w:fill="auto"/>
          </w:tcPr>
          <w:p w:rsidR="00F02259" w:rsidRPr="00955F68" w:rsidRDefault="00F02259" w:rsidP="00C330A0">
            <w:pPr>
              <w:jc w:val="center"/>
              <w:rPr>
                <w:b/>
                <w:sz w:val="20"/>
                <w:szCs w:val="20"/>
              </w:rPr>
            </w:pPr>
            <w:r w:rsidRPr="00955F68">
              <w:rPr>
                <w:b/>
                <w:sz w:val="20"/>
                <w:szCs w:val="20"/>
              </w:rPr>
              <w:t xml:space="preserve">Responsible Section/ </w:t>
            </w:r>
          </w:p>
          <w:p w:rsidR="00F02259" w:rsidRPr="00955F68" w:rsidRDefault="00F02259" w:rsidP="00C330A0">
            <w:pPr>
              <w:jc w:val="center"/>
              <w:rPr>
                <w:b/>
                <w:sz w:val="20"/>
                <w:szCs w:val="20"/>
              </w:rPr>
            </w:pPr>
            <w:r w:rsidRPr="00955F68">
              <w:rPr>
                <w:b/>
                <w:sz w:val="20"/>
                <w:szCs w:val="20"/>
              </w:rPr>
              <w:t>Person in-charge</w:t>
            </w: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1.</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2.</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3.</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4.</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5.</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bl>
    <w:p w:rsidR="00E761DF" w:rsidRPr="00955F68" w:rsidRDefault="00E761DF" w:rsidP="00E761DF">
      <w:pPr>
        <w:rPr>
          <w:sz w:val="20"/>
          <w:szCs w:val="20"/>
        </w:rPr>
      </w:pPr>
    </w:p>
    <w:p w:rsidR="00E761DF" w:rsidRPr="00955F68" w:rsidRDefault="00E761DF" w:rsidP="00E761DF">
      <w:pPr>
        <w:rPr>
          <w:b/>
          <w:sz w:val="20"/>
          <w:szCs w:val="20"/>
        </w:rPr>
      </w:pPr>
      <w:r w:rsidRPr="00955F68">
        <w:rPr>
          <w:b/>
          <w:sz w:val="20"/>
          <w:szCs w:val="20"/>
        </w:rPr>
        <w:t>Agenda-3: Pre-selected Issues/Agenda</w:t>
      </w:r>
    </w:p>
    <w:p w:rsidR="00E761DF" w:rsidRPr="00955F68" w:rsidRDefault="00E761DF" w:rsidP="00E761DF">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7"/>
        <w:gridCol w:w="2753"/>
        <w:gridCol w:w="1628"/>
        <w:gridCol w:w="2044"/>
        <w:gridCol w:w="1748"/>
      </w:tblGrid>
      <w:tr w:rsidR="00F02259" w:rsidRPr="00955F68" w:rsidTr="00846E8A">
        <w:tc>
          <w:tcPr>
            <w:tcW w:w="553" w:type="dxa"/>
            <w:shd w:val="clear" w:color="auto" w:fill="auto"/>
          </w:tcPr>
          <w:p w:rsidR="00F02259" w:rsidRPr="00955F68" w:rsidRDefault="00F02259" w:rsidP="00846E8A">
            <w:pPr>
              <w:jc w:val="center"/>
              <w:rPr>
                <w:b/>
                <w:sz w:val="20"/>
                <w:szCs w:val="20"/>
              </w:rPr>
            </w:pPr>
            <w:r w:rsidRPr="00955F68">
              <w:rPr>
                <w:b/>
                <w:sz w:val="20"/>
                <w:szCs w:val="20"/>
              </w:rPr>
              <w:t>Sl.</w:t>
            </w:r>
          </w:p>
          <w:p w:rsidR="00F02259" w:rsidRPr="00955F68" w:rsidRDefault="00F02259" w:rsidP="00846E8A">
            <w:pPr>
              <w:jc w:val="center"/>
              <w:rPr>
                <w:b/>
                <w:sz w:val="20"/>
                <w:szCs w:val="20"/>
              </w:rPr>
            </w:pPr>
            <w:r w:rsidRPr="00955F68">
              <w:rPr>
                <w:b/>
                <w:sz w:val="20"/>
                <w:szCs w:val="20"/>
              </w:rPr>
              <w:t>No.</w:t>
            </w:r>
          </w:p>
        </w:tc>
        <w:tc>
          <w:tcPr>
            <w:tcW w:w="3007" w:type="dxa"/>
            <w:shd w:val="clear" w:color="auto" w:fill="auto"/>
          </w:tcPr>
          <w:p w:rsidR="00F02259" w:rsidRPr="00955F68" w:rsidRDefault="00F02259" w:rsidP="00846E8A">
            <w:pPr>
              <w:jc w:val="center"/>
              <w:rPr>
                <w:b/>
                <w:sz w:val="20"/>
                <w:szCs w:val="20"/>
              </w:rPr>
            </w:pPr>
            <w:r w:rsidRPr="00955F68">
              <w:rPr>
                <w:b/>
                <w:sz w:val="20"/>
                <w:szCs w:val="20"/>
              </w:rPr>
              <w:t>Agenda/Issues</w:t>
            </w:r>
          </w:p>
        </w:tc>
        <w:tc>
          <w:tcPr>
            <w:tcW w:w="1727" w:type="dxa"/>
            <w:shd w:val="clear" w:color="auto" w:fill="auto"/>
          </w:tcPr>
          <w:p w:rsidR="00F02259" w:rsidRPr="00955F68" w:rsidRDefault="00F02259" w:rsidP="00846E8A">
            <w:pPr>
              <w:jc w:val="center"/>
              <w:rPr>
                <w:b/>
                <w:sz w:val="20"/>
                <w:szCs w:val="20"/>
              </w:rPr>
            </w:pPr>
            <w:r w:rsidRPr="00955F68">
              <w:rPr>
                <w:b/>
                <w:sz w:val="20"/>
                <w:szCs w:val="20"/>
              </w:rPr>
              <w:t>Detail Discussion</w:t>
            </w:r>
          </w:p>
        </w:tc>
        <w:tc>
          <w:tcPr>
            <w:tcW w:w="2108" w:type="dxa"/>
            <w:shd w:val="clear" w:color="auto" w:fill="auto"/>
          </w:tcPr>
          <w:p w:rsidR="00F02259" w:rsidRPr="00955F68" w:rsidRDefault="00F02259" w:rsidP="00C330A0">
            <w:pPr>
              <w:jc w:val="center"/>
              <w:rPr>
                <w:b/>
                <w:sz w:val="20"/>
                <w:szCs w:val="20"/>
              </w:rPr>
            </w:pPr>
            <w:r w:rsidRPr="00955F68">
              <w:rPr>
                <w:b/>
                <w:sz w:val="20"/>
                <w:szCs w:val="20"/>
              </w:rPr>
              <w:t>Decision/ Recommendation  (with time schedule)</w:t>
            </w:r>
          </w:p>
        </w:tc>
        <w:tc>
          <w:tcPr>
            <w:tcW w:w="1847" w:type="dxa"/>
            <w:shd w:val="clear" w:color="auto" w:fill="auto"/>
          </w:tcPr>
          <w:p w:rsidR="00F02259" w:rsidRPr="00955F68" w:rsidRDefault="00F02259" w:rsidP="00C330A0">
            <w:pPr>
              <w:jc w:val="center"/>
              <w:rPr>
                <w:b/>
                <w:sz w:val="20"/>
                <w:szCs w:val="20"/>
              </w:rPr>
            </w:pPr>
            <w:r w:rsidRPr="00955F68">
              <w:rPr>
                <w:b/>
                <w:sz w:val="20"/>
                <w:szCs w:val="20"/>
              </w:rPr>
              <w:t xml:space="preserve">Responsible Section/ </w:t>
            </w:r>
          </w:p>
          <w:p w:rsidR="00F02259" w:rsidRPr="00955F68" w:rsidRDefault="00F02259" w:rsidP="00C330A0">
            <w:pPr>
              <w:jc w:val="center"/>
              <w:rPr>
                <w:b/>
                <w:sz w:val="20"/>
                <w:szCs w:val="20"/>
              </w:rPr>
            </w:pPr>
            <w:r w:rsidRPr="00955F68">
              <w:rPr>
                <w:b/>
                <w:sz w:val="20"/>
                <w:szCs w:val="20"/>
              </w:rPr>
              <w:t>Person in-charge</w:t>
            </w: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1.</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2.</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3.</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4.</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5.</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bl>
    <w:p w:rsidR="00E761DF" w:rsidRPr="00955F68" w:rsidRDefault="00E761DF" w:rsidP="00E761DF">
      <w:pPr>
        <w:rPr>
          <w:sz w:val="20"/>
          <w:szCs w:val="20"/>
        </w:rPr>
      </w:pPr>
    </w:p>
    <w:p w:rsidR="00E761DF" w:rsidRPr="00955F68" w:rsidRDefault="00E761DF" w:rsidP="00E761DF">
      <w:pPr>
        <w:rPr>
          <w:b/>
          <w:sz w:val="20"/>
          <w:szCs w:val="20"/>
        </w:rPr>
      </w:pPr>
      <w:r w:rsidRPr="00955F68">
        <w:rPr>
          <w:b/>
          <w:sz w:val="20"/>
          <w:szCs w:val="20"/>
        </w:rPr>
        <w:t xml:space="preserve">Agenda-4: Miscellaneous </w:t>
      </w:r>
    </w:p>
    <w:p w:rsidR="00E761DF" w:rsidRPr="00955F68" w:rsidRDefault="00E761DF" w:rsidP="00E761DF">
      <w:pPr>
        <w:rPr>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7"/>
        <w:gridCol w:w="2753"/>
        <w:gridCol w:w="1628"/>
        <w:gridCol w:w="2044"/>
        <w:gridCol w:w="1748"/>
      </w:tblGrid>
      <w:tr w:rsidR="00F02259" w:rsidRPr="00955F68" w:rsidTr="00846E8A">
        <w:tc>
          <w:tcPr>
            <w:tcW w:w="553" w:type="dxa"/>
            <w:shd w:val="clear" w:color="auto" w:fill="auto"/>
          </w:tcPr>
          <w:p w:rsidR="00F02259" w:rsidRPr="00955F68" w:rsidRDefault="00F02259" w:rsidP="00846E8A">
            <w:pPr>
              <w:jc w:val="center"/>
              <w:rPr>
                <w:b/>
                <w:sz w:val="20"/>
                <w:szCs w:val="20"/>
              </w:rPr>
            </w:pPr>
            <w:r w:rsidRPr="00955F68">
              <w:rPr>
                <w:b/>
                <w:sz w:val="20"/>
                <w:szCs w:val="20"/>
              </w:rPr>
              <w:t>Sl.</w:t>
            </w:r>
          </w:p>
          <w:p w:rsidR="00F02259" w:rsidRPr="00955F68" w:rsidRDefault="00F02259" w:rsidP="00846E8A">
            <w:pPr>
              <w:jc w:val="center"/>
              <w:rPr>
                <w:b/>
                <w:sz w:val="20"/>
                <w:szCs w:val="20"/>
              </w:rPr>
            </w:pPr>
            <w:r w:rsidRPr="00955F68">
              <w:rPr>
                <w:b/>
                <w:sz w:val="20"/>
                <w:szCs w:val="20"/>
              </w:rPr>
              <w:t>No.</w:t>
            </w:r>
          </w:p>
        </w:tc>
        <w:tc>
          <w:tcPr>
            <w:tcW w:w="3007" w:type="dxa"/>
            <w:shd w:val="clear" w:color="auto" w:fill="auto"/>
          </w:tcPr>
          <w:p w:rsidR="00F02259" w:rsidRPr="00955F68" w:rsidRDefault="00F02259" w:rsidP="00846E8A">
            <w:pPr>
              <w:jc w:val="center"/>
              <w:rPr>
                <w:b/>
                <w:sz w:val="20"/>
                <w:szCs w:val="20"/>
              </w:rPr>
            </w:pPr>
            <w:r w:rsidRPr="00955F68">
              <w:rPr>
                <w:b/>
                <w:sz w:val="20"/>
                <w:szCs w:val="20"/>
              </w:rPr>
              <w:t>Agenda/Issues</w:t>
            </w:r>
          </w:p>
        </w:tc>
        <w:tc>
          <w:tcPr>
            <w:tcW w:w="1727" w:type="dxa"/>
            <w:shd w:val="clear" w:color="auto" w:fill="auto"/>
          </w:tcPr>
          <w:p w:rsidR="00F02259" w:rsidRPr="00955F68" w:rsidRDefault="00F02259" w:rsidP="00846E8A">
            <w:pPr>
              <w:jc w:val="center"/>
              <w:rPr>
                <w:b/>
                <w:sz w:val="20"/>
                <w:szCs w:val="20"/>
              </w:rPr>
            </w:pPr>
            <w:r w:rsidRPr="00955F68">
              <w:rPr>
                <w:b/>
                <w:sz w:val="20"/>
                <w:szCs w:val="20"/>
              </w:rPr>
              <w:t>Detail Discussion</w:t>
            </w:r>
          </w:p>
        </w:tc>
        <w:tc>
          <w:tcPr>
            <w:tcW w:w="2108" w:type="dxa"/>
            <w:shd w:val="clear" w:color="auto" w:fill="auto"/>
          </w:tcPr>
          <w:p w:rsidR="00F02259" w:rsidRPr="00955F68" w:rsidRDefault="00F02259" w:rsidP="00C330A0">
            <w:pPr>
              <w:jc w:val="center"/>
              <w:rPr>
                <w:b/>
                <w:sz w:val="20"/>
                <w:szCs w:val="20"/>
              </w:rPr>
            </w:pPr>
            <w:r w:rsidRPr="00955F68">
              <w:rPr>
                <w:b/>
                <w:sz w:val="20"/>
                <w:szCs w:val="20"/>
              </w:rPr>
              <w:t>Decision/ Recommendation  (with time schedule)</w:t>
            </w:r>
          </w:p>
        </w:tc>
        <w:tc>
          <w:tcPr>
            <w:tcW w:w="1847" w:type="dxa"/>
            <w:shd w:val="clear" w:color="auto" w:fill="auto"/>
          </w:tcPr>
          <w:p w:rsidR="00F02259" w:rsidRPr="00955F68" w:rsidRDefault="00F02259" w:rsidP="00C330A0">
            <w:pPr>
              <w:jc w:val="center"/>
              <w:rPr>
                <w:b/>
                <w:sz w:val="20"/>
                <w:szCs w:val="20"/>
              </w:rPr>
            </w:pPr>
            <w:r w:rsidRPr="00955F68">
              <w:rPr>
                <w:b/>
                <w:sz w:val="20"/>
                <w:szCs w:val="20"/>
              </w:rPr>
              <w:t xml:space="preserve">Responsible Section/ </w:t>
            </w:r>
          </w:p>
          <w:p w:rsidR="00F02259" w:rsidRPr="00955F68" w:rsidRDefault="00F02259" w:rsidP="00C330A0">
            <w:pPr>
              <w:jc w:val="center"/>
              <w:rPr>
                <w:b/>
                <w:sz w:val="20"/>
                <w:szCs w:val="20"/>
              </w:rPr>
            </w:pPr>
            <w:r w:rsidRPr="00955F68">
              <w:rPr>
                <w:b/>
                <w:sz w:val="20"/>
                <w:szCs w:val="20"/>
              </w:rPr>
              <w:t>Person in-charge</w:t>
            </w: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1.</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2.</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3.</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4.</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r w:rsidR="00E761DF" w:rsidRPr="00955F68" w:rsidTr="00846E8A">
        <w:tc>
          <w:tcPr>
            <w:tcW w:w="553" w:type="dxa"/>
            <w:shd w:val="clear" w:color="auto" w:fill="auto"/>
          </w:tcPr>
          <w:p w:rsidR="00E761DF" w:rsidRPr="00955F68" w:rsidRDefault="00E761DF" w:rsidP="00846E8A">
            <w:pPr>
              <w:jc w:val="center"/>
              <w:rPr>
                <w:sz w:val="20"/>
                <w:szCs w:val="20"/>
              </w:rPr>
            </w:pPr>
            <w:r w:rsidRPr="00955F68">
              <w:rPr>
                <w:sz w:val="20"/>
                <w:szCs w:val="20"/>
              </w:rPr>
              <w:t>5.</w:t>
            </w:r>
          </w:p>
        </w:tc>
        <w:tc>
          <w:tcPr>
            <w:tcW w:w="3007" w:type="dxa"/>
            <w:shd w:val="clear" w:color="auto" w:fill="auto"/>
          </w:tcPr>
          <w:p w:rsidR="00E761DF" w:rsidRPr="00955F68" w:rsidRDefault="00E761DF" w:rsidP="00846E8A">
            <w:pPr>
              <w:rPr>
                <w:sz w:val="20"/>
                <w:szCs w:val="20"/>
              </w:rPr>
            </w:pPr>
          </w:p>
        </w:tc>
        <w:tc>
          <w:tcPr>
            <w:tcW w:w="1727" w:type="dxa"/>
            <w:shd w:val="clear" w:color="auto" w:fill="auto"/>
          </w:tcPr>
          <w:p w:rsidR="00E761DF" w:rsidRPr="00955F68" w:rsidRDefault="00E761DF" w:rsidP="00846E8A">
            <w:pPr>
              <w:rPr>
                <w:sz w:val="20"/>
                <w:szCs w:val="20"/>
              </w:rPr>
            </w:pPr>
          </w:p>
        </w:tc>
        <w:tc>
          <w:tcPr>
            <w:tcW w:w="2108" w:type="dxa"/>
            <w:shd w:val="clear" w:color="auto" w:fill="auto"/>
          </w:tcPr>
          <w:p w:rsidR="00E761DF" w:rsidRPr="00955F68" w:rsidRDefault="00E761DF" w:rsidP="00846E8A">
            <w:pPr>
              <w:rPr>
                <w:sz w:val="20"/>
                <w:szCs w:val="20"/>
              </w:rPr>
            </w:pPr>
          </w:p>
        </w:tc>
        <w:tc>
          <w:tcPr>
            <w:tcW w:w="1847" w:type="dxa"/>
            <w:shd w:val="clear" w:color="auto" w:fill="auto"/>
          </w:tcPr>
          <w:p w:rsidR="00E761DF" w:rsidRPr="00955F68" w:rsidRDefault="00E761DF" w:rsidP="00846E8A">
            <w:pPr>
              <w:rPr>
                <w:sz w:val="20"/>
                <w:szCs w:val="20"/>
              </w:rPr>
            </w:pPr>
          </w:p>
        </w:tc>
      </w:tr>
    </w:tbl>
    <w:p w:rsidR="00615F3A" w:rsidRPr="00955F68" w:rsidRDefault="00615F3A" w:rsidP="00615F3A">
      <w:pPr>
        <w:rPr>
          <w:b/>
          <w:color w:val="0070C0"/>
          <w:sz w:val="20"/>
          <w:szCs w:val="20"/>
        </w:rPr>
      </w:pPr>
    </w:p>
    <w:p w:rsidR="00E761DF" w:rsidRPr="00955F68" w:rsidRDefault="00E761DF" w:rsidP="00615F3A">
      <w:pPr>
        <w:rPr>
          <w:b/>
          <w:color w:val="0070C0"/>
          <w:sz w:val="20"/>
          <w:szCs w:val="20"/>
        </w:rPr>
      </w:pPr>
    </w:p>
    <w:p w:rsidR="00E761DF" w:rsidRPr="00955F68" w:rsidRDefault="00B77168" w:rsidP="00E761DF">
      <w:pPr>
        <w:pStyle w:val="Heading2"/>
        <w:numPr>
          <w:ilvl w:val="0"/>
          <w:numId w:val="0"/>
        </w:numPr>
        <w:ind w:left="851" w:hanging="851"/>
      </w:pPr>
      <w:bookmarkStart w:id="143" w:name="_Toc377578055"/>
      <w:bookmarkStart w:id="144" w:name="_Toc378514610"/>
      <w:r w:rsidRPr="00955F68">
        <w:rPr>
          <w:color w:val="0070C0"/>
        </w:rPr>
        <w:br w:type="page"/>
      </w:r>
      <w:bookmarkStart w:id="145" w:name="_Toc509140861"/>
      <w:r w:rsidR="00E761DF" w:rsidRPr="00955F68">
        <w:lastRenderedPageBreak/>
        <w:t>Appendix-</w:t>
      </w:r>
      <w:r w:rsidR="0021317D" w:rsidRPr="00955F68">
        <w:rPr>
          <w:lang w:eastAsia="ja-JP"/>
        </w:rPr>
        <w:t>C3</w:t>
      </w:r>
      <w:r w:rsidR="00E761DF" w:rsidRPr="00955F68">
        <w:t>: Process of Citizens Participation in O&amp;M</w:t>
      </w:r>
      <w:bookmarkEnd w:id="143"/>
      <w:bookmarkEnd w:id="144"/>
      <w:bookmarkEnd w:id="145"/>
    </w:p>
    <w:p w:rsidR="00E761DF" w:rsidRPr="00955F68" w:rsidRDefault="00E761DF" w:rsidP="00E761DF">
      <w:pPr>
        <w:rPr>
          <w:b/>
          <w:sz w:val="20"/>
          <w:szCs w:val="20"/>
        </w:rPr>
      </w:pPr>
    </w:p>
    <w:p w:rsidR="00E761DF" w:rsidRPr="00955F68" w:rsidRDefault="00E761DF" w:rsidP="00E761DF">
      <w:pPr>
        <w:rPr>
          <w:szCs w:val="20"/>
        </w:rPr>
      </w:pPr>
      <w:r w:rsidRPr="00955F68">
        <w:rPr>
          <w:szCs w:val="20"/>
        </w:rPr>
        <w:t xml:space="preserve">Each </w:t>
      </w:r>
      <w:r w:rsidR="000340BB" w:rsidRPr="00955F68">
        <w:rPr>
          <w:szCs w:val="20"/>
        </w:rPr>
        <w:t>CC</w:t>
      </w:r>
      <w:r w:rsidRPr="00955F68">
        <w:rPr>
          <w:szCs w:val="20"/>
        </w:rPr>
        <w:t xml:space="preserve"> will design its own process and mechanism to ensure citizens participation in O&amp;M pl</w:t>
      </w:r>
      <w:r w:rsidR="00A8110E" w:rsidRPr="00955F68">
        <w:rPr>
          <w:szCs w:val="20"/>
        </w:rPr>
        <w:t>anning and implementation. The s</w:t>
      </w:r>
      <w:r w:rsidRPr="00955F68">
        <w:rPr>
          <w:szCs w:val="20"/>
        </w:rPr>
        <w:t xml:space="preserve">tandard </w:t>
      </w:r>
      <w:r w:rsidR="00A8110E" w:rsidRPr="00955F68">
        <w:rPr>
          <w:szCs w:val="20"/>
        </w:rPr>
        <w:t>s</w:t>
      </w:r>
      <w:r w:rsidRPr="00955F68">
        <w:rPr>
          <w:szCs w:val="20"/>
        </w:rPr>
        <w:t>etting, so far in practice, of citizens</w:t>
      </w:r>
      <w:r w:rsidR="00A8110E" w:rsidRPr="00955F68">
        <w:rPr>
          <w:szCs w:val="20"/>
        </w:rPr>
        <w:t>’</w:t>
      </w:r>
      <w:r w:rsidRPr="00955F68">
        <w:rPr>
          <w:szCs w:val="20"/>
        </w:rPr>
        <w:t xml:space="preserve"> participation forum in </w:t>
      </w:r>
      <w:r w:rsidR="000340BB" w:rsidRPr="00955F68">
        <w:rPr>
          <w:szCs w:val="20"/>
        </w:rPr>
        <w:t>CCs</w:t>
      </w:r>
      <w:r w:rsidRPr="00955F68">
        <w:rPr>
          <w:szCs w:val="20"/>
        </w:rPr>
        <w:t xml:space="preserve"> are </w:t>
      </w:r>
      <w:r w:rsidR="000340BB" w:rsidRPr="00955F68">
        <w:rPr>
          <w:szCs w:val="20"/>
        </w:rPr>
        <w:t>CSCC</w:t>
      </w:r>
      <w:r w:rsidRPr="00955F68">
        <w:rPr>
          <w:szCs w:val="20"/>
        </w:rPr>
        <w:t xml:space="preserve">, WLCC, </w:t>
      </w:r>
      <w:r w:rsidR="0029500F" w:rsidRPr="00955F68">
        <w:rPr>
          <w:szCs w:val="20"/>
        </w:rPr>
        <w:t xml:space="preserve">and </w:t>
      </w:r>
      <w:r w:rsidRPr="00955F68">
        <w:rPr>
          <w:szCs w:val="20"/>
        </w:rPr>
        <w:t xml:space="preserve">CBOs. </w:t>
      </w:r>
      <w:r w:rsidR="000340BB" w:rsidRPr="00955F68">
        <w:rPr>
          <w:szCs w:val="20"/>
        </w:rPr>
        <w:t>CSCC</w:t>
      </w:r>
      <w:r w:rsidRPr="00955F68">
        <w:rPr>
          <w:szCs w:val="20"/>
        </w:rPr>
        <w:t xml:space="preserve"> at central level, WLCCs at ward level and CBOs are the community level citizen’s forums. The process of involvement of these forums in O&amp;M activities of </w:t>
      </w:r>
      <w:r w:rsidR="000340BB" w:rsidRPr="00955F68">
        <w:rPr>
          <w:szCs w:val="20"/>
        </w:rPr>
        <w:t>CC</w:t>
      </w:r>
      <w:r w:rsidRPr="00955F68">
        <w:rPr>
          <w:szCs w:val="20"/>
        </w:rPr>
        <w:t xml:space="preserve"> will depend on its social, economical, political and other local conditions. However, following steps may be helpful to citizens</w:t>
      </w:r>
      <w:r w:rsidR="00400531" w:rsidRPr="00955F68">
        <w:rPr>
          <w:szCs w:val="20"/>
        </w:rPr>
        <w:t>’</w:t>
      </w:r>
      <w:r w:rsidRPr="00955F68">
        <w:rPr>
          <w:szCs w:val="20"/>
        </w:rPr>
        <w:t xml:space="preserve"> participation in O&amp;M at </w:t>
      </w:r>
      <w:r w:rsidR="000340BB" w:rsidRPr="00955F68">
        <w:rPr>
          <w:szCs w:val="20"/>
        </w:rPr>
        <w:t>CC</w:t>
      </w:r>
      <w:r w:rsidR="0029500F" w:rsidRPr="00955F68">
        <w:rPr>
          <w:szCs w:val="20"/>
        </w:rPr>
        <w:t xml:space="preserve"> level</w:t>
      </w:r>
      <w:r w:rsidRPr="00955F68">
        <w:rPr>
          <w:szCs w:val="20"/>
        </w:rPr>
        <w:t xml:space="preserve">: </w:t>
      </w:r>
    </w:p>
    <w:p w:rsidR="00E761DF" w:rsidRPr="00955F68" w:rsidRDefault="00E761DF" w:rsidP="00E761DF">
      <w:pPr>
        <w:rPr>
          <w:szCs w:val="20"/>
        </w:rPr>
      </w:pPr>
    </w:p>
    <w:p w:rsidR="00E761DF" w:rsidRPr="00955F68" w:rsidRDefault="00E761DF" w:rsidP="00E761DF">
      <w:r w:rsidRPr="00955F68">
        <w:rPr>
          <w:b/>
          <w:szCs w:val="20"/>
        </w:rPr>
        <w:t>Step-1</w:t>
      </w:r>
      <w:r w:rsidRPr="00955F68">
        <w:rPr>
          <w:szCs w:val="20"/>
        </w:rPr>
        <w:t xml:space="preserve">: </w:t>
      </w:r>
      <w:r w:rsidR="0029500F" w:rsidRPr="00955F68">
        <w:rPr>
          <w:szCs w:val="20"/>
        </w:rPr>
        <w:t>O</w:t>
      </w:r>
      <w:r w:rsidR="006E68C6" w:rsidRPr="00955F68">
        <w:rPr>
          <w:szCs w:val="20"/>
        </w:rPr>
        <w:t>&amp;</w:t>
      </w:r>
      <w:r w:rsidR="0029500F" w:rsidRPr="00955F68">
        <w:rPr>
          <w:szCs w:val="20"/>
        </w:rPr>
        <w:t xml:space="preserve">M </w:t>
      </w:r>
      <w:r w:rsidR="006E68C6" w:rsidRPr="00955F68">
        <w:rPr>
          <w:szCs w:val="20"/>
        </w:rPr>
        <w:t>Group</w:t>
      </w:r>
      <w:r w:rsidRPr="00955F68">
        <w:rPr>
          <w:szCs w:val="20"/>
        </w:rPr>
        <w:t xml:space="preserve"> will prepare inventory of infrastructure with involvement of members of WLCCs and CBOs. </w:t>
      </w:r>
    </w:p>
    <w:p w:rsidR="00E761DF" w:rsidRPr="00955F68" w:rsidRDefault="00E761DF" w:rsidP="00E761DF"/>
    <w:p w:rsidR="00E761DF" w:rsidRPr="00955F68" w:rsidRDefault="00E761DF" w:rsidP="00E761DF">
      <w:r w:rsidRPr="00955F68">
        <w:rPr>
          <w:b/>
        </w:rPr>
        <w:t>Step-2</w:t>
      </w:r>
      <w:r w:rsidRPr="00955F68">
        <w:t xml:space="preserve">: </w:t>
      </w:r>
      <w:r w:rsidR="0029500F" w:rsidRPr="00955F68">
        <w:rPr>
          <w:szCs w:val="20"/>
        </w:rPr>
        <w:t>O</w:t>
      </w:r>
      <w:r w:rsidR="006E68C6" w:rsidRPr="00955F68">
        <w:rPr>
          <w:szCs w:val="20"/>
        </w:rPr>
        <w:t>&amp;</w:t>
      </w:r>
      <w:r w:rsidR="0029500F" w:rsidRPr="00955F68">
        <w:rPr>
          <w:szCs w:val="20"/>
        </w:rPr>
        <w:t xml:space="preserve">M </w:t>
      </w:r>
      <w:r w:rsidR="006E68C6" w:rsidRPr="00955F68">
        <w:rPr>
          <w:szCs w:val="20"/>
        </w:rPr>
        <w:t>Group</w:t>
      </w:r>
      <w:r w:rsidRPr="00955F68">
        <w:rPr>
          <w:szCs w:val="20"/>
        </w:rPr>
        <w:t xml:space="preserve"> </w:t>
      </w:r>
      <w:r w:rsidRPr="00955F68">
        <w:t>will pre</w:t>
      </w:r>
      <w:r w:rsidR="0029500F" w:rsidRPr="00955F68">
        <w:t xml:space="preserve">pare draft </w:t>
      </w:r>
      <w:r w:rsidR="006E68C6" w:rsidRPr="00955F68">
        <w:t xml:space="preserve">Annual </w:t>
      </w:r>
      <w:r w:rsidR="0029500F" w:rsidRPr="00955F68">
        <w:t>O</w:t>
      </w:r>
      <w:r w:rsidR="006E68C6" w:rsidRPr="00955F68">
        <w:t>&amp;</w:t>
      </w:r>
      <w:r w:rsidR="0029500F" w:rsidRPr="00955F68">
        <w:t xml:space="preserve">M </w:t>
      </w:r>
      <w:r w:rsidR="006E68C6" w:rsidRPr="00955F68">
        <w:t>Plan</w:t>
      </w:r>
      <w:r w:rsidR="0029500F" w:rsidRPr="00955F68">
        <w:t xml:space="preserve">, </w:t>
      </w:r>
      <w:r w:rsidR="006E68C6" w:rsidRPr="00955F68">
        <w:t xml:space="preserve">Subproject </w:t>
      </w:r>
      <w:r w:rsidRPr="00955F68">
        <w:t>O</w:t>
      </w:r>
      <w:r w:rsidR="006E68C6" w:rsidRPr="00955F68">
        <w:t>&amp;</w:t>
      </w:r>
      <w:r w:rsidRPr="00955F68">
        <w:t xml:space="preserve">M </w:t>
      </w:r>
      <w:r w:rsidR="006E68C6" w:rsidRPr="00955F68">
        <w:t>Plan</w:t>
      </w:r>
      <w:r w:rsidRPr="00955F68">
        <w:t xml:space="preserve"> and </w:t>
      </w:r>
      <w:r w:rsidR="0029500F" w:rsidRPr="00955F68">
        <w:t>medium term</w:t>
      </w:r>
      <w:r w:rsidRPr="00955F68">
        <w:t xml:space="preserve"> O&amp;M budget plan and share those with WLCC member in WLCC meeting and improve the same incorporating suggestions and recommendations. </w:t>
      </w:r>
    </w:p>
    <w:p w:rsidR="00E761DF" w:rsidRPr="00955F68" w:rsidRDefault="00E761DF" w:rsidP="00E761DF"/>
    <w:p w:rsidR="00E761DF" w:rsidRPr="00955F68" w:rsidRDefault="00E761DF" w:rsidP="00E761DF">
      <w:r w:rsidRPr="00955F68">
        <w:rPr>
          <w:b/>
        </w:rPr>
        <w:t>Step-3</w:t>
      </w:r>
      <w:r w:rsidRPr="00955F68">
        <w:t xml:space="preserve">: </w:t>
      </w:r>
      <w:r w:rsidR="0029500F" w:rsidRPr="00955F68">
        <w:rPr>
          <w:szCs w:val="20"/>
        </w:rPr>
        <w:t>O</w:t>
      </w:r>
      <w:r w:rsidR="006E68C6" w:rsidRPr="00955F68">
        <w:rPr>
          <w:szCs w:val="20"/>
        </w:rPr>
        <w:t>&amp;</w:t>
      </w:r>
      <w:r w:rsidR="0029500F" w:rsidRPr="00955F68">
        <w:rPr>
          <w:szCs w:val="20"/>
        </w:rPr>
        <w:t xml:space="preserve">M </w:t>
      </w:r>
      <w:r w:rsidR="006E68C6" w:rsidRPr="00955F68">
        <w:rPr>
          <w:szCs w:val="20"/>
        </w:rPr>
        <w:t>Group</w:t>
      </w:r>
      <w:r w:rsidRPr="00955F68">
        <w:rPr>
          <w:szCs w:val="20"/>
        </w:rPr>
        <w:t xml:space="preserve"> </w:t>
      </w:r>
      <w:r w:rsidRPr="00955F68">
        <w:t xml:space="preserve">will place the draft to </w:t>
      </w:r>
      <w:r w:rsidR="000340BB" w:rsidRPr="00955F68">
        <w:t>CSCC</w:t>
      </w:r>
      <w:r w:rsidRPr="00955F68">
        <w:t xml:space="preserve"> for holding discussion on the draft inventories, </w:t>
      </w:r>
      <w:r w:rsidR="006E68C6" w:rsidRPr="00955F68">
        <w:t xml:space="preserve">Annual </w:t>
      </w:r>
      <w:r w:rsidRPr="00955F68">
        <w:t>O</w:t>
      </w:r>
      <w:r w:rsidR="006E68C6" w:rsidRPr="00955F68">
        <w:t>&amp;</w:t>
      </w:r>
      <w:r w:rsidRPr="00955F68">
        <w:t xml:space="preserve">M </w:t>
      </w:r>
      <w:r w:rsidR="006E68C6" w:rsidRPr="00955F68">
        <w:t>Plan</w:t>
      </w:r>
      <w:r w:rsidRPr="00955F68">
        <w:t xml:space="preserve">, </w:t>
      </w:r>
      <w:r w:rsidR="006E68C6" w:rsidRPr="00955F68">
        <w:t xml:space="preserve">Subproject </w:t>
      </w:r>
      <w:r w:rsidRPr="00955F68">
        <w:t>O</w:t>
      </w:r>
      <w:r w:rsidR="006E68C6" w:rsidRPr="00955F68">
        <w:t>&amp;</w:t>
      </w:r>
      <w:r w:rsidRPr="00955F68">
        <w:t xml:space="preserve">M </w:t>
      </w:r>
      <w:r w:rsidR="006E68C6" w:rsidRPr="00955F68">
        <w:t>Plan</w:t>
      </w:r>
      <w:r w:rsidRPr="00955F68">
        <w:t xml:space="preserve"> and </w:t>
      </w:r>
      <w:r w:rsidR="00607A5C" w:rsidRPr="00955F68">
        <w:t>medium term budget framework</w:t>
      </w:r>
      <w:r w:rsidRPr="00955F68">
        <w:t xml:space="preserve"> and finalize those based on suggestions/recommendations of </w:t>
      </w:r>
      <w:r w:rsidR="000340BB" w:rsidRPr="00955F68">
        <w:t>CSCC</w:t>
      </w:r>
      <w:r w:rsidRPr="00955F68">
        <w:t>.</w:t>
      </w:r>
    </w:p>
    <w:p w:rsidR="00E761DF" w:rsidRPr="00955F68" w:rsidRDefault="00E761DF" w:rsidP="00E761DF"/>
    <w:p w:rsidR="00E761DF" w:rsidRPr="00955F68" w:rsidRDefault="00E761DF" w:rsidP="00E761DF">
      <w:r w:rsidRPr="00955F68">
        <w:rPr>
          <w:b/>
        </w:rPr>
        <w:t>Step-4</w:t>
      </w:r>
      <w:r w:rsidRPr="00955F68">
        <w:t xml:space="preserve">: </w:t>
      </w:r>
      <w:r w:rsidR="0029500F" w:rsidRPr="00955F68">
        <w:rPr>
          <w:szCs w:val="20"/>
        </w:rPr>
        <w:t>O</w:t>
      </w:r>
      <w:r w:rsidR="006E68C6" w:rsidRPr="00955F68">
        <w:rPr>
          <w:szCs w:val="20"/>
        </w:rPr>
        <w:t>&amp;</w:t>
      </w:r>
      <w:r w:rsidR="0029500F" w:rsidRPr="00955F68">
        <w:rPr>
          <w:szCs w:val="20"/>
        </w:rPr>
        <w:t xml:space="preserve">M </w:t>
      </w:r>
      <w:r w:rsidR="006E68C6" w:rsidRPr="00955F68">
        <w:rPr>
          <w:szCs w:val="20"/>
        </w:rPr>
        <w:t>Group</w:t>
      </w:r>
      <w:r w:rsidRPr="00955F68">
        <w:rPr>
          <w:szCs w:val="20"/>
        </w:rPr>
        <w:t xml:space="preserve"> </w:t>
      </w:r>
      <w:r w:rsidRPr="00955F68">
        <w:t xml:space="preserve">will examine possible activities suitable for involvement of CBO members in O&amp;M implementation level, particularly, with respect to routine maintenance. </w:t>
      </w:r>
    </w:p>
    <w:p w:rsidR="00E761DF" w:rsidRPr="00955F68" w:rsidRDefault="00E761DF" w:rsidP="00E761DF"/>
    <w:p w:rsidR="00E761DF" w:rsidRPr="00955F68" w:rsidRDefault="00E761DF" w:rsidP="00E761DF">
      <w:r w:rsidRPr="00955F68">
        <w:rPr>
          <w:b/>
        </w:rPr>
        <w:t>Step-5</w:t>
      </w:r>
      <w:r w:rsidRPr="00955F68">
        <w:t xml:space="preserve">:  </w:t>
      </w:r>
      <w:r w:rsidR="0029500F" w:rsidRPr="00955F68">
        <w:rPr>
          <w:szCs w:val="20"/>
        </w:rPr>
        <w:t>O</w:t>
      </w:r>
      <w:r w:rsidR="006E68C6" w:rsidRPr="00955F68">
        <w:rPr>
          <w:szCs w:val="20"/>
        </w:rPr>
        <w:t>&amp;</w:t>
      </w:r>
      <w:r w:rsidR="0029500F" w:rsidRPr="00955F68">
        <w:rPr>
          <w:szCs w:val="20"/>
        </w:rPr>
        <w:t xml:space="preserve">M </w:t>
      </w:r>
      <w:r w:rsidR="006E68C6" w:rsidRPr="00955F68">
        <w:rPr>
          <w:szCs w:val="20"/>
        </w:rPr>
        <w:t>Group</w:t>
      </w:r>
      <w:r w:rsidRPr="00955F68">
        <w:rPr>
          <w:szCs w:val="20"/>
        </w:rPr>
        <w:t xml:space="preserve"> </w:t>
      </w:r>
      <w:r w:rsidRPr="00955F68">
        <w:t>also involve</w:t>
      </w:r>
      <w:r w:rsidR="00607A5C" w:rsidRPr="00955F68">
        <w:t>s</w:t>
      </w:r>
      <w:r w:rsidRPr="00955F68">
        <w:t xml:space="preserve"> WLCC to oversee implementation of both routine and periodic O&amp;M activities within boundary of the ward.</w:t>
      </w:r>
    </w:p>
    <w:p w:rsidR="00E761DF" w:rsidRPr="00955F68" w:rsidRDefault="00E761DF" w:rsidP="00E761DF"/>
    <w:p w:rsidR="00E761DF" w:rsidRPr="00955F68" w:rsidRDefault="00E761DF" w:rsidP="00E761DF">
      <w:r w:rsidRPr="00955F68">
        <w:rPr>
          <w:b/>
        </w:rPr>
        <w:t>Step-6</w:t>
      </w:r>
      <w:r w:rsidRPr="00955F68">
        <w:t xml:space="preserve">: </w:t>
      </w:r>
      <w:r w:rsidR="0029500F" w:rsidRPr="00955F68">
        <w:rPr>
          <w:szCs w:val="20"/>
        </w:rPr>
        <w:t>O</w:t>
      </w:r>
      <w:r w:rsidR="006E68C6" w:rsidRPr="00955F68">
        <w:rPr>
          <w:szCs w:val="20"/>
        </w:rPr>
        <w:t>&amp;</w:t>
      </w:r>
      <w:r w:rsidR="0029500F" w:rsidRPr="00955F68">
        <w:rPr>
          <w:szCs w:val="20"/>
        </w:rPr>
        <w:t xml:space="preserve">M </w:t>
      </w:r>
      <w:r w:rsidR="006E68C6" w:rsidRPr="00955F68">
        <w:rPr>
          <w:szCs w:val="20"/>
        </w:rPr>
        <w:t>Group</w:t>
      </w:r>
      <w:r w:rsidRPr="00955F68">
        <w:rPr>
          <w:szCs w:val="20"/>
        </w:rPr>
        <w:t xml:space="preserve"> </w:t>
      </w:r>
      <w:r w:rsidRPr="00955F68">
        <w:t xml:space="preserve">reports O&amp;M issues to </w:t>
      </w:r>
      <w:r w:rsidR="000340BB" w:rsidRPr="00955F68">
        <w:t>CSCC</w:t>
      </w:r>
      <w:r w:rsidRPr="00955F68">
        <w:t xml:space="preserve"> at least once in every quarter.</w:t>
      </w:r>
    </w:p>
    <w:p w:rsidR="00E761DF" w:rsidRPr="00955F68" w:rsidRDefault="00E761DF" w:rsidP="00E761DF"/>
    <w:p w:rsidR="00E761DF" w:rsidRPr="00955F68" w:rsidRDefault="00E761DF" w:rsidP="00E761DF">
      <w:r w:rsidRPr="00955F68">
        <w:rPr>
          <w:b/>
        </w:rPr>
        <w:t>Step-7</w:t>
      </w:r>
      <w:r w:rsidRPr="00955F68">
        <w:t xml:space="preserve">: </w:t>
      </w:r>
      <w:r w:rsidR="000340BB" w:rsidRPr="00955F68">
        <w:t>CSCC</w:t>
      </w:r>
      <w:r w:rsidRPr="00955F68">
        <w:t xml:space="preserve"> will hold discussion on the O&amp;M report received from </w:t>
      </w:r>
      <w:r w:rsidR="00607A5C" w:rsidRPr="00955F68">
        <w:rPr>
          <w:szCs w:val="20"/>
        </w:rPr>
        <w:t>O</w:t>
      </w:r>
      <w:r w:rsidR="006E68C6" w:rsidRPr="00955F68">
        <w:rPr>
          <w:szCs w:val="20"/>
        </w:rPr>
        <w:t>&amp;</w:t>
      </w:r>
      <w:r w:rsidR="00607A5C" w:rsidRPr="00955F68">
        <w:rPr>
          <w:szCs w:val="20"/>
        </w:rPr>
        <w:t xml:space="preserve">M </w:t>
      </w:r>
      <w:r w:rsidR="006E68C6" w:rsidRPr="00955F68">
        <w:rPr>
          <w:szCs w:val="20"/>
        </w:rPr>
        <w:t>Group</w:t>
      </w:r>
      <w:r w:rsidRPr="00955F68">
        <w:t xml:space="preserve">, in the quarterly meeting and document recommendations in the form of meeting minutes and suggest action for consideration of </w:t>
      </w:r>
      <w:r w:rsidR="000340BB" w:rsidRPr="00955F68">
        <w:t>CC</w:t>
      </w:r>
      <w:r w:rsidRPr="00955F68">
        <w:t xml:space="preserve"> authority towards implementation.</w:t>
      </w:r>
    </w:p>
    <w:p w:rsidR="00E761DF" w:rsidRPr="00955F68" w:rsidRDefault="00E761DF" w:rsidP="00E761DF">
      <w:pPr>
        <w:rPr>
          <w:color w:val="0070C0"/>
          <w:szCs w:val="20"/>
        </w:rPr>
      </w:pPr>
    </w:p>
    <w:p w:rsidR="00E761DF" w:rsidRPr="00955F68" w:rsidRDefault="00E761DF" w:rsidP="006E3C0B">
      <w:pPr>
        <w:pStyle w:val="Heading2"/>
        <w:numPr>
          <w:ilvl w:val="0"/>
          <w:numId w:val="0"/>
        </w:numPr>
        <w:ind w:left="851" w:hanging="851"/>
      </w:pPr>
      <w:r w:rsidRPr="00955F68">
        <w:rPr>
          <w:highlight w:val="green"/>
        </w:rPr>
        <w:br w:type="page"/>
      </w:r>
      <w:bookmarkStart w:id="146" w:name="_Toc377578056"/>
      <w:bookmarkStart w:id="147" w:name="_Toc378514611"/>
      <w:bookmarkStart w:id="148" w:name="_Toc509140862"/>
      <w:r w:rsidRPr="00955F68">
        <w:lastRenderedPageBreak/>
        <w:t>Appendix-</w:t>
      </w:r>
      <w:r w:rsidR="0021317D" w:rsidRPr="00955F68">
        <w:rPr>
          <w:lang w:eastAsia="ja-JP"/>
        </w:rPr>
        <w:t>C4</w:t>
      </w:r>
      <w:r w:rsidRPr="00955F68">
        <w:t>: Technical Capacity for O&amp;M</w:t>
      </w:r>
      <w:bookmarkEnd w:id="146"/>
      <w:bookmarkEnd w:id="147"/>
      <w:bookmarkEnd w:id="148"/>
    </w:p>
    <w:p w:rsidR="00E761DF" w:rsidRPr="00955F68" w:rsidRDefault="00E761DF" w:rsidP="00E761DF">
      <w:pPr>
        <w:rPr>
          <w:b/>
          <w:sz w:val="24"/>
        </w:rPr>
      </w:pPr>
    </w:p>
    <w:p w:rsidR="00E761DF" w:rsidRPr="00955F68" w:rsidRDefault="00E761DF" w:rsidP="00E761DF">
      <w:pPr>
        <w:ind w:left="720" w:hanging="720"/>
      </w:pPr>
      <w:r w:rsidRPr="00955F68">
        <w:t>1.</w:t>
      </w:r>
      <w:r w:rsidRPr="00955F68">
        <w:tab/>
        <w:t xml:space="preserve">Technical capacity development efforts for O&amp;M under </w:t>
      </w:r>
      <w:r w:rsidR="000008DA" w:rsidRPr="00955F68">
        <w:t>CGP</w:t>
      </w:r>
      <w:r w:rsidRPr="00955F68">
        <w:t xml:space="preserve"> shall be considered as joint responsibility of </w:t>
      </w:r>
      <w:r w:rsidR="000A64B3" w:rsidRPr="00955F68">
        <w:t>central and CC level (i.e. PCO and PIU)</w:t>
      </w:r>
      <w:r w:rsidRPr="00955F68">
        <w:t xml:space="preserve">. The project authority, </w:t>
      </w:r>
      <w:r w:rsidR="002D130B" w:rsidRPr="00955F68">
        <w:t>PCO</w:t>
      </w:r>
      <w:r w:rsidRPr="00955F68">
        <w:t xml:space="preserve">, with assistance and cooperation from </w:t>
      </w:r>
      <w:r w:rsidR="007A2960" w:rsidRPr="00955F68">
        <w:t xml:space="preserve">consultants and </w:t>
      </w:r>
      <w:r w:rsidRPr="00955F68">
        <w:t>UMU will prepare O&amp;M manuals and provide training courses on O&amp;M. Training of Trainers (TOT) Course for the senior officials, responsible for O&amp;M, can also be considered important.</w:t>
      </w:r>
    </w:p>
    <w:p w:rsidR="00E761DF" w:rsidRPr="00955F68" w:rsidRDefault="00E761DF" w:rsidP="00E761DF">
      <w:pPr>
        <w:ind w:left="720" w:hanging="720"/>
      </w:pPr>
    </w:p>
    <w:p w:rsidR="00E761DF" w:rsidRPr="00955F68" w:rsidRDefault="00E761DF" w:rsidP="00E761DF">
      <w:pPr>
        <w:ind w:left="720" w:hanging="720"/>
      </w:pPr>
      <w:r w:rsidRPr="00955F68">
        <w:t>2.</w:t>
      </w:r>
      <w:r w:rsidRPr="00955F68">
        <w:tab/>
        <w:t xml:space="preserve">It is the responsibility of </w:t>
      </w:r>
      <w:r w:rsidR="000340BB" w:rsidRPr="00955F68">
        <w:t>CC</w:t>
      </w:r>
      <w:r w:rsidRPr="00955F68">
        <w:t xml:space="preserve"> authority to make sure that all the relevant officials participate in the training courses on O&amp;M and disseminate, what they learned, to relevant persons.</w:t>
      </w:r>
    </w:p>
    <w:p w:rsidR="00E761DF" w:rsidRPr="00955F68" w:rsidRDefault="00E761DF" w:rsidP="00E761DF">
      <w:pPr>
        <w:ind w:left="720" w:hanging="720"/>
      </w:pPr>
    </w:p>
    <w:p w:rsidR="00E761DF" w:rsidRPr="00955F68" w:rsidRDefault="00E761DF" w:rsidP="00E761DF">
      <w:pPr>
        <w:ind w:left="720" w:hanging="720"/>
      </w:pPr>
      <w:r w:rsidRPr="00955F68">
        <w:t>3.</w:t>
      </w:r>
      <w:r w:rsidRPr="00955F68">
        <w:tab/>
        <w:t xml:space="preserve">All the manuals and other related documents are to be properly stored at </w:t>
      </w:r>
      <w:r w:rsidR="000340BB" w:rsidRPr="00955F68">
        <w:t>CC</w:t>
      </w:r>
      <w:r w:rsidRPr="00955F68">
        <w:t xml:space="preserve"> for study and conducting training courses. </w:t>
      </w:r>
    </w:p>
    <w:p w:rsidR="00E761DF" w:rsidRPr="00955F68" w:rsidRDefault="00E761DF" w:rsidP="00E761DF">
      <w:pPr>
        <w:ind w:left="720" w:hanging="720"/>
      </w:pPr>
    </w:p>
    <w:p w:rsidR="00E761DF" w:rsidRPr="00955F68" w:rsidRDefault="00E761DF" w:rsidP="00E761DF">
      <w:pPr>
        <w:ind w:left="720" w:hanging="720"/>
      </w:pPr>
      <w:r w:rsidRPr="00955F68">
        <w:t>5.</w:t>
      </w:r>
      <w:r w:rsidRPr="00955F68">
        <w:tab/>
      </w:r>
      <w:r w:rsidR="00C04056" w:rsidRPr="00955F68">
        <w:t>O</w:t>
      </w:r>
      <w:r w:rsidR="006E68C6" w:rsidRPr="00955F68">
        <w:t>&amp;</w:t>
      </w:r>
      <w:r w:rsidR="00C04056" w:rsidRPr="00955F68">
        <w:t xml:space="preserve">M </w:t>
      </w:r>
      <w:r w:rsidR="006E68C6" w:rsidRPr="00955F68">
        <w:t>Group</w:t>
      </w:r>
      <w:r w:rsidRPr="00955F68">
        <w:t xml:space="preserve"> should organize training programs for</w:t>
      </w:r>
      <w:r w:rsidR="00C04056" w:rsidRPr="00955F68">
        <w:t xml:space="preserve"> CBO</w:t>
      </w:r>
      <w:r w:rsidRPr="00955F68">
        <w:t xml:space="preserve"> members as well as for the contractual labours engaged for routine maintenance. A training plan will be prepared at the beginning of financial year and implemented as planned. On job training procedure is preferred in this case. </w:t>
      </w:r>
    </w:p>
    <w:p w:rsidR="00E761DF" w:rsidRPr="00955F68" w:rsidRDefault="00E761DF" w:rsidP="00615F3A">
      <w:pPr>
        <w:rPr>
          <w:b/>
          <w:sz w:val="20"/>
          <w:szCs w:val="20"/>
        </w:rPr>
      </w:pPr>
    </w:p>
    <w:p w:rsidR="00615F3A" w:rsidRPr="00955F68" w:rsidRDefault="00615F3A" w:rsidP="003B1446">
      <w:pPr>
        <w:pStyle w:val="Heading2"/>
        <w:numPr>
          <w:ilvl w:val="0"/>
          <w:numId w:val="0"/>
        </w:numPr>
        <w:ind w:left="851" w:hanging="851"/>
      </w:pPr>
      <w:r w:rsidRPr="00955F68">
        <w:rPr>
          <w:sz w:val="20"/>
          <w:szCs w:val="20"/>
        </w:rPr>
        <w:br w:type="page"/>
      </w:r>
      <w:bookmarkStart w:id="149" w:name="_Toc377578047"/>
      <w:bookmarkStart w:id="150" w:name="_Toc378514602"/>
      <w:bookmarkStart w:id="151" w:name="_Toc509140863"/>
      <w:r w:rsidR="00E761DF" w:rsidRPr="00955F68">
        <w:lastRenderedPageBreak/>
        <w:t>Appendix-</w:t>
      </w:r>
      <w:r w:rsidR="0021317D" w:rsidRPr="00955F68">
        <w:rPr>
          <w:lang w:eastAsia="ja-JP"/>
        </w:rPr>
        <w:t>D</w:t>
      </w:r>
      <w:r w:rsidRPr="00955F68">
        <w:t>1: Planning O&amp;M (</w:t>
      </w:r>
      <w:r w:rsidR="00734EB1" w:rsidRPr="00955F68">
        <w:rPr>
          <w:lang w:eastAsia="ja-JP"/>
        </w:rPr>
        <w:t xml:space="preserve">Asset </w:t>
      </w:r>
      <w:r w:rsidRPr="00955F68">
        <w:t>Inventories)</w:t>
      </w:r>
      <w:bookmarkEnd w:id="149"/>
      <w:bookmarkEnd w:id="150"/>
      <w:bookmarkEnd w:id="151"/>
    </w:p>
    <w:p w:rsidR="00615F3A" w:rsidRPr="00955F68" w:rsidRDefault="00615F3A" w:rsidP="00615F3A">
      <w:pPr>
        <w:rPr>
          <w:szCs w:val="20"/>
        </w:rPr>
      </w:pPr>
    </w:p>
    <w:p w:rsidR="00615F3A" w:rsidRPr="00955F68" w:rsidRDefault="00615F3A" w:rsidP="00615F3A">
      <w:pPr>
        <w:rPr>
          <w:szCs w:val="20"/>
        </w:rPr>
      </w:pPr>
      <w:r w:rsidRPr="00955F68">
        <w:rPr>
          <w:szCs w:val="20"/>
        </w:rPr>
        <w:t xml:space="preserve">Inventories may include information such as </w:t>
      </w:r>
      <w:r w:rsidR="00A937BF" w:rsidRPr="00955F68">
        <w:rPr>
          <w:szCs w:val="20"/>
        </w:rPr>
        <w:t>1) identification of asset; 2) location; 3) structural dimension; 4) present condition; 5) history of construction and maintenance; and 6) other related data by sector</w:t>
      </w:r>
      <w:r w:rsidRPr="00955F68">
        <w:rPr>
          <w:szCs w:val="20"/>
        </w:rPr>
        <w:t xml:space="preserve">. However, required details of information vary from component to component. </w:t>
      </w:r>
    </w:p>
    <w:p w:rsidR="00615F3A" w:rsidRPr="00955F68" w:rsidRDefault="00615F3A" w:rsidP="00615F3A">
      <w:pPr>
        <w:rPr>
          <w:szCs w:val="20"/>
        </w:rPr>
      </w:pPr>
    </w:p>
    <w:p w:rsidR="00615F3A" w:rsidRPr="00955F68" w:rsidRDefault="0043477F" w:rsidP="00615F3A">
      <w:pPr>
        <w:rPr>
          <w:szCs w:val="20"/>
        </w:rPr>
      </w:pPr>
      <w:r w:rsidRPr="00955F68">
        <w:rPr>
          <w:szCs w:val="20"/>
        </w:rPr>
        <w:t>Sample</w:t>
      </w:r>
      <w:r w:rsidR="00615F3A" w:rsidRPr="00955F68">
        <w:rPr>
          <w:szCs w:val="20"/>
        </w:rPr>
        <w:t xml:space="preserve"> formats are given below for preparation of inventories:</w:t>
      </w:r>
    </w:p>
    <w:p w:rsidR="0043477F" w:rsidRPr="00955F68" w:rsidRDefault="0043477F" w:rsidP="00615F3A">
      <w:pPr>
        <w:rPr>
          <w:szCs w:val="20"/>
        </w:rPr>
      </w:pPr>
    </w:p>
    <w:p w:rsidR="0043477F" w:rsidRPr="00955F68" w:rsidRDefault="0043477F" w:rsidP="00615F3A">
      <w:pPr>
        <w:rPr>
          <w:szCs w:val="20"/>
        </w:rPr>
        <w:sectPr w:rsidR="0043477F" w:rsidRPr="00955F68" w:rsidSect="004E2A36">
          <w:headerReference w:type="even" r:id="rId22"/>
          <w:headerReference w:type="default" r:id="rId23"/>
          <w:footerReference w:type="default" r:id="rId24"/>
          <w:headerReference w:type="first" r:id="rId25"/>
          <w:footerReference w:type="first" r:id="rId26"/>
          <w:pgSz w:w="11906" w:h="16838" w:code="9"/>
          <w:pgMar w:top="1985" w:right="1701" w:bottom="1701" w:left="1701" w:header="709" w:footer="709" w:gutter="0"/>
          <w:cols w:space="708"/>
          <w:docGrid w:linePitch="360"/>
        </w:sectPr>
      </w:pPr>
    </w:p>
    <w:p w:rsidR="00615F3A" w:rsidRPr="00955F68" w:rsidRDefault="003B2CD9" w:rsidP="00615F3A">
      <w:pPr>
        <w:rPr>
          <w:szCs w:val="20"/>
        </w:rPr>
      </w:pPr>
      <w:r>
        <w:rPr>
          <w:noProof/>
          <w:szCs w:val="20"/>
          <w:lang w:eastAsia="en-US"/>
        </w:rPr>
        <w:lastRenderedPageBreak/>
        <w:drawing>
          <wp:inline distT="0" distB="0" distL="0" distR="0">
            <wp:extent cx="8335645" cy="3806190"/>
            <wp:effectExtent l="1905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srcRect/>
                    <a:stretch>
                      <a:fillRect/>
                    </a:stretch>
                  </pic:blipFill>
                  <pic:spPr bwMode="auto">
                    <a:xfrm>
                      <a:off x="0" y="0"/>
                      <a:ext cx="8335645" cy="3806190"/>
                    </a:xfrm>
                    <a:prstGeom prst="rect">
                      <a:avLst/>
                    </a:prstGeom>
                    <a:noFill/>
                    <a:ln w="9525">
                      <a:noFill/>
                      <a:miter lim="800000"/>
                      <a:headEnd/>
                      <a:tailEnd/>
                    </a:ln>
                  </pic:spPr>
                </pic:pic>
              </a:graphicData>
            </a:graphic>
          </wp:inline>
        </w:drawing>
      </w:r>
    </w:p>
    <w:p w:rsidR="00DB169E" w:rsidRPr="00955F68" w:rsidRDefault="00DB169E" w:rsidP="00615F3A">
      <w:pPr>
        <w:rPr>
          <w:szCs w:val="20"/>
        </w:rPr>
      </w:pPr>
    </w:p>
    <w:p w:rsidR="00DB169E" w:rsidRPr="00955F68" w:rsidRDefault="003B2CD9" w:rsidP="00615F3A">
      <w:pPr>
        <w:rPr>
          <w:szCs w:val="20"/>
        </w:rPr>
      </w:pPr>
      <w:r>
        <w:rPr>
          <w:noProof/>
          <w:szCs w:val="20"/>
          <w:lang w:eastAsia="en-US"/>
        </w:rPr>
        <w:lastRenderedPageBreak/>
        <w:drawing>
          <wp:inline distT="0" distB="0" distL="0" distR="0">
            <wp:extent cx="8335645" cy="4220845"/>
            <wp:effectExtent l="1905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srcRect/>
                    <a:stretch>
                      <a:fillRect/>
                    </a:stretch>
                  </pic:blipFill>
                  <pic:spPr bwMode="auto">
                    <a:xfrm>
                      <a:off x="0" y="0"/>
                      <a:ext cx="8335645" cy="4220845"/>
                    </a:xfrm>
                    <a:prstGeom prst="rect">
                      <a:avLst/>
                    </a:prstGeom>
                    <a:noFill/>
                    <a:ln w="9525">
                      <a:noFill/>
                      <a:miter lim="800000"/>
                      <a:headEnd/>
                      <a:tailEnd/>
                    </a:ln>
                  </pic:spPr>
                </pic:pic>
              </a:graphicData>
            </a:graphic>
          </wp:inline>
        </w:drawing>
      </w:r>
    </w:p>
    <w:p w:rsidR="00DB169E" w:rsidRPr="00955F68" w:rsidRDefault="00DB169E" w:rsidP="00615F3A">
      <w:pPr>
        <w:rPr>
          <w:szCs w:val="20"/>
        </w:rPr>
      </w:pPr>
    </w:p>
    <w:p w:rsidR="00DB169E" w:rsidRPr="00955F68" w:rsidRDefault="003B2CD9" w:rsidP="00615F3A">
      <w:pPr>
        <w:rPr>
          <w:szCs w:val="20"/>
        </w:rPr>
      </w:pPr>
      <w:r>
        <w:rPr>
          <w:noProof/>
          <w:szCs w:val="20"/>
          <w:lang w:eastAsia="en-US"/>
        </w:rPr>
        <w:lastRenderedPageBreak/>
        <w:drawing>
          <wp:inline distT="0" distB="0" distL="0" distR="0">
            <wp:extent cx="8346440" cy="3912870"/>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srcRect/>
                    <a:stretch>
                      <a:fillRect/>
                    </a:stretch>
                  </pic:blipFill>
                  <pic:spPr bwMode="auto">
                    <a:xfrm>
                      <a:off x="0" y="0"/>
                      <a:ext cx="8346440" cy="3912870"/>
                    </a:xfrm>
                    <a:prstGeom prst="rect">
                      <a:avLst/>
                    </a:prstGeom>
                    <a:noFill/>
                    <a:ln w="9525">
                      <a:noFill/>
                      <a:miter lim="800000"/>
                      <a:headEnd/>
                      <a:tailEnd/>
                    </a:ln>
                  </pic:spPr>
                </pic:pic>
              </a:graphicData>
            </a:graphic>
          </wp:inline>
        </w:drawing>
      </w:r>
    </w:p>
    <w:p w:rsidR="00DB169E" w:rsidRPr="00955F68" w:rsidRDefault="00DB169E" w:rsidP="00615F3A">
      <w:pPr>
        <w:rPr>
          <w:szCs w:val="20"/>
        </w:rPr>
      </w:pPr>
    </w:p>
    <w:p w:rsidR="00DB169E" w:rsidRPr="00955F68" w:rsidRDefault="003B2CD9" w:rsidP="00615F3A">
      <w:pPr>
        <w:rPr>
          <w:szCs w:val="20"/>
        </w:rPr>
      </w:pPr>
      <w:r>
        <w:rPr>
          <w:noProof/>
          <w:szCs w:val="20"/>
          <w:lang w:eastAsia="en-US"/>
        </w:rPr>
        <w:lastRenderedPageBreak/>
        <w:drawing>
          <wp:inline distT="0" distB="0" distL="0" distR="0">
            <wp:extent cx="8346440" cy="434848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srcRect/>
                    <a:stretch>
                      <a:fillRect/>
                    </a:stretch>
                  </pic:blipFill>
                  <pic:spPr bwMode="auto">
                    <a:xfrm>
                      <a:off x="0" y="0"/>
                      <a:ext cx="8346440" cy="4348480"/>
                    </a:xfrm>
                    <a:prstGeom prst="rect">
                      <a:avLst/>
                    </a:prstGeom>
                    <a:noFill/>
                    <a:ln w="9525">
                      <a:noFill/>
                      <a:miter lim="800000"/>
                      <a:headEnd/>
                      <a:tailEnd/>
                    </a:ln>
                  </pic:spPr>
                </pic:pic>
              </a:graphicData>
            </a:graphic>
          </wp:inline>
        </w:drawing>
      </w:r>
    </w:p>
    <w:p w:rsidR="00DB169E" w:rsidRPr="00955F68" w:rsidRDefault="00DB169E" w:rsidP="00615F3A">
      <w:pPr>
        <w:rPr>
          <w:szCs w:val="20"/>
        </w:rPr>
      </w:pPr>
    </w:p>
    <w:p w:rsidR="00DB169E" w:rsidRPr="00955F68" w:rsidRDefault="003B2CD9" w:rsidP="00615F3A">
      <w:pPr>
        <w:rPr>
          <w:szCs w:val="20"/>
        </w:rPr>
      </w:pPr>
      <w:r>
        <w:rPr>
          <w:noProof/>
          <w:szCs w:val="20"/>
          <w:lang w:eastAsia="en-US"/>
        </w:rPr>
        <w:lastRenderedPageBreak/>
        <w:drawing>
          <wp:inline distT="0" distB="0" distL="0" distR="0">
            <wp:extent cx="8346440" cy="45720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srcRect/>
                    <a:stretch>
                      <a:fillRect/>
                    </a:stretch>
                  </pic:blipFill>
                  <pic:spPr bwMode="auto">
                    <a:xfrm>
                      <a:off x="0" y="0"/>
                      <a:ext cx="8346440" cy="4572000"/>
                    </a:xfrm>
                    <a:prstGeom prst="rect">
                      <a:avLst/>
                    </a:prstGeom>
                    <a:noFill/>
                    <a:ln w="9525">
                      <a:noFill/>
                      <a:miter lim="800000"/>
                      <a:headEnd/>
                      <a:tailEnd/>
                    </a:ln>
                  </pic:spPr>
                </pic:pic>
              </a:graphicData>
            </a:graphic>
          </wp:inline>
        </w:drawing>
      </w:r>
    </w:p>
    <w:p w:rsidR="00DB169E" w:rsidRPr="00955F68" w:rsidRDefault="00DB169E" w:rsidP="00615F3A">
      <w:pPr>
        <w:rPr>
          <w:szCs w:val="20"/>
        </w:rPr>
      </w:pPr>
    </w:p>
    <w:p w:rsidR="00DB169E" w:rsidRPr="00955F68" w:rsidRDefault="003B2CD9" w:rsidP="00615F3A">
      <w:pPr>
        <w:rPr>
          <w:szCs w:val="20"/>
        </w:rPr>
      </w:pPr>
      <w:r>
        <w:rPr>
          <w:noProof/>
          <w:szCs w:val="20"/>
          <w:lang w:eastAsia="en-US"/>
        </w:rPr>
        <w:lastRenderedPageBreak/>
        <w:drawing>
          <wp:inline distT="0" distB="0" distL="0" distR="0">
            <wp:extent cx="8346440" cy="465709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srcRect/>
                    <a:stretch>
                      <a:fillRect/>
                    </a:stretch>
                  </pic:blipFill>
                  <pic:spPr bwMode="auto">
                    <a:xfrm>
                      <a:off x="0" y="0"/>
                      <a:ext cx="8346440" cy="4657090"/>
                    </a:xfrm>
                    <a:prstGeom prst="rect">
                      <a:avLst/>
                    </a:prstGeom>
                    <a:noFill/>
                    <a:ln w="9525">
                      <a:noFill/>
                      <a:miter lim="800000"/>
                      <a:headEnd/>
                      <a:tailEnd/>
                    </a:ln>
                  </pic:spPr>
                </pic:pic>
              </a:graphicData>
            </a:graphic>
          </wp:inline>
        </w:drawing>
      </w:r>
    </w:p>
    <w:p w:rsidR="00DB169E" w:rsidRPr="00955F68" w:rsidRDefault="00DB169E" w:rsidP="00615F3A">
      <w:pPr>
        <w:rPr>
          <w:szCs w:val="20"/>
        </w:rPr>
      </w:pPr>
    </w:p>
    <w:p w:rsidR="00DB169E" w:rsidRPr="00955F68" w:rsidRDefault="003B2CD9" w:rsidP="00615F3A">
      <w:pPr>
        <w:rPr>
          <w:szCs w:val="20"/>
        </w:rPr>
      </w:pPr>
      <w:r>
        <w:rPr>
          <w:noProof/>
          <w:szCs w:val="20"/>
          <w:lang w:eastAsia="en-US"/>
        </w:rPr>
        <w:lastRenderedPageBreak/>
        <w:drawing>
          <wp:inline distT="0" distB="0" distL="0" distR="0">
            <wp:extent cx="8335645" cy="4327525"/>
            <wp:effectExtent l="19050" t="0" r="825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srcRect/>
                    <a:stretch>
                      <a:fillRect/>
                    </a:stretch>
                  </pic:blipFill>
                  <pic:spPr bwMode="auto">
                    <a:xfrm>
                      <a:off x="0" y="0"/>
                      <a:ext cx="8335645" cy="4327525"/>
                    </a:xfrm>
                    <a:prstGeom prst="rect">
                      <a:avLst/>
                    </a:prstGeom>
                    <a:noFill/>
                    <a:ln w="9525">
                      <a:noFill/>
                      <a:miter lim="800000"/>
                      <a:headEnd/>
                      <a:tailEnd/>
                    </a:ln>
                  </pic:spPr>
                </pic:pic>
              </a:graphicData>
            </a:graphic>
          </wp:inline>
        </w:drawing>
      </w:r>
    </w:p>
    <w:p w:rsidR="00DB169E" w:rsidRPr="00955F68" w:rsidRDefault="00DB169E" w:rsidP="00615F3A">
      <w:pPr>
        <w:rPr>
          <w:szCs w:val="20"/>
        </w:rPr>
      </w:pPr>
    </w:p>
    <w:p w:rsidR="00DB169E" w:rsidRDefault="003B2CD9" w:rsidP="00615F3A">
      <w:pPr>
        <w:rPr>
          <w:szCs w:val="20"/>
        </w:rPr>
      </w:pPr>
      <w:r>
        <w:rPr>
          <w:noProof/>
          <w:szCs w:val="20"/>
          <w:lang w:eastAsia="en-US"/>
        </w:rPr>
        <w:lastRenderedPageBreak/>
        <w:drawing>
          <wp:inline distT="0" distB="0" distL="0" distR="0">
            <wp:extent cx="8346440" cy="452945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srcRect/>
                    <a:stretch>
                      <a:fillRect/>
                    </a:stretch>
                  </pic:blipFill>
                  <pic:spPr bwMode="auto">
                    <a:xfrm>
                      <a:off x="0" y="0"/>
                      <a:ext cx="8346440" cy="4529455"/>
                    </a:xfrm>
                    <a:prstGeom prst="rect">
                      <a:avLst/>
                    </a:prstGeom>
                    <a:noFill/>
                    <a:ln w="9525">
                      <a:noFill/>
                      <a:miter lim="800000"/>
                      <a:headEnd/>
                      <a:tailEnd/>
                    </a:ln>
                  </pic:spPr>
                </pic:pic>
              </a:graphicData>
            </a:graphic>
          </wp:inline>
        </w:drawing>
      </w:r>
    </w:p>
    <w:p w:rsidR="002814C5" w:rsidRDefault="002814C5" w:rsidP="00615F3A">
      <w:pPr>
        <w:rPr>
          <w:szCs w:val="20"/>
        </w:rPr>
      </w:pPr>
    </w:p>
    <w:p w:rsidR="002814C5" w:rsidRPr="00955F68" w:rsidRDefault="003B2CD9" w:rsidP="00615F3A">
      <w:pPr>
        <w:rPr>
          <w:szCs w:val="20"/>
        </w:rPr>
      </w:pPr>
      <w:r>
        <w:rPr>
          <w:noProof/>
          <w:szCs w:val="20"/>
          <w:lang w:eastAsia="en-US"/>
        </w:rPr>
        <w:lastRenderedPageBreak/>
        <w:drawing>
          <wp:inline distT="0" distB="0" distL="0" distR="0">
            <wp:extent cx="8155305" cy="5390515"/>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srcRect/>
                    <a:stretch>
                      <a:fillRect/>
                    </a:stretch>
                  </pic:blipFill>
                  <pic:spPr bwMode="auto">
                    <a:xfrm>
                      <a:off x="0" y="0"/>
                      <a:ext cx="8155305" cy="5390515"/>
                    </a:xfrm>
                    <a:prstGeom prst="rect">
                      <a:avLst/>
                    </a:prstGeom>
                    <a:noFill/>
                    <a:ln w="9525">
                      <a:noFill/>
                      <a:miter lim="800000"/>
                      <a:headEnd/>
                      <a:tailEnd/>
                    </a:ln>
                  </pic:spPr>
                </pic:pic>
              </a:graphicData>
            </a:graphic>
          </wp:inline>
        </w:drawing>
      </w:r>
    </w:p>
    <w:p w:rsidR="0043477F" w:rsidRPr="00955F68" w:rsidRDefault="0043477F" w:rsidP="00615F3A">
      <w:pPr>
        <w:pStyle w:val="Heading2"/>
        <w:numPr>
          <w:ilvl w:val="0"/>
          <w:numId w:val="0"/>
        </w:numPr>
        <w:ind w:left="851" w:hanging="851"/>
        <w:rPr>
          <w:color w:val="0070C0"/>
        </w:rPr>
        <w:sectPr w:rsidR="0043477F" w:rsidRPr="00955F68" w:rsidSect="0043477F">
          <w:pgSz w:w="16838" w:h="11906" w:orient="landscape" w:code="9"/>
          <w:pgMar w:top="1701" w:right="1985" w:bottom="1701" w:left="1701" w:header="709" w:footer="709" w:gutter="0"/>
          <w:cols w:space="708"/>
          <w:docGrid w:linePitch="360"/>
        </w:sectPr>
      </w:pPr>
      <w:bookmarkStart w:id="155" w:name="_Toc377578048"/>
      <w:bookmarkStart w:id="156" w:name="_Toc378514603"/>
    </w:p>
    <w:p w:rsidR="00615F3A" w:rsidRPr="00955F68" w:rsidRDefault="00615F3A" w:rsidP="00615F3A">
      <w:pPr>
        <w:pStyle w:val="Heading2"/>
        <w:numPr>
          <w:ilvl w:val="0"/>
          <w:numId w:val="0"/>
        </w:numPr>
        <w:ind w:left="851" w:hanging="851"/>
      </w:pPr>
      <w:bookmarkStart w:id="157" w:name="_Toc509140864"/>
      <w:r w:rsidRPr="00955F68">
        <w:lastRenderedPageBreak/>
        <w:t>Appendix-</w:t>
      </w:r>
      <w:r w:rsidR="0021317D" w:rsidRPr="00955F68">
        <w:rPr>
          <w:lang w:eastAsia="ja-JP"/>
        </w:rPr>
        <w:t>D</w:t>
      </w:r>
      <w:r w:rsidR="00AC2C2E" w:rsidRPr="00955F68">
        <w:t>2</w:t>
      </w:r>
      <w:r w:rsidRPr="00955F68">
        <w:t>: Planning O&amp;M (Prioritization)</w:t>
      </w:r>
      <w:bookmarkEnd w:id="155"/>
      <w:bookmarkEnd w:id="156"/>
      <w:bookmarkEnd w:id="157"/>
    </w:p>
    <w:p w:rsidR="00615F3A" w:rsidRPr="00955F68" w:rsidRDefault="00615F3A" w:rsidP="00AC2C2E">
      <w:pPr>
        <w:spacing w:line="264" w:lineRule="auto"/>
      </w:pPr>
    </w:p>
    <w:p w:rsidR="00615F3A" w:rsidRPr="00955F68" w:rsidRDefault="00AC2C2E" w:rsidP="00AC2C2E">
      <w:pPr>
        <w:spacing w:line="264" w:lineRule="auto"/>
      </w:pPr>
      <w:r w:rsidRPr="00955F68">
        <w:t>P</w:t>
      </w:r>
      <w:r w:rsidR="00615F3A" w:rsidRPr="00955F68">
        <w:t xml:space="preserve">oints </w:t>
      </w:r>
      <w:r w:rsidRPr="00955F68">
        <w:t xml:space="preserve">in the following table </w:t>
      </w:r>
      <w:r w:rsidR="00615F3A" w:rsidRPr="00955F68">
        <w:t xml:space="preserve">shall be considered as indicator to prioritize </w:t>
      </w:r>
      <w:r w:rsidRPr="00955F68">
        <w:t>importance of periodic maintenance and rehabilitation works</w:t>
      </w:r>
      <w:r w:rsidR="00615F3A" w:rsidRPr="00955F68">
        <w:t xml:space="preserve"> </w:t>
      </w:r>
      <w:r w:rsidRPr="00955F68">
        <w:t>for</w:t>
      </w:r>
      <w:r w:rsidR="00615F3A" w:rsidRPr="00955F68">
        <w:t xml:space="preserve"> infrastructure/facilities </w:t>
      </w:r>
    </w:p>
    <w:p w:rsidR="00615F3A" w:rsidRPr="00955F68" w:rsidRDefault="00615F3A" w:rsidP="00AC2C2E">
      <w:pPr>
        <w:spacing w:line="264" w:lineRule="auto"/>
      </w:pPr>
    </w:p>
    <w:p w:rsidR="00AC2C2E" w:rsidRPr="00955F68" w:rsidRDefault="00AC2C2E" w:rsidP="00AC2C2E">
      <w:pPr>
        <w:pStyle w:val="Caption"/>
        <w:spacing w:before="120" w:after="120"/>
        <w:rPr>
          <w:lang w:eastAsia="ja-JP"/>
        </w:rPr>
      </w:pPr>
      <w:r w:rsidRPr="00955F68">
        <w:t xml:space="preserve">Table </w:t>
      </w:r>
      <w:r w:rsidR="003029B2" w:rsidRPr="00955F68">
        <w:rPr>
          <w:lang w:eastAsia="ja-JP"/>
        </w:rPr>
        <w:t>D</w:t>
      </w:r>
      <w:r w:rsidRPr="00955F68">
        <w:noBreakHyphen/>
      </w:r>
      <w:r w:rsidR="003029B2" w:rsidRPr="00955F68">
        <w:rPr>
          <w:lang w:eastAsia="ja-JP"/>
        </w:rPr>
        <w:t>1</w:t>
      </w:r>
      <w:r w:rsidRPr="00955F68">
        <w:rPr>
          <w:lang w:eastAsia="ja-JP"/>
        </w:rPr>
        <w:t xml:space="preserve"> Prioritization Assessment Score Sheet</w:t>
      </w:r>
    </w:p>
    <w:p w:rsidR="00AC2C2E" w:rsidRPr="00955F68" w:rsidRDefault="00AC2C2E" w:rsidP="00AC2C2E">
      <w:pPr>
        <w:pStyle w:val="BodyText"/>
        <w:wordWrap w:val="0"/>
        <w:jc w:val="right"/>
      </w:pPr>
      <w:r w:rsidRPr="00955F68">
        <w:t>&lt; Form-4 &gt;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0"/>
        <w:gridCol w:w="1430"/>
        <w:gridCol w:w="3406"/>
        <w:gridCol w:w="991"/>
        <w:gridCol w:w="1243"/>
      </w:tblGrid>
      <w:tr w:rsidR="00AC2C2E" w:rsidRPr="00955F68" w:rsidTr="002870DE">
        <w:trPr>
          <w:trHeight w:val="285"/>
        </w:trPr>
        <w:tc>
          <w:tcPr>
            <w:tcW w:w="1651" w:type="dxa"/>
            <w:shd w:val="clear" w:color="auto" w:fill="DBE5F1"/>
            <w:noWrap/>
            <w:hideMark/>
          </w:tcPr>
          <w:p w:rsidR="00AC2C2E" w:rsidRPr="00955F68" w:rsidRDefault="00AC2C2E" w:rsidP="002870DE">
            <w:pPr>
              <w:jc w:val="center"/>
              <w:rPr>
                <w:b/>
              </w:rPr>
            </w:pPr>
            <w:r w:rsidRPr="00955F68">
              <w:rPr>
                <w:b/>
              </w:rPr>
              <w:t>Indicator</w:t>
            </w:r>
          </w:p>
        </w:tc>
        <w:tc>
          <w:tcPr>
            <w:tcW w:w="1430" w:type="dxa"/>
            <w:shd w:val="clear" w:color="auto" w:fill="DBE5F1"/>
            <w:noWrap/>
            <w:hideMark/>
          </w:tcPr>
          <w:p w:rsidR="00AC2C2E" w:rsidRPr="00955F68" w:rsidRDefault="00AC2C2E" w:rsidP="002870DE">
            <w:pPr>
              <w:jc w:val="center"/>
              <w:rPr>
                <w:b/>
              </w:rPr>
            </w:pPr>
            <w:r w:rsidRPr="00955F68">
              <w:rPr>
                <w:b/>
              </w:rPr>
              <w:t>Attribute</w:t>
            </w:r>
          </w:p>
        </w:tc>
        <w:tc>
          <w:tcPr>
            <w:tcW w:w="3406" w:type="dxa"/>
            <w:shd w:val="clear" w:color="auto" w:fill="DBE5F1"/>
            <w:noWrap/>
            <w:hideMark/>
          </w:tcPr>
          <w:p w:rsidR="00AC2C2E" w:rsidRPr="00955F68" w:rsidRDefault="00AC2C2E" w:rsidP="002870DE">
            <w:pPr>
              <w:jc w:val="center"/>
              <w:rPr>
                <w:b/>
              </w:rPr>
            </w:pPr>
            <w:r w:rsidRPr="00955F68">
              <w:rPr>
                <w:b/>
              </w:rPr>
              <w:t>Definition</w:t>
            </w:r>
          </w:p>
        </w:tc>
        <w:tc>
          <w:tcPr>
            <w:tcW w:w="991" w:type="dxa"/>
            <w:shd w:val="clear" w:color="auto" w:fill="DBE5F1"/>
            <w:noWrap/>
            <w:hideMark/>
          </w:tcPr>
          <w:p w:rsidR="00AC2C2E" w:rsidRPr="00955F68" w:rsidRDefault="00AC2C2E" w:rsidP="002870DE">
            <w:pPr>
              <w:jc w:val="center"/>
              <w:rPr>
                <w:b/>
              </w:rPr>
            </w:pPr>
            <w:r w:rsidRPr="00955F68">
              <w:rPr>
                <w:b/>
              </w:rPr>
              <w:t>Score</w:t>
            </w:r>
          </w:p>
        </w:tc>
        <w:tc>
          <w:tcPr>
            <w:tcW w:w="1242" w:type="dxa"/>
            <w:shd w:val="clear" w:color="auto" w:fill="DBE5F1"/>
            <w:noWrap/>
            <w:hideMark/>
          </w:tcPr>
          <w:p w:rsidR="00AC2C2E" w:rsidRPr="00955F68" w:rsidRDefault="00AC2C2E" w:rsidP="002870DE">
            <w:pPr>
              <w:jc w:val="center"/>
              <w:rPr>
                <w:b/>
              </w:rPr>
            </w:pPr>
            <w:r w:rsidRPr="00955F68">
              <w:rPr>
                <w:b/>
              </w:rPr>
              <w:t>Evaluation</w:t>
            </w:r>
          </w:p>
        </w:tc>
      </w:tr>
      <w:tr w:rsidR="00AC2C2E" w:rsidRPr="00955F68" w:rsidTr="002870DE">
        <w:trPr>
          <w:trHeight w:val="570"/>
        </w:trPr>
        <w:tc>
          <w:tcPr>
            <w:tcW w:w="1651" w:type="dxa"/>
            <w:vMerge w:val="restart"/>
            <w:hideMark/>
          </w:tcPr>
          <w:p w:rsidR="00AC2C2E" w:rsidRPr="00955F68" w:rsidRDefault="00AC2C2E" w:rsidP="002870DE">
            <w:pPr>
              <w:jc w:val="left"/>
            </w:pPr>
            <w:r w:rsidRPr="00955F68">
              <w:t>Asset Hierarchy</w:t>
            </w:r>
          </w:p>
        </w:tc>
        <w:tc>
          <w:tcPr>
            <w:tcW w:w="1430" w:type="dxa"/>
            <w:noWrap/>
            <w:hideMark/>
          </w:tcPr>
          <w:p w:rsidR="00AC2C2E" w:rsidRPr="00955F68" w:rsidRDefault="00AC2C2E">
            <w:r w:rsidRPr="00955F68">
              <w:t>Primary Level</w:t>
            </w:r>
          </w:p>
        </w:tc>
        <w:tc>
          <w:tcPr>
            <w:tcW w:w="3406" w:type="dxa"/>
            <w:hideMark/>
          </w:tcPr>
          <w:p w:rsidR="00AC2C2E" w:rsidRPr="00955F68" w:rsidRDefault="00AC2C2E">
            <w:r w:rsidRPr="00955F68">
              <w:t>Arterial link in network or facility serving to the whole CC area</w:t>
            </w:r>
          </w:p>
        </w:tc>
        <w:tc>
          <w:tcPr>
            <w:tcW w:w="991" w:type="dxa"/>
            <w:noWrap/>
            <w:hideMark/>
          </w:tcPr>
          <w:p w:rsidR="00AC2C2E" w:rsidRPr="00955F68" w:rsidRDefault="00AC2C2E" w:rsidP="002814C5">
            <w:pPr>
              <w:jc w:val="center"/>
            </w:pPr>
            <w:r w:rsidRPr="00955F68">
              <w:t>20</w:t>
            </w:r>
          </w:p>
        </w:tc>
        <w:tc>
          <w:tcPr>
            <w:tcW w:w="1242" w:type="dxa"/>
            <w:noWrap/>
            <w:hideMark/>
          </w:tcPr>
          <w:p w:rsidR="00AC2C2E" w:rsidRPr="00955F68" w:rsidRDefault="00AC2C2E" w:rsidP="00AC2C2E">
            <w:r w:rsidRPr="00955F68">
              <w:t xml:space="preserve">　</w:t>
            </w:r>
          </w:p>
        </w:tc>
      </w:tr>
      <w:tr w:rsidR="00AC2C2E" w:rsidRPr="00955F68" w:rsidTr="002870DE">
        <w:trPr>
          <w:trHeight w:val="570"/>
        </w:trPr>
        <w:tc>
          <w:tcPr>
            <w:tcW w:w="1651" w:type="dxa"/>
            <w:vMerge/>
            <w:hideMark/>
          </w:tcPr>
          <w:p w:rsidR="00AC2C2E" w:rsidRPr="00955F68" w:rsidRDefault="00AC2C2E" w:rsidP="002870DE">
            <w:pPr>
              <w:jc w:val="left"/>
            </w:pPr>
          </w:p>
        </w:tc>
        <w:tc>
          <w:tcPr>
            <w:tcW w:w="1430" w:type="dxa"/>
            <w:noWrap/>
            <w:hideMark/>
          </w:tcPr>
          <w:p w:rsidR="00AC2C2E" w:rsidRPr="00955F68" w:rsidRDefault="00AC2C2E">
            <w:r w:rsidRPr="00955F68">
              <w:t>Secondary Level</w:t>
            </w:r>
          </w:p>
        </w:tc>
        <w:tc>
          <w:tcPr>
            <w:tcW w:w="3406" w:type="dxa"/>
            <w:hideMark/>
          </w:tcPr>
          <w:p w:rsidR="00AC2C2E" w:rsidRPr="00955F68" w:rsidRDefault="00AC2C2E">
            <w:r w:rsidRPr="00955F68">
              <w:t>Link connected to primary level or zonal level facility</w:t>
            </w:r>
          </w:p>
        </w:tc>
        <w:tc>
          <w:tcPr>
            <w:tcW w:w="991" w:type="dxa"/>
            <w:noWrap/>
            <w:hideMark/>
          </w:tcPr>
          <w:p w:rsidR="00AC2C2E" w:rsidRPr="00955F68" w:rsidRDefault="00AC2C2E" w:rsidP="002814C5">
            <w:pPr>
              <w:jc w:val="center"/>
            </w:pPr>
            <w:r w:rsidRPr="00955F68">
              <w:t>15</w:t>
            </w:r>
          </w:p>
        </w:tc>
        <w:tc>
          <w:tcPr>
            <w:tcW w:w="1242" w:type="dxa"/>
            <w:noWrap/>
            <w:hideMark/>
          </w:tcPr>
          <w:p w:rsidR="00AC2C2E" w:rsidRPr="00955F68" w:rsidRDefault="00AC2C2E" w:rsidP="00AC2C2E">
            <w:r w:rsidRPr="00955F68">
              <w:t xml:space="preserve">　</w:t>
            </w:r>
          </w:p>
        </w:tc>
      </w:tr>
      <w:tr w:rsidR="00AC2C2E" w:rsidRPr="00955F68" w:rsidTr="002870DE">
        <w:trPr>
          <w:trHeight w:val="570"/>
        </w:trPr>
        <w:tc>
          <w:tcPr>
            <w:tcW w:w="1651" w:type="dxa"/>
            <w:vMerge/>
            <w:hideMark/>
          </w:tcPr>
          <w:p w:rsidR="00AC2C2E" w:rsidRPr="00955F68" w:rsidRDefault="00AC2C2E" w:rsidP="002870DE">
            <w:pPr>
              <w:jc w:val="left"/>
            </w:pPr>
          </w:p>
        </w:tc>
        <w:tc>
          <w:tcPr>
            <w:tcW w:w="1430" w:type="dxa"/>
            <w:noWrap/>
            <w:hideMark/>
          </w:tcPr>
          <w:p w:rsidR="00AC2C2E" w:rsidRPr="00955F68" w:rsidRDefault="00AC2C2E">
            <w:r w:rsidRPr="00955F68">
              <w:t>Tertiary Level</w:t>
            </w:r>
          </w:p>
        </w:tc>
        <w:tc>
          <w:tcPr>
            <w:tcW w:w="3406" w:type="dxa"/>
            <w:hideMark/>
          </w:tcPr>
          <w:p w:rsidR="00AC2C2E" w:rsidRPr="00955F68" w:rsidRDefault="00AC2C2E">
            <w:r w:rsidRPr="00955F68">
              <w:t>Link connected to secondary level or ward level facility</w:t>
            </w:r>
          </w:p>
        </w:tc>
        <w:tc>
          <w:tcPr>
            <w:tcW w:w="991" w:type="dxa"/>
            <w:noWrap/>
            <w:hideMark/>
          </w:tcPr>
          <w:p w:rsidR="00AC2C2E" w:rsidRPr="00955F68" w:rsidRDefault="00AC2C2E" w:rsidP="002814C5">
            <w:pPr>
              <w:jc w:val="center"/>
            </w:pPr>
            <w:r w:rsidRPr="00955F68">
              <w:t>10</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hideMark/>
          </w:tcPr>
          <w:p w:rsidR="00AC2C2E" w:rsidRPr="00955F68" w:rsidRDefault="00AC2C2E" w:rsidP="002870DE">
            <w:pPr>
              <w:jc w:val="left"/>
            </w:pPr>
          </w:p>
        </w:tc>
        <w:tc>
          <w:tcPr>
            <w:tcW w:w="1430" w:type="dxa"/>
            <w:noWrap/>
            <w:hideMark/>
          </w:tcPr>
          <w:p w:rsidR="00AC2C2E" w:rsidRPr="00955F68" w:rsidRDefault="00AC2C2E">
            <w:r w:rsidRPr="00955F68">
              <w:t>Minor Level</w:t>
            </w:r>
          </w:p>
        </w:tc>
        <w:tc>
          <w:tcPr>
            <w:tcW w:w="3406" w:type="dxa"/>
            <w:hideMark/>
          </w:tcPr>
          <w:p w:rsidR="00AC2C2E" w:rsidRPr="00955F68" w:rsidRDefault="00AC2C2E">
            <w:r w:rsidRPr="00955F68">
              <w:t>Other than above</w:t>
            </w:r>
          </w:p>
        </w:tc>
        <w:tc>
          <w:tcPr>
            <w:tcW w:w="991" w:type="dxa"/>
            <w:noWrap/>
            <w:hideMark/>
          </w:tcPr>
          <w:p w:rsidR="00AC2C2E" w:rsidRPr="00955F68" w:rsidRDefault="00AC2C2E" w:rsidP="002814C5">
            <w:pPr>
              <w:jc w:val="center"/>
            </w:pPr>
            <w:r w:rsidRPr="00955F68">
              <w:t>5</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val="restart"/>
            <w:hideMark/>
          </w:tcPr>
          <w:p w:rsidR="00AC2C2E" w:rsidRPr="00955F68" w:rsidRDefault="00AC2C2E" w:rsidP="002870DE">
            <w:pPr>
              <w:jc w:val="left"/>
            </w:pPr>
            <w:r w:rsidRPr="00955F68">
              <w:t>Number of Beneficiary</w:t>
            </w:r>
          </w:p>
        </w:tc>
        <w:tc>
          <w:tcPr>
            <w:tcW w:w="1430" w:type="dxa"/>
            <w:noWrap/>
            <w:hideMark/>
          </w:tcPr>
          <w:p w:rsidR="00AC2C2E" w:rsidRPr="00955F68" w:rsidRDefault="00AC2C2E">
            <w:r w:rsidRPr="00955F68">
              <w:t>Very High</w:t>
            </w:r>
          </w:p>
        </w:tc>
        <w:tc>
          <w:tcPr>
            <w:tcW w:w="3406" w:type="dxa"/>
            <w:hideMark/>
          </w:tcPr>
          <w:p w:rsidR="00AC2C2E" w:rsidRPr="00955F68" w:rsidRDefault="00AC2C2E">
            <w:r w:rsidRPr="00955F68">
              <w:t>1000 ~ (service area population or daily traffic)</w:t>
            </w:r>
          </w:p>
        </w:tc>
        <w:tc>
          <w:tcPr>
            <w:tcW w:w="991" w:type="dxa"/>
            <w:noWrap/>
            <w:hideMark/>
          </w:tcPr>
          <w:p w:rsidR="00AC2C2E" w:rsidRPr="00955F68" w:rsidRDefault="00AC2C2E" w:rsidP="002814C5">
            <w:pPr>
              <w:jc w:val="center"/>
            </w:pPr>
            <w:r w:rsidRPr="00955F68">
              <w:t>20</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hideMark/>
          </w:tcPr>
          <w:p w:rsidR="00AC2C2E" w:rsidRPr="00955F68" w:rsidRDefault="00AC2C2E" w:rsidP="002870DE">
            <w:pPr>
              <w:jc w:val="left"/>
            </w:pPr>
          </w:p>
        </w:tc>
        <w:tc>
          <w:tcPr>
            <w:tcW w:w="1430" w:type="dxa"/>
            <w:noWrap/>
            <w:hideMark/>
          </w:tcPr>
          <w:p w:rsidR="00AC2C2E" w:rsidRPr="00955F68" w:rsidRDefault="00AC2C2E">
            <w:r w:rsidRPr="00955F68">
              <w:t>High</w:t>
            </w:r>
          </w:p>
        </w:tc>
        <w:tc>
          <w:tcPr>
            <w:tcW w:w="3406" w:type="dxa"/>
            <w:hideMark/>
          </w:tcPr>
          <w:p w:rsidR="00AC2C2E" w:rsidRPr="00955F68" w:rsidRDefault="00AC2C2E">
            <w:r w:rsidRPr="00955F68">
              <w:t>500 ~ 1000</w:t>
            </w:r>
          </w:p>
        </w:tc>
        <w:tc>
          <w:tcPr>
            <w:tcW w:w="991" w:type="dxa"/>
            <w:noWrap/>
            <w:hideMark/>
          </w:tcPr>
          <w:p w:rsidR="00AC2C2E" w:rsidRPr="00955F68" w:rsidRDefault="00AC2C2E" w:rsidP="002814C5">
            <w:pPr>
              <w:jc w:val="center"/>
            </w:pPr>
            <w:r w:rsidRPr="00955F68">
              <w:t>15</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hideMark/>
          </w:tcPr>
          <w:p w:rsidR="00AC2C2E" w:rsidRPr="00955F68" w:rsidRDefault="00AC2C2E" w:rsidP="002870DE">
            <w:pPr>
              <w:jc w:val="left"/>
            </w:pPr>
          </w:p>
        </w:tc>
        <w:tc>
          <w:tcPr>
            <w:tcW w:w="1430" w:type="dxa"/>
            <w:noWrap/>
            <w:hideMark/>
          </w:tcPr>
          <w:p w:rsidR="00AC2C2E" w:rsidRPr="00955F68" w:rsidRDefault="00AC2C2E">
            <w:r w:rsidRPr="00955F68">
              <w:t>Middle</w:t>
            </w:r>
          </w:p>
        </w:tc>
        <w:tc>
          <w:tcPr>
            <w:tcW w:w="3406" w:type="dxa"/>
            <w:hideMark/>
          </w:tcPr>
          <w:p w:rsidR="00AC2C2E" w:rsidRPr="00955F68" w:rsidRDefault="00AC2C2E">
            <w:r w:rsidRPr="00955F68">
              <w:t>100 ~ 500</w:t>
            </w:r>
          </w:p>
        </w:tc>
        <w:tc>
          <w:tcPr>
            <w:tcW w:w="991" w:type="dxa"/>
            <w:noWrap/>
            <w:hideMark/>
          </w:tcPr>
          <w:p w:rsidR="00AC2C2E" w:rsidRPr="00955F68" w:rsidRDefault="00AC2C2E" w:rsidP="002814C5">
            <w:pPr>
              <w:jc w:val="center"/>
            </w:pPr>
            <w:r w:rsidRPr="00955F68">
              <w:t>10</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hideMark/>
          </w:tcPr>
          <w:p w:rsidR="00AC2C2E" w:rsidRPr="00955F68" w:rsidRDefault="00AC2C2E" w:rsidP="002870DE">
            <w:pPr>
              <w:jc w:val="left"/>
            </w:pPr>
          </w:p>
        </w:tc>
        <w:tc>
          <w:tcPr>
            <w:tcW w:w="1430" w:type="dxa"/>
            <w:noWrap/>
            <w:hideMark/>
          </w:tcPr>
          <w:p w:rsidR="00AC2C2E" w:rsidRPr="00955F68" w:rsidRDefault="00AC2C2E">
            <w:r w:rsidRPr="00955F68">
              <w:t>Low</w:t>
            </w:r>
          </w:p>
        </w:tc>
        <w:tc>
          <w:tcPr>
            <w:tcW w:w="3406" w:type="dxa"/>
            <w:hideMark/>
          </w:tcPr>
          <w:p w:rsidR="00AC2C2E" w:rsidRPr="00955F68" w:rsidRDefault="00AC2C2E">
            <w:r w:rsidRPr="00955F68">
              <w:t>0 ~ 100</w:t>
            </w:r>
          </w:p>
        </w:tc>
        <w:tc>
          <w:tcPr>
            <w:tcW w:w="991" w:type="dxa"/>
            <w:noWrap/>
            <w:hideMark/>
          </w:tcPr>
          <w:p w:rsidR="00AC2C2E" w:rsidRPr="00955F68" w:rsidRDefault="00AC2C2E" w:rsidP="002814C5">
            <w:pPr>
              <w:jc w:val="center"/>
            </w:pPr>
            <w:r w:rsidRPr="00955F68">
              <w:t>5</w:t>
            </w:r>
          </w:p>
        </w:tc>
        <w:tc>
          <w:tcPr>
            <w:tcW w:w="1242" w:type="dxa"/>
            <w:noWrap/>
            <w:hideMark/>
          </w:tcPr>
          <w:p w:rsidR="00AC2C2E" w:rsidRPr="00955F68" w:rsidRDefault="00AC2C2E" w:rsidP="00AC2C2E">
            <w:r w:rsidRPr="00955F68">
              <w:t xml:space="preserve">　</w:t>
            </w:r>
          </w:p>
        </w:tc>
      </w:tr>
      <w:tr w:rsidR="00AC2C2E" w:rsidRPr="00955F68" w:rsidTr="002870DE">
        <w:trPr>
          <w:trHeight w:val="855"/>
        </w:trPr>
        <w:tc>
          <w:tcPr>
            <w:tcW w:w="1651" w:type="dxa"/>
            <w:vMerge w:val="restart"/>
            <w:hideMark/>
          </w:tcPr>
          <w:p w:rsidR="00AC2C2E" w:rsidRPr="00955F68" w:rsidRDefault="00AC2C2E" w:rsidP="002870DE">
            <w:pPr>
              <w:jc w:val="left"/>
            </w:pPr>
            <w:r w:rsidRPr="00955F68">
              <w:t>Social and Economic Importance</w:t>
            </w:r>
          </w:p>
        </w:tc>
        <w:tc>
          <w:tcPr>
            <w:tcW w:w="1430" w:type="dxa"/>
            <w:noWrap/>
            <w:hideMark/>
          </w:tcPr>
          <w:p w:rsidR="00AC2C2E" w:rsidRPr="00955F68" w:rsidRDefault="00AC2C2E">
            <w:r w:rsidRPr="00955F68">
              <w:t>High</w:t>
            </w:r>
          </w:p>
        </w:tc>
        <w:tc>
          <w:tcPr>
            <w:tcW w:w="3406" w:type="dxa"/>
            <w:hideMark/>
          </w:tcPr>
          <w:p w:rsidR="00AC2C2E" w:rsidRPr="00955F68" w:rsidRDefault="00AC2C2E">
            <w:r w:rsidRPr="00955F68">
              <w:t>Socially or economically important facilities (e.g. hospital, school, market, industry, etc.) or network connecting to those</w:t>
            </w:r>
          </w:p>
        </w:tc>
        <w:tc>
          <w:tcPr>
            <w:tcW w:w="991" w:type="dxa"/>
            <w:noWrap/>
            <w:hideMark/>
          </w:tcPr>
          <w:p w:rsidR="00AC2C2E" w:rsidRPr="00955F68" w:rsidRDefault="00AC2C2E" w:rsidP="002814C5">
            <w:pPr>
              <w:jc w:val="center"/>
            </w:pPr>
            <w:r w:rsidRPr="00955F68">
              <w:t>10</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hideMark/>
          </w:tcPr>
          <w:p w:rsidR="00AC2C2E" w:rsidRPr="00955F68" w:rsidRDefault="00AC2C2E" w:rsidP="002870DE">
            <w:pPr>
              <w:jc w:val="left"/>
            </w:pPr>
          </w:p>
        </w:tc>
        <w:tc>
          <w:tcPr>
            <w:tcW w:w="1430" w:type="dxa"/>
            <w:noWrap/>
            <w:hideMark/>
          </w:tcPr>
          <w:p w:rsidR="00AC2C2E" w:rsidRPr="00955F68" w:rsidRDefault="00AC2C2E">
            <w:r w:rsidRPr="00955F68">
              <w:t>Low</w:t>
            </w:r>
          </w:p>
        </w:tc>
        <w:tc>
          <w:tcPr>
            <w:tcW w:w="3406" w:type="dxa"/>
            <w:hideMark/>
          </w:tcPr>
          <w:p w:rsidR="00AC2C2E" w:rsidRPr="00955F68" w:rsidRDefault="00AC2C2E">
            <w:r w:rsidRPr="00955F68">
              <w:t>Other than above</w:t>
            </w:r>
          </w:p>
        </w:tc>
        <w:tc>
          <w:tcPr>
            <w:tcW w:w="991" w:type="dxa"/>
            <w:noWrap/>
            <w:hideMark/>
          </w:tcPr>
          <w:p w:rsidR="00AC2C2E" w:rsidRPr="00955F68" w:rsidRDefault="00AC2C2E" w:rsidP="002814C5">
            <w:pPr>
              <w:jc w:val="center"/>
            </w:pPr>
            <w:r w:rsidRPr="00955F68">
              <w:t>0</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val="restart"/>
            <w:hideMark/>
          </w:tcPr>
          <w:p w:rsidR="00AC2C2E" w:rsidRPr="00955F68" w:rsidRDefault="00AC2C2E" w:rsidP="002870DE">
            <w:pPr>
              <w:jc w:val="left"/>
            </w:pPr>
            <w:r w:rsidRPr="00955F68">
              <w:t>Donor Funded Project</w:t>
            </w:r>
          </w:p>
        </w:tc>
        <w:tc>
          <w:tcPr>
            <w:tcW w:w="1430" w:type="dxa"/>
            <w:noWrap/>
            <w:hideMark/>
          </w:tcPr>
          <w:p w:rsidR="00AC2C2E" w:rsidRPr="00955F68" w:rsidRDefault="00AC2C2E">
            <w:r w:rsidRPr="00955F68">
              <w:t>Yes</w:t>
            </w:r>
          </w:p>
        </w:tc>
        <w:tc>
          <w:tcPr>
            <w:tcW w:w="3406" w:type="dxa"/>
            <w:hideMark/>
          </w:tcPr>
          <w:p w:rsidR="00AC2C2E" w:rsidRPr="00955F68" w:rsidRDefault="00AC2C2E">
            <w:r w:rsidRPr="00955F68">
              <w:t xml:space="preserve">　</w:t>
            </w:r>
          </w:p>
        </w:tc>
        <w:tc>
          <w:tcPr>
            <w:tcW w:w="991" w:type="dxa"/>
            <w:noWrap/>
            <w:hideMark/>
          </w:tcPr>
          <w:p w:rsidR="00AC2C2E" w:rsidRPr="00955F68" w:rsidRDefault="00AC2C2E" w:rsidP="002814C5">
            <w:pPr>
              <w:jc w:val="center"/>
            </w:pPr>
            <w:r w:rsidRPr="00955F68">
              <w:t>10</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hideMark/>
          </w:tcPr>
          <w:p w:rsidR="00AC2C2E" w:rsidRPr="00955F68" w:rsidRDefault="00AC2C2E" w:rsidP="002870DE">
            <w:pPr>
              <w:jc w:val="left"/>
            </w:pPr>
          </w:p>
        </w:tc>
        <w:tc>
          <w:tcPr>
            <w:tcW w:w="1430" w:type="dxa"/>
            <w:noWrap/>
            <w:hideMark/>
          </w:tcPr>
          <w:p w:rsidR="00AC2C2E" w:rsidRPr="00955F68" w:rsidRDefault="00AC2C2E">
            <w:r w:rsidRPr="00955F68">
              <w:t>No</w:t>
            </w:r>
          </w:p>
        </w:tc>
        <w:tc>
          <w:tcPr>
            <w:tcW w:w="3406" w:type="dxa"/>
            <w:hideMark/>
          </w:tcPr>
          <w:p w:rsidR="00AC2C2E" w:rsidRPr="00955F68" w:rsidRDefault="00AC2C2E">
            <w:r w:rsidRPr="00955F68">
              <w:t xml:space="preserve">　</w:t>
            </w:r>
          </w:p>
        </w:tc>
        <w:tc>
          <w:tcPr>
            <w:tcW w:w="991" w:type="dxa"/>
            <w:noWrap/>
            <w:hideMark/>
          </w:tcPr>
          <w:p w:rsidR="00AC2C2E" w:rsidRPr="00955F68" w:rsidRDefault="00AC2C2E" w:rsidP="002814C5">
            <w:pPr>
              <w:jc w:val="center"/>
            </w:pPr>
            <w:r w:rsidRPr="00955F68">
              <w:t>0</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val="restart"/>
            <w:hideMark/>
          </w:tcPr>
          <w:p w:rsidR="00AC2C2E" w:rsidRPr="00955F68" w:rsidRDefault="00AC2C2E" w:rsidP="002870DE">
            <w:pPr>
              <w:jc w:val="left"/>
            </w:pPr>
            <w:r w:rsidRPr="00955F68">
              <w:t>Year after the Last Repair/ Construction</w:t>
            </w:r>
          </w:p>
        </w:tc>
        <w:tc>
          <w:tcPr>
            <w:tcW w:w="1430" w:type="dxa"/>
            <w:noWrap/>
            <w:hideMark/>
          </w:tcPr>
          <w:p w:rsidR="00AC2C2E" w:rsidRPr="00955F68" w:rsidRDefault="00AC2C2E">
            <w:r w:rsidRPr="00955F68">
              <w:t>10 Years ~</w:t>
            </w:r>
          </w:p>
        </w:tc>
        <w:tc>
          <w:tcPr>
            <w:tcW w:w="3406" w:type="dxa"/>
            <w:hideMark/>
          </w:tcPr>
          <w:p w:rsidR="00AC2C2E" w:rsidRPr="00955F68" w:rsidRDefault="00AC2C2E">
            <w:r w:rsidRPr="00955F68">
              <w:t xml:space="preserve">　</w:t>
            </w:r>
          </w:p>
        </w:tc>
        <w:tc>
          <w:tcPr>
            <w:tcW w:w="991" w:type="dxa"/>
            <w:noWrap/>
            <w:hideMark/>
          </w:tcPr>
          <w:p w:rsidR="00AC2C2E" w:rsidRPr="00955F68" w:rsidRDefault="00AC2C2E" w:rsidP="002814C5">
            <w:pPr>
              <w:jc w:val="center"/>
            </w:pPr>
            <w:r w:rsidRPr="00955F68">
              <w:t>20</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hideMark/>
          </w:tcPr>
          <w:p w:rsidR="00AC2C2E" w:rsidRPr="00955F68" w:rsidRDefault="00AC2C2E"/>
        </w:tc>
        <w:tc>
          <w:tcPr>
            <w:tcW w:w="1430" w:type="dxa"/>
            <w:noWrap/>
            <w:hideMark/>
          </w:tcPr>
          <w:p w:rsidR="00AC2C2E" w:rsidRPr="00955F68" w:rsidRDefault="00AC2C2E">
            <w:r w:rsidRPr="00955F68">
              <w:t>5 ~ 10 Years</w:t>
            </w:r>
          </w:p>
        </w:tc>
        <w:tc>
          <w:tcPr>
            <w:tcW w:w="3406" w:type="dxa"/>
            <w:hideMark/>
          </w:tcPr>
          <w:p w:rsidR="00AC2C2E" w:rsidRPr="00955F68" w:rsidRDefault="00AC2C2E">
            <w:r w:rsidRPr="00955F68">
              <w:t xml:space="preserve">　</w:t>
            </w:r>
          </w:p>
        </w:tc>
        <w:tc>
          <w:tcPr>
            <w:tcW w:w="991" w:type="dxa"/>
            <w:noWrap/>
            <w:hideMark/>
          </w:tcPr>
          <w:p w:rsidR="00AC2C2E" w:rsidRPr="00955F68" w:rsidRDefault="00AC2C2E" w:rsidP="002814C5">
            <w:pPr>
              <w:jc w:val="center"/>
            </w:pPr>
            <w:r w:rsidRPr="00955F68">
              <w:t>15</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hideMark/>
          </w:tcPr>
          <w:p w:rsidR="00AC2C2E" w:rsidRPr="00955F68" w:rsidRDefault="00AC2C2E"/>
        </w:tc>
        <w:tc>
          <w:tcPr>
            <w:tcW w:w="1430" w:type="dxa"/>
            <w:noWrap/>
            <w:hideMark/>
          </w:tcPr>
          <w:p w:rsidR="00AC2C2E" w:rsidRPr="00955F68" w:rsidRDefault="00AC2C2E">
            <w:r w:rsidRPr="00955F68">
              <w:t>3 ~ 5 Years</w:t>
            </w:r>
          </w:p>
        </w:tc>
        <w:tc>
          <w:tcPr>
            <w:tcW w:w="3406" w:type="dxa"/>
            <w:hideMark/>
          </w:tcPr>
          <w:p w:rsidR="00AC2C2E" w:rsidRPr="00955F68" w:rsidRDefault="00AC2C2E">
            <w:r w:rsidRPr="00955F68">
              <w:t xml:space="preserve">　</w:t>
            </w:r>
          </w:p>
        </w:tc>
        <w:tc>
          <w:tcPr>
            <w:tcW w:w="991" w:type="dxa"/>
            <w:noWrap/>
            <w:hideMark/>
          </w:tcPr>
          <w:p w:rsidR="00AC2C2E" w:rsidRPr="00955F68" w:rsidRDefault="00AC2C2E" w:rsidP="002814C5">
            <w:pPr>
              <w:jc w:val="center"/>
            </w:pPr>
            <w:r w:rsidRPr="00955F68">
              <w:t>10</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vMerge/>
            <w:tcBorders>
              <w:bottom w:val="single" w:sz="4" w:space="0" w:color="auto"/>
            </w:tcBorders>
            <w:hideMark/>
          </w:tcPr>
          <w:p w:rsidR="00AC2C2E" w:rsidRPr="00955F68" w:rsidRDefault="00AC2C2E"/>
        </w:tc>
        <w:tc>
          <w:tcPr>
            <w:tcW w:w="1430" w:type="dxa"/>
            <w:tcBorders>
              <w:bottom w:val="single" w:sz="4" w:space="0" w:color="auto"/>
            </w:tcBorders>
            <w:noWrap/>
            <w:hideMark/>
          </w:tcPr>
          <w:p w:rsidR="00AC2C2E" w:rsidRPr="00955F68" w:rsidRDefault="00AC2C2E">
            <w:r w:rsidRPr="00955F68">
              <w:t>0 ~ 3 Years</w:t>
            </w:r>
          </w:p>
        </w:tc>
        <w:tc>
          <w:tcPr>
            <w:tcW w:w="3406" w:type="dxa"/>
            <w:tcBorders>
              <w:bottom w:val="single" w:sz="4" w:space="0" w:color="auto"/>
            </w:tcBorders>
            <w:hideMark/>
          </w:tcPr>
          <w:p w:rsidR="00AC2C2E" w:rsidRPr="00955F68" w:rsidRDefault="00AC2C2E">
            <w:r w:rsidRPr="00955F68">
              <w:t xml:space="preserve">　</w:t>
            </w:r>
          </w:p>
        </w:tc>
        <w:tc>
          <w:tcPr>
            <w:tcW w:w="991" w:type="dxa"/>
            <w:noWrap/>
            <w:hideMark/>
          </w:tcPr>
          <w:p w:rsidR="00AC2C2E" w:rsidRPr="00955F68" w:rsidRDefault="00AC2C2E" w:rsidP="002814C5">
            <w:pPr>
              <w:jc w:val="center"/>
            </w:pPr>
            <w:r w:rsidRPr="00955F68">
              <w:t>5</w:t>
            </w:r>
          </w:p>
        </w:tc>
        <w:tc>
          <w:tcPr>
            <w:tcW w:w="1242" w:type="dxa"/>
            <w:noWrap/>
            <w:hideMark/>
          </w:tcPr>
          <w:p w:rsidR="00AC2C2E" w:rsidRPr="00955F68" w:rsidRDefault="00AC2C2E" w:rsidP="00AC2C2E">
            <w:r w:rsidRPr="00955F68">
              <w:t xml:space="preserve">　</w:t>
            </w:r>
          </w:p>
        </w:tc>
      </w:tr>
      <w:tr w:rsidR="00AC2C2E" w:rsidRPr="00955F68" w:rsidTr="002870DE">
        <w:trPr>
          <w:trHeight w:val="285"/>
        </w:trPr>
        <w:tc>
          <w:tcPr>
            <w:tcW w:w="1651" w:type="dxa"/>
            <w:tcBorders>
              <w:left w:val="nil"/>
              <w:bottom w:val="nil"/>
              <w:right w:val="nil"/>
            </w:tcBorders>
            <w:noWrap/>
            <w:hideMark/>
          </w:tcPr>
          <w:p w:rsidR="00AC2C2E" w:rsidRPr="00955F68" w:rsidRDefault="00AC2C2E"/>
        </w:tc>
        <w:tc>
          <w:tcPr>
            <w:tcW w:w="1430" w:type="dxa"/>
            <w:tcBorders>
              <w:left w:val="nil"/>
              <w:bottom w:val="nil"/>
              <w:right w:val="nil"/>
            </w:tcBorders>
            <w:noWrap/>
            <w:hideMark/>
          </w:tcPr>
          <w:p w:rsidR="00AC2C2E" w:rsidRPr="00955F68" w:rsidRDefault="00AC2C2E"/>
        </w:tc>
        <w:tc>
          <w:tcPr>
            <w:tcW w:w="3406" w:type="dxa"/>
            <w:tcBorders>
              <w:left w:val="nil"/>
              <w:bottom w:val="nil"/>
            </w:tcBorders>
            <w:noWrap/>
            <w:hideMark/>
          </w:tcPr>
          <w:p w:rsidR="00AC2C2E" w:rsidRPr="00955F68" w:rsidRDefault="00AC2C2E"/>
        </w:tc>
        <w:tc>
          <w:tcPr>
            <w:tcW w:w="991" w:type="dxa"/>
            <w:noWrap/>
            <w:hideMark/>
          </w:tcPr>
          <w:p w:rsidR="00AC2C2E" w:rsidRPr="00955F68" w:rsidRDefault="00AC2C2E" w:rsidP="00AC2C2E">
            <w:r w:rsidRPr="00955F68">
              <w:t>Total</w:t>
            </w:r>
          </w:p>
        </w:tc>
        <w:tc>
          <w:tcPr>
            <w:tcW w:w="1242" w:type="dxa"/>
            <w:noWrap/>
            <w:hideMark/>
          </w:tcPr>
          <w:p w:rsidR="00AC2C2E" w:rsidRPr="00955F68" w:rsidRDefault="00AC2C2E">
            <w:r w:rsidRPr="00955F68">
              <w:t xml:space="preserve">　</w:t>
            </w:r>
          </w:p>
        </w:tc>
      </w:tr>
    </w:tbl>
    <w:p w:rsidR="00615F3A" w:rsidRPr="00955F68" w:rsidRDefault="00615F3A" w:rsidP="00615F3A">
      <w:pPr>
        <w:rPr>
          <w:color w:val="0070C0"/>
        </w:rPr>
      </w:pPr>
    </w:p>
    <w:p w:rsidR="00615F3A" w:rsidRPr="00955F68" w:rsidRDefault="00615F3A" w:rsidP="00615F3A">
      <w:pPr>
        <w:rPr>
          <w:color w:val="0070C0"/>
        </w:rPr>
      </w:pPr>
      <w:bookmarkStart w:id="158" w:name="_Toc377578049"/>
      <w:bookmarkStart w:id="159" w:name="_Toc378514604"/>
    </w:p>
    <w:p w:rsidR="00615F3A" w:rsidRPr="00955F68" w:rsidRDefault="00A526E2" w:rsidP="00615F3A">
      <w:pPr>
        <w:pStyle w:val="Heading2"/>
        <w:numPr>
          <w:ilvl w:val="0"/>
          <w:numId w:val="0"/>
        </w:numPr>
        <w:ind w:left="851" w:hanging="851"/>
      </w:pPr>
      <w:bookmarkStart w:id="160" w:name="_Toc377578050"/>
      <w:bookmarkStart w:id="161" w:name="_Toc378514605"/>
      <w:bookmarkEnd w:id="158"/>
      <w:bookmarkEnd w:id="159"/>
      <w:r w:rsidRPr="00955F68">
        <w:br w:type="page"/>
      </w:r>
      <w:bookmarkStart w:id="162" w:name="_Toc509140865"/>
      <w:r w:rsidR="00685CA3" w:rsidRPr="00955F68">
        <w:lastRenderedPageBreak/>
        <w:t>Appendix-</w:t>
      </w:r>
      <w:r w:rsidR="0021317D" w:rsidRPr="00955F68">
        <w:rPr>
          <w:lang w:eastAsia="ja-JP"/>
        </w:rPr>
        <w:t>D</w:t>
      </w:r>
      <w:r w:rsidR="0005211D" w:rsidRPr="00955F68">
        <w:rPr>
          <w:lang w:eastAsia="ja-JP"/>
        </w:rPr>
        <w:t>3</w:t>
      </w:r>
      <w:r w:rsidR="00615F3A" w:rsidRPr="00955F68">
        <w:t>: Planning O&amp;M (Annual O&amp;M Plan)</w:t>
      </w:r>
      <w:bookmarkEnd w:id="160"/>
      <w:bookmarkEnd w:id="161"/>
      <w:bookmarkEnd w:id="162"/>
    </w:p>
    <w:p w:rsidR="00615F3A" w:rsidRPr="00955F68" w:rsidRDefault="00615F3A" w:rsidP="00615F3A">
      <w:pPr>
        <w:rPr>
          <w:sz w:val="20"/>
          <w:szCs w:val="20"/>
        </w:rPr>
      </w:pPr>
    </w:p>
    <w:p w:rsidR="00A608A7" w:rsidRPr="00955F68" w:rsidRDefault="00615F3A" w:rsidP="00615F3A">
      <w:pPr>
        <w:rPr>
          <w:szCs w:val="20"/>
        </w:rPr>
      </w:pPr>
      <w:r w:rsidRPr="00955F68">
        <w:rPr>
          <w:szCs w:val="20"/>
        </w:rPr>
        <w:t>Annual O</w:t>
      </w:r>
      <w:r w:rsidR="006E68C6" w:rsidRPr="00955F68">
        <w:rPr>
          <w:szCs w:val="20"/>
        </w:rPr>
        <w:t>&amp;</w:t>
      </w:r>
      <w:r w:rsidRPr="00955F68">
        <w:rPr>
          <w:szCs w:val="20"/>
        </w:rPr>
        <w:t xml:space="preserve">M </w:t>
      </w:r>
      <w:r w:rsidR="006E68C6" w:rsidRPr="00955F68">
        <w:rPr>
          <w:szCs w:val="20"/>
        </w:rPr>
        <w:t>Plan</w:t>
      </w:r>
      <w:r w:rsidRPr="00955F68">
        <w:rPr>
          <w:szCs w:val="20"/>
        </w:rPr>
        <w:t xml:space="preserve"> comprises the items such as organization/person-in-charge, necessary manpower to be contracted/hire, schedule of works, O&amp;M budget requirement, implementation schedule, etc. </w:t>
      </w:r>
    </w:p>
    <w:p w:rsidR="00A608A7" w:rsidRPr="00955F68" w:rsidRDefault="00A608A7" w:rsidP="00615F3A">
      <w:pPr>
        <w:rPr>
          <w:szCs w:val="20"/>
        </w:rPr>
      </w:pPr>
    </w:p>
    <w:p w:rsidR="00A608A7" w:rsidRPr="00955F68" w:rsidRDefault="00A608A7" w:rsidP="00615F3A">
      <w:pPr>
        <w:rPr>
          <w:szCs w:val="20"/>
        </w:rPr>
      </w:pPr>
    </w:p>
    <w:p w:rsidR="00A608A7" w:rsidRPr="00955F68" w:rsidRDefault="00A608A7" w:rsidP="00A608A7">
      <w:pPr>
        <w:rPr>
          <w:szCs w:val="20"/>
        </w:rPr>
      </w:pPr>
      <w:r w:rsidRPr="00955F68">
        <w:rPr>
          <w:b/>
          <w:szCs w:val="20"/>
        </w:rPr>
        <w:t>Step-1</w:t>
      </w:r>
      <w:r w:rsidRPr="00955F68">
        <w:rPr>
          <w:szCs w:val="20"/>
        </w:rPr>
        <w:t>: Review inventory of infrastructure and understand present situation.</w:t>
      </w:r>
    </w:p>
    <w:p w:rsidR="00A608A7" w:rsidRPr="00955F68" w:rsidRDefault="00A608A7" w:rsidP="00A608A7">
      <w:pPr>
        <w:rPr>
          <w:szCs w:val="20"/>
        </w:rPr>
      </w:pPr>
    </w:p>
    <w:p w:rsidR="00A608A7" w:rsidRPr="00955F68" w:rsidRDefault="00A608A7" w:rsidP="00A608A7">
      <w:pPr>
        <w:rPr>
          <w:szCs w:val="20"/>
        </w:rPr>
      </w:pPr>
      <w:r w:rsidRPr="00955F68">
        <w:rPr>
          <w:b/>
          <w:szCs w:val="20"/>
        </w:rPr>
        <w:t>Step-2</w:t>
      </w:r>
      <w:r w:rsidRPr="00955F68">
        <w:rPr>
          <w:szCs w:val="20"/>
        </w:rPr>
        <w:t>: Conduct regular field visit to infrastructure (by person/engineer-in-charge) and update inventories.</w:t>
      </w:r>
    </w:p>
    <w:p w:rsidR="00A608A7" w:rsidRPr="00955F68" w:rsidRDefault="00A608A7" w:rsidP="00A608A7">
      <w:pPr>
        <w:rPr>
          <w:szCs w:val="20"/>
        </w:rPr>
      </w:pPr>
    </w:p>
    <w:p w:rsidR="00A608A7" w:rsidRPr="00955F68" w:rsidRDefault="00A608A7" w:rsidP="00A608A7">
      <w:pPr>
        <w:rPr>
          <w:szCs w:val="20"/>
        </w:rPr>
      </w:pPr>
      <w:r w:rsidRPr="00955F68">
        <w:rPr>
          <w:b/>
          <w:szCs w:val="20"/>
        </w:rPr>
        <w:t>Step-3</w:t>
      </w:r>
      <w:r w:rsidRPr="00955F68">
        <w:rPr>
          <w:szCs w:val="20"/>
        </w:rPr>
        <w:t>: Assess O&amp;M needs for routine maintenance and prepare fund requirement as fixed cost O&amp;M item in the annual budget.</w:t>
      </w:r>
    </w:p>
    <w:p w:rsidR="00A608A7" w:rsidRPr="00955F68" w:rsidRDefault="00A608A7" w:rsidP="00A608A7">
      <w:pPr>
        <w:rPr>
          <w:szCs w:val="20"/>
        </w:rPr>
      </w:pPr>
    </w:p>
    <w:p w:rsidR="00A608A7" w:rsidRPr="00955F68" w:rsidRDefault="00A608A7" w:rsidP="00A608A7">
      <w:pPr>
        <w:rPr>
          <w:szCs w:val="20"/>
        </w:rPr>
      </w:pPr>
      <w:r w:rsidRPr="00955F68">
        <w:rPr>
          <w:b/>
          <w:szCs w:val="20"/>
        </w:rPr>
        <w:t>Step-4</w:t>
      </w:r>
      <w:r w:rsidRPr="00955F68">
        <w:rPr>
          <w:szCs w:val="20"/>
        </w:rPr>
        <w:t>: Conduct survey for defect analysis and to specify required maintenance work.</w:t>
      </w:r>
    </w:p>
    <w:p w:rsidR="00A608A7" w:rsidRPr="00955F68" w:rsidRDefault="00A608A7" w:rsidP="00A608A7">
      <w:pPr>
        <w:rPr>
          <w:szCs w:val="20"/>
        </w:rPr>
      </w:pPr>
    </w:p>
    <w:p w:rsidR="00A608A7" w:rsidRPr="00955F68" w:rsidRDefault="00A608A7" w:rsidP="00A608A7">
      <w:pPr>
        <w:rPr>
          <w:szCs w:val="20"/>
        </w:rPr>
      </w:pPr>
      <w:r w:rsidRPr="00955F68">
        <w:rPr>
          <w:b/>
          <w:szCs w:val="20"/>
        </w:rPr>
        <w:t>Step-5</w:t>
      </w:r>
      <w:r w:rsidRPr="00955F68">
        <w:rPr>
          <w:szCs w:val="20"/>
        </w:rPr>
        <w:t>: Assess financial needs for maintenance based on physical condition from field visit and survey reports.</w:t>
      </w:r>
    </w:p>
    <w:p w:rsidR="00A608A7" w:rsidRPr="00955F68" w:rsidRDefault="00A608A7" w:rsidP="00A608A7">
      <w:pPr>
        <w:rPr>
          <w:szCs w:val="20"/>
        </w:rPr>
      </w:pPr>
    </w:p>
    <w:p w:rsidR="00A608A7" w:rsidRPr="00955F68" w:rsidRDefault="00A608A7" w:rsidP="00A608A7">
      <w:pPr>
        <w:rPr>
          <w:szCs w:val="20"/>
        </w:rPr>
      </w:pPr>
      <w:r w:rsidRPr="00955F68">
        <w:rPr>
          <w:b/>
          <w:szCs w:val="20"/>
        </w:rPr>
        <w:t>Step-6</w:t>
      </w:r>
      <w:r w:rsidRPr="00955F68">
        <w:rPr>
          <w:szCs w:val="20"/>
        </w:rPr>
        <w:t>: Review and discuss all such assessments, received from different engineers/persons-in-charge for O&amp;M, in the working group meeting, compile and submit total O&amp;M needs to standing committee including proposal for budget allocation by end March every year so that standing committee can place the same for discussion in CSCC held in 4</w:t>
      </w:r>
      <w:r w:rsidRPr="00955F68">
        <w:rPr>
          <w:szCs w:val="20"/>
          <w:vertAlign w:val="superscript"/>
        </w:rPr>
        <w:t>th</w:t>
      </w:r>
      <w:r w:rsidRPr="00955F68">
        <w:rPr>
          <w:szCs w:val="20"/>
        </w:rPr>
        <w:t xml:space="preserve"> quarter of financial year.  </w:t>
      </w:r>
    </w:p>
    <w:p w:rsidR="00A608A7" w:rsidRPr="00955F68" w:rsidRDefault="00A608A7" w:rsidP="00A608A7">
      <w:pPr>
        <w:rPr>
          <w:szCs w:val="20"/>
        </w:rPr>
      </w:pPr>
    </w:p>
    <w:p w:rsidR="00A608A7" w:rsidRPr="00955F68" w:rsidRDefault="00A608A7" w:rsidP="00A608A7">
      <w:pPr>
        <w:rPr>
          <w:szCs w:val="20"/>
        </w:rPr>
      </w:pPr>
      <w:r w:rsidRPr="00955F68">
        <w:rPr>
          <w:b/>
          <w:szCs w:val="20"/>
        </w:rPr>
        <w:t>Step-7</w:t>
      </w:r>
      <w:r w:rsidRPr="00955F68">
        <w:rPr>
          <w:szCs w:val="20"/>
        </w:rPr>
        <w:t xml:space="preserve">: Review and discuss O&amp;M budget proposal in the standing committee, arrange discussion in the CSCC meeting and pursue allocation  as clearly defined item for O&amp;M in the annual budget. </w:t>
      </w:r>
    </w:p>
    <w:p w:rsidR="00A608A7" w:rsidRPr="00955F68" w:rsidRDefault="00A608A7" w:rsidP="00615F3A">
      <w:pPr>
        <w:rPr>
          <w:szCs w:val="20"/>
        </w:rPr>
      </w:pPr>
    </w:p>
    <w:p w:rsidR="00A608A7" w:rsidRPr="00955F68" w:rsidRDefault="00A608A7" w:rsidP="00615F3A">
      <w:pPr>
        <w:rPr>
          <w:szCs w:val="20"/>
        </w:rPr>
      </w:pPr>
    </w:p>
    <w:p w:rsidR="00615F3A" w:rsidRPr="00955F68" w:rsidRDefault="00A608A7" w:rsidP="00615F3A">
      <w:pPr>
        <w:rPr>
          <w:szCs w:val="20"/>
        </w:rPr>
      </w:pPr>
      <w:r w:rsidRPr="00955F68">
        <w:rPr>
          <w:szCs w:val="20"/>
        </w:rPr>
        <w:t>T</w:t>
      </w:r>
      <w:r w:rsidR="00615F3A" w:rsidRPr="00955F68">
        <w:rPr>
          <w:szCs w:val="20"/>
        </w:rPr>
        <w:t xml:space="preserve">he format given below may be used for preparation of </w:t>
      </w:r>
      <w:r w:rsidR="006E68C6" w:rsidRPr="00955F68">
        <w:rPr>
          <w:szCs w:val="20"/>
        </w:rPr>
        <w:t xml:space="preserve">Annual </w:t>
      </w:r>
      <w:r w:rsidR="00615F3A" w:rsidRPr="00955F68">
        <w:rPr>
          <w:szCs w:val="20"/>
        </w:rPr>
        <w:t>O</w:t>
      </w:r>
      <w:r w:rsidR="006E68C6" w:rsidRPr="00955F68">
        <w:rPr>
          <w:szCs w:val="20"/>
        </w:rPr>
        <w:t>&amp;</w:t>
      </w:r>
      <w:r w:rsidR="00615F3A" w:rsidRPr="00955F68">
        <w:rPr>
          <w:szCs w:val="20"/>
        </w:rPr>
        <w:t xml:space="preserve">M </w:t>
      </w:r>
      <w:r w:rsidR="006E68C6" w:rsidRPr="00955F68">
        <w:rPr>
          <w:szCs w:val="20"/>
        </w:rPr>
        <w:t>Plan</w:t>
      </w:r>
      <w:r w:rsidR="00615F3A" w:rsidRPr="00955F68">
        <w:rPr>
          <w:szCs w:val="20"/>
        </w:rPr>
        <w:t>.</w:t>
      </w:r>
    </w:p>
    <w:p w:rsidR="0005211D" w:rsidRPr="00955F68" w:rsidRDefault="0005211D" w:rsidP="00615F3A">
      <w:pPr>
        <w:rPr>
          <w:szCs w:val="20"/>
        </w:rPr>
      </w:pPr>
    </w:p>
    <w:p w:rsidR="00615F3A" w:rsidRPr="00955F68" w:rsidRDefault="003B2CD9" w:rsidP="00615F3A">
      <w:r>
        <w:rPr>
          <w:noProof/>
          <w:lang w:eastAsia="en-US"/>
        </w:rPr>
        <w:lastRenderedPageBreak/>
        <w:drawing>
          <wp:inline distT="0" distB="0" distL="0" distR="0">
            <wp:extent cx="5390515" cy="3668395"/>
            <wp:effectExtent l="19050" t="0" r="63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srcRect/>
                    <a:stretch>
                      <a:fillRect/>
                    </a:stretch>
                  </pic:blipFill>
                  <pic:spPr bwMode="auto">
                    <a:xfrm>
                      <a:off x="0" y="0"/>
                      <a:ext cx="5390515" cy="3668395"/>
                    </a:xfrm>
                    <a:prstGeom prst="rect">
                      <a:avLst/>
                    </a:prstGeom>
                    <a:noFill/>
                    <a:ln w="9525">
                      <a:noFill/>
                      <a:miter lim="800000"/>
                      <a:headEnd/>
                      <a:tailEnd/>
                    </a:ln>
                  </pic:spPr>
                </pic:pic>
              </a:graphicData>
            </a:graphic>
          </wp:inline>
        </w:drawing>
      </w:r>
    </w:p>
    <w:p w:rsidR="00685CA3" w:rsidRPr="00955F68" w:rsidRDefault="00685CA3" w:rsidP="00615F3A"/>
    <w:p w:rsidR="0021317D" w:rsidRPr="00955F68" w:rsidRDefault="0021317D" w:rsidP="00615F3A">
      <w:pPr>
        <w:sectPr w:rsidR="0021317D" w:rsidRPr="00955F68" w:rsidSect="004E2A36">
          <w:pgSz w:w="11906" w:h="16838" w:code="9"/>
          <w:pgMar w:top="1985" w:right="1701" w:bottom="1701" w:left="1701" w:header="709" w:footer="709" w:gutter="0"/>
          <w:cols w:space="708"/>
          <w:docGrid w:linePitch="360"/>
        </w:sectPr>
      </w:pPr>
    </w:p>
    <w:p w:rsidR="0021317D" w:rsidRPr="00955F68" w:rsidRDefault="003B2CD9" w:rsidP="00615F3A">
      <w:r>
        <w:rPr>
          <w:noProof/>
          <w:lang w:eastAsia="en-US"/>
        </w:rPr>
        <w:lastRenderedPageBreak/>
        <w:drawing>
          <wp:inline distT="0" distB="0" distL="0" distR="0">
            <wp:extent cx="8346440" cy="490156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srcRect/>
                    <a:stretch>
                      <a:fillRect/>
                    </a:stretch>
                  </pic:blipFill>
                  <pic:spPr bwMode="auto">
                    <a:xfrm>
                      <a:off x="0" y="0"/>
                      <a:ext cx="8346440" cy="4901565"/>
                    </a:xfrm>
                    <a:prstGeom prst="rect">
                      <a:avLst/>
                    </a:prstGeom>
                    <a:noFill/>
                    <a:ln w="9525">
                      <a:noFill/>
                      <a:miter lim="800000"/>
                      <a:headEnd/>
                      <a:tailEnd/>
                    </a:ln>
                  </pic:spPr>
                </pic:pic>
              </a:graphicData>
            </a:graphic>
          </wp:inline>
        </w:drawing>
      </w:r>
    </w:p>
    <w:p w:rsidR="0021317D" w:rsidRPr="00955F68" w:rsidRDefault="0021317D" w:rsidP="0005211D">
      <w:pPr>
        <w:pStyle w:val="Heading2"/>
        <w:numPr>
          <w:ilvl w:val="0"/>
          <w:numId w:val="0"/>
        </w:numPr>
        <w:ind w:left="851" w:hanging="851"/>
        <w:sectPr w:rsidR="0021317D" w:rsidRPr="00955F68" w:rsidSect="0021317D">
          <w:pgSz w:w="16838" w:h="11906" w:orient="landscape" w:code="9"/>
          <w:pgMar w:top="1701" w:right="1985" w:bottom="1701" w:left="1701" w:header="709" w:footer="709" w:gutter="0"/>
          <w:cols w:space="708"/>
          <w:docGrid w:linePitch="360"/>
        </w:sectPr>
      </w:pPr>
    </w:p>
    <w:p w:rsidR="0005211D" w:rsidRPr="00955F68" w:rsidRDefault="0005211D" w:rsidP="0005211D">
      <w:pPr>
        <w:pStyle w:val="Heading2"/>
        <w:numPr>
          <w:ilvl w:val="0"/>
          <w:numId w:val="0"/>
        </w:numPr>
        <w:ind w:left="851" w:hanging="851"/>
      </w:pPr>
      <w:bookmarkStart w:id="163" w:name="_Toc509140866"/>
      <w:r w:rsidRPr="00955F68">
        <w:lastRenderedPageBreak/>
        <w:t>Appendix-</w:t>
      </w:r>
      <w:r w:rsidR="0021317D" w:rsidRPr="00955F68">
        <w:rPr>
          <w:lang w:eastAsia="ja-JP"/>
        </w:rPr>
        <w:t>D</w:t>
      </w:r>
      <w:r w:rsidRPr="00955F68">
        <w:rPr>
          <w:lang w:eastAsia="ja-JP"/>
        </w:rPr>
        <w:t>4</w:t>
      </w:r>
      <w:r w:rsidRPr="00955F68">
        <w:t>: Planning O&amp;M (Subproject O&amp;M Plan)</w:t>
      </w:r>
      <w:bookmarkEnd w:id="163"/>
    </w:p>
    <w:p w:rsidR="0005211D" w:rsidRPr="00955F68" w:rsidRDefault="0005211D" w:rsidP="0005211D">
      <w:pPr>
        <w:rPr>
          <w:szCs w:val="20"/>
        </w:rPr>
      </w:pPr>
    </w:p>
    <w:p w:rsidR="00042246" w:rsidRPr="00955F68" w:rsidRDefault="0011703F" w:rsidP="0011703F">
      <w:pPr>
        <w:rPr>
          <w:szCs w:val="20"/>
        </w:rPr>
      </w:pPr>
      <w:r w:rsidRPr="00955F68">
        <w:rPr>
          <w:szCs w:val="20"/>
        </w:rPr>
        <w:t xml:space="preserve">Subproject O&amp;M Plan is to </w:t>
      </w:r>
      <w:r w:rsidR="002C398D" w:rsidRPr="00955F68">
        <w:rPr>
          <w:szCs w:val="20"/>
        </w:rPr>
        <w:t xml:space="preserve">set maintenance cycle and estimate </w:t>
      </w:r>
      <w:r w:rsidR="00BC65EA" w:rsidRPr="00955F68">
        <w:rPr>
          <w:szCs w:val="20"/>
        </w:rPr>
        <w:t xml:space="preserve">budget for 5 years after completion of the CGP subprojects. Appropriate timing of periodic maintenance shall be assumed by type of asset, while operation and routine maintenance will require a certain amount of cost every year. CC is required to commit this amount to allocate for implementation of </w:t>
      </w:r>
      <w:r w:rsidR="00300269" w:rsidRPr="00955F68">
        <w:rPr>
          <w:szCs w:val="20"/>
        </w:rPr>
        <w:t>S</w:t>
      </w:r>
      <w:r w:rsidR="00BC65EA" w:rsidRPr="00955F68">
        <w:rPr>
          <w:szCs w:val="20"/>
        </w:rPr>
        <w:t>ubproject O&amp;M</w:t>
      </w:r>
      <w:r w:rsidR="00300269" w:rsidRPr="00955F68">
        <w:rPr>
          <w:szCs w:val="20"/>
        </w:rPr>
        <w:t xml:space="preserve"> P</w:t>
      </w:r>
      <w:r w:rsidR="00BC65EA" w:rsidRPr="00955F68">
        <w:rPr>
          <w:szCs w:val="20"/>
        </w:rPr>
        <w:t xml:space="preserve">lan, and this O&amp;M cycle should be carried on during the design life of the facility. Format as given below may also be used for preparation of Subproject O&amp;M </w:t>
      </w:r>
      <w:r w:rsidR="00300269" w:rsidRPr="00955F68">
        <w:rPr>
          <w:szCs w:val="20"/>
        </w:rPr>
        <w:t>P</w:t>
      </w:r>
      <w:r w:rsidR="00BC65EA" w:rsidRPr="00955F68">
        <w:rPr>
          <w:szCs w:val="20"/>
        </w:rPr>
        <w:t>lan fo</w:t>
      </w:r>
      <w:r w:rsidR="00300269" w:rsidRPr="00955F68">
        <w:rPr>
          <w:szCs w:val="20"/>
        </w:rPr>
        <w:t>r each cycle</w:t>
      </w:r>
      <w:r w:rsidR="00BC65EA" w:rsidRPr="00955F68">
        <w:rPr>
          <w:szCs w:val="20"/>
        </w:rPr>
        <w:t>:</w:t>
      </w:r>
    </w:p>
    <w:p w:rsidR="0005211D" w:rsidRPr="00955F68" w:rsidRDefault="0005211D" w:rsidP="0005211D">
      <w:pPr>
        <w:rPr>
          <w:b/>
          <w:color w:val="0070C0"/>
          <w:sz w:val="24"/>
          <w:szCs w:val="20"/>
        </w:rPr>
      </w:pPr>
    </w:p>
    <w:p w:rsidR="00042246" w:rsidRPr="00955F68" w:rsidRDefault="00042246" w:rsidP="0005211D">
      <w:pPr>
        <w:rPr>
          <w:b/>
          <w:color w:val="0070C0"/>
          <w:sz w:val="24"/>
          <w:szCs w:val="20"/>
        </w:rPr>
        <w:sectPr w:rsidR="00042246" w:rsidRPr="00955F68" w:rsidSect="004E2A36">
          <w:pgSz w:w="11906" w:h="16838" w:code="9"/>
          <w:pgMar w:top="1985" w:right="1701" w:bottom="1701" w:left="1701" w:header="709" w:footer="709" w:gutter="0"/>
          <w:cols w:space="708"/>
          <w:docGrid w:linePitch="360"/>
        </w:sectPr>
      </w:pPr>
    </w:p>
    <w:p w:rsidR="0005211D" w:rsidRPr="00955F68" w:rsidRDefault="003B2CD9" w:rsidP="0005211D">
      <w:pPr>
        <w:rPr>
          <w:b/>
          <w:color w:val="0070C0"/>
          <w:sz w:val="24"/>
          <w:szCs w:val="20"/>
        </w:rPr>
      </w:pPr>
      <w:r>
        <w:rPr>
          <w:noProof/>
          <w:szCs w:val="20"/>
          <w:lang w:eastAsia="en-US"/>
        </w:rPr>
        <w:lastRenderedPageBreak/>
        <w:drawing>
          <wp:inline distT="0" distB="0" distL="0" distR="0">
            <wp:extent cx="8346440" cy="430593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srcRect/>
                    <a:stretch>
                      <a:fillRect/>
                    </a:stretch>
                  </pic:blipFill>
                  <pic:spPr bwMode="auto">
                    <a:xfrm>
                      <a:off x="0" y="0"/>
                      <a:ext cx="8346440" cy="4305935"/>
                    </a:xfrm>
                    <a:prstGeom prst="rect">
                      <a:avLst/>
                    </a:prstGeom>
                    <a:noFill/>
                    <a:ln w="9525">
                      <a:noFill/>
                      <a:miter lim="800000"/>
                      <a:headEnd/>
                      <a:tailEnd/>
                    </a:ln>
                  </pic:spPr>
                </pic:pic>
              </a:graphicData>
            </a:graphic>
          </wp:inline>
        </w:drawing>
      </w:r>
    </w:p>
    <w:p w:rsidR="00685CA3" w:rsidRPr="00955F68" w:rsidRDefault="00685CA3" w:rsidP="00685CA3">
      <w:pPr>
        <w:rPr>
          <w:b/>
          <w:color w:val="0070C0"/>
          <w:sz w:val="24"/>
          <w:szCs w:val="20"/>
        </w:rPr>
      </w:pPr>
    </w:p>
    <w:p w:rsidR="00042246" w:rsidRPr="00955F68" w:rsidRDefault="00042246" w:rsidP="00EF3839">
      <w:pPr>
        <w:pStyle w:val="Heading2"/>
        <w:numPr>
          <w:ilvl w:val="0"/>
          <w:numId w:val="0"/>
        </w:numPr>
        <w:ind w:left="851" w:hanging="851"/>
        <w:rPr>
          <w:color w:val="0070C0"/>
        </w:rPr>
        <w:sectPr w:rsidR="00042246" w:rsidRPr="00955F68" w:rsidSect="00042246">
          <w:pgSz w:w="16838" w:h="11906" w:orient="landscape" w:code="9"/>
          <w:pgMar w:top="1701" w:right="1985" w:bottom="1701" w:left="1701" w:header="709" w:footer="709" w:gutter="0"/>
          <w:cols w:space="708"/>
          <w:docGrid w:linePitch="360"/>
        </w:sectPr>
      </w:pPr>
      <w:bookmarkStart w:id="164" w:name="_Toc377578051"/>
      <w:bookmarkStart w:id="165" w:name="_Toc378514606"/>
    </w:p>
    <w:p w:rsidR="00615F3A" w:rsidRPr="00955F68" w:rsidRDefault="00615F3A" w:rsidP="00615F3A">
      <w:pPr>
        <w:pStyle w:val="Heading2"/>
        <w:numPr>
          <w:ilvl w:val="0"/>
          <w:numId w:val="0"/>
        </w:numPr>
        <w:ind w:left="1701" w:hanging="1701"/>
      </w:pPr>
      <w:bookmarkStart w:id="166" w:name="_Toc377578052"/>
      <w:bookmarkStart w:id="167" w:name="_Toc378514607"/>
      <w:bookmarkStart w:id="168" w:name="_Toc509140867"/>
      <w:bookmarkEnd w:id="164"/>
      <w:bookmarkEnd w:id="165"/>
      <w:r w:rsidRPr="00955F68">
        <w:lastRenderedPageBreak/>
        <w:t>Appendix-</w:t>
      </w:r>
      <w:r w:rsidR="00A608A7" w:rsidRPr="00955F68">
        <w:rPr>
          <w:lang w:eastAsia="ja-JP"/>
        </w:rPr>
        <w:t>E</w:t>
      </w:r>
      <w:r w:rsidRPr="00955F68">
        <w:t xml:space="preserve">: </w:t>
      </w:r>
      <w:r w:rsidR="006E68C6">
        <w:rPr>
          <w:lang w:eastAsia="ja-JP"/>
        </w:rPr>
        <w:t>Medium</w:t>
      </w:r>
      <w:r w:rsidR="006E68C6">
        <w:rPr>
          <w:rFonts w:hint="eastAsia"/>
          <w:lang w:eastAsia="ja-JP"/>
        </w:rPr>
        <w:t>-t</w:t>
      </w:r>
      <w:r w:rsidR="00A608A7" w:rsidRPr="00955F68">
        <w:rPr>
          <w:lang w:eastAsia="ja-JP"/>
        </w:rPr>
        <w:t xml:space="preserve">erm </w:t>
      </w:r>
      <w:r w:rsidRPr="00955F68">
        <w:t>Budget</w:t>
      </w:r>
      <w:r w:rsidR="00F674E8" w:rsidRPr="00955F68">
        <w:rPr>
          <w:lang w:eastAsia="ja-JP"/>
        </w:rPr>
        <w:t>ing</w:t>
      </w:r>
      <w:r w:rsidRPr="00955F68">
        <w:t xml:space="preserve"> Framework</w:t>
      </w:r>
      <w:bookmarkEnd w:id="166"/>
      <w:bookmarkEnd w:id="167"/>
      <w:bookmarkEnd w:id="168"/>
    </w:p>
    <w:p w:rsidR="00615F3A" w:rsidRPr="00955F68" w:rsidRDefault="00615F3A" w:rsidP="00615F3A">
      <w:pPr>
        <w:rPr>
          <w:szCs w:val="20"/>
        </w:rPr>
      </w:pPr>
    </w:p>
    <w:p w:rsidR="00F674E8" w:rsidRPr="00955F68" w:rsidRDefault="006E68C6" w:rsidP="00615F3A">
      <w:pPr>
        <w:rPr>
          <w:szCs w:val="20"/>
        </w:rPr>
      </w:pPr>
      <w:r>
        <w:rPr>
          <w:szCs w:val="20"/>
        </w:rPr>
        <w:t>Medium</w:t>
      </w:r>
      <w:r>
        <w:rPr>
          <w:rFonts w:hint="eastAsia"/>
          <w:szCs w:val="20"/>
        </w:rPr>
        <w:t>-t</w:t>
      </w:r>
      <w:r w:rsidR="00537476" w:rsidRPr="00955F68">
        <w:rPr>
          <w:szCs w:val="20"/>
        </w:rPr>
        <w:t>erm Budgeting Framework is a tool to enhance predictability of budget and sustainability of O&amp;M act</w:t>
      </w:r>
      <w:r>
        <w:rPr>
          <w:szCs w:val="20"/>
        </w:rPr>
        <w:t>ivities. Format for the Medium</w:t>
      </w:r>
      <w:r>
        <w:rPr>
          <w:rFonts w:hint="eastAsia"/>
          <w:szCs w:val="20"/>
        </w:rPr>
        <w:t>-t</w:t>
      </w:r>
      <w:r w:rsidR="00537476" w:rsidRPr="00955F68">
        <w:rPr>
          <w:szCs w:val="20"/>
        </w:rPr>
        <w:t xml:space="preserve">erm Budgeting Framework is designed to estimate cost of O&amp;M by sector for 5 years. </w:t>
      </w:r>
      <w:r w:rsidR="00CA1D5D" w:rsidRPr="00955F68">
        <w:rPr>
          <w:szCs w:val="20"/>
        </w:rPr>
        <w:t xml:space="preserve">CC can use a form for break down (Form-7a) if detailed analysis by type of structure in a specific sector. Total O&amp;M budgeting requirement for all sectors shall be compiled in a summary form (Form-7b). </w:t>
      </w:r>
      <w:r w:rsidR="005E60DC" w:rsidRPr="00955F68">
        <w:rPr>
          <w:szCs w:val="20"/>
        </w:rPr>
        <w:t>Analysis of medium term budgeting follows steps below:</w:t>
      </w:r>
    </w:p>
    <w:p w:rsidR="00CF5FED" w:rsidRPr="00955F68" w:rsidRDefault="00CF5FED" w:rsidP="00615F3A">
      <w:pPr>
        <w:rPr>
          <w:szCs w:val="20"/>
        </w:rPr>
      </w:pPr>
    </w:p>
    <w:p w:rsidR="00CF5FED" w:rsidRPr="00955F68" w:rsidRDefault="00CF5FED" w:rsidP="00CF5FED">
      <w:pPr>
        <w:rPr>
          <w:szCs w:val="20"/>
        </w:rPr>
      </w:pPr>
      <w:r w:rsidRPr="00955F68">
        <w:rPr>
          <w:b/>
          <w:szCs w:val="20"/>
        </w:rPr>
        <w:t>Step-1</w:t>
      </w:r>
      <w:r w:rsidRPr="00955F68">
        <w:rPr>
          <w:szCs w:val="20"/>
        </w:rPr>
        <w:t xml:space="preserve">: </w:t>
      </w:r>
      <w:r w:rsidR="008968EE" w:rsidRPr="00955F68">
        <w:rPr>
          <w:szCs w:val="20"/>
        </w:rPr>
        <w:t xml:space="preserve">Fill physical stock volume data of asset by condition based on the inventory data. Appropriate measurement unit shall be selected and filled in the cell for the sake of simplicity in calculation. Use </w:t>
      </w:r>
      <w:r w:rsidR="00073AFC" w:rsidRPr="00955F68">
        <w:rPr>
          <w:szCs w:val="20"/>
        </w:rPr>
        <w:t>separate columns if detailed analysis by type of structure is needed, otherwise use only the “Total” column.</w:t>
      </w:r>
    </w:p>
    <w:p w:rsidR="00CF5FED" w:rsidRPr="00955F68" w:rsidRDefault="00CF5FED" w:rsidP="00CF5FED">
      <w:pPr>
        <w:rPr>
          <w:szCs w:val="20"/>
        </w:rPr>
      </w:pPr>
    </w:p>
    <w:p w:rsidR="00CF5FED" w:rsidRPr="00955F68" w:rsidRDefault="00CF5FED" w:rsidP="00CF5FED">
      <w:pPr>
        <w:rPr>
          <w:szCs w:val="20"/>
        </w:rPr>
      </w:pPr>
      <w:r w:rsidRPr="00955F68">
        <w:rPr>
          <w:b/>
          <w:szCs w:val="20"/>
        </w:rPr>
        <w:t>Step-2</w:t>
      </w:r>
      <w:r w:rsidRPr="00955F68">
        <w:rPr>
          <w:szCs w:val="20"/>
        </w:rPr>
        <w:t xml:space="preserve">: </w:t>
      </w:r>
      <w:r w:rsidR="00073AFC" w:rsidRPr="00955F68">
        <w:rPr>
          <w:szCs w:val="20"/>
        </w:rPr>
        <w:t>Input assumption of average O&amp;M cost per unit of asset volume corresponding to the unit given in the step-1. The assumed cost can be rough estimation as average based on past data or schedule of rates.</w:t>
      </w:r>
    </w:p>
    <w:p w:rsidR="00CF5FED" w:rsidRPr="00955F68" w:rsidRDefault="00CF5FED" w:rsidP="00CF5FED">
      <w:pPr>
        <w:rPr>
          <w:szCs w:val="20"/>
        </w:rPr>
      </w:pPr>
    </w:p>
    <w:p w:rsidR="00CF5FED" w:rsidRPr="00955F68" w:rsidRDefault="00CF5FED" w:rsidP="00CF5FED">
      <w:pPr>
        <w:rPr>
          <w:szCs w:val="20"/>
        </w:rPr>
      </w:pPr>
      <w:r w:rsidRPr="00955F68">
        <w:rPr>
          <w:b/>
          <w:szCs w:val="20"/>
        </w:rPr>
        <w:t>Step-3</w:t>
      </w:r>
      <w:r w:rsidRPr="00955F68">
        <w:rPr>
          <w:szCs w:val="20"/>
        </w:rPr>
        <w:t>:</w:t>
      </w:r>
      <w:r w:rsidR="00073AFC" w:rsidRPr="00955F68">
        <w:rPr>
          <w:szCs w:val="20"/>
        </w:rPr>
        <w:t xml:space="preserve"> </w:t>
      </w:r>
      <w:r w:rsidR="00457A32" w:rsidRPr="00955F68">
        <w:rPr>
          <w:szCs w:val="20"/>
        </w:rPr>
        <w:t>Set years to complete all periodic maintenance works for assets in poor condition and rehabilitation works for ones in critical condition</w:t>
      </w:r>
      <w:r w:rsidRPr="00955F68">
        <w:rPr>
          <w:szCs w:val="20"/>
        </w:rPr>
        <w:t>.</w:t>
      </w:r>
    </w:p>
    <w:p w:rsidR="00CF5FED" w:rsidRPr="0078402B" w:rsidRDefault="00CF5FED" w:rsidP="00CF5FED">
      <w:pPr>
        <w:rPr>
          <w:szCs w:val="20"/>
        </w:rPr>
      </w:pPr>
    </w:p>
    <w:p w:rsidR="00CF5FED" w:rsidRPr="00955F68" w:rsidRDefault="00CF5FED" w:rsidP="00CF5FED">
      <w:pPr>
        <w:rPr>
          <w:szCs w:val="20"/>
        </w:rPr>
      </w:pPr>
      <w:r w:rsidRPr="00891813">
        <w:rPr>
          <w:b/>
          <w:szCs w:val="20"/>
        </w:rPr>
        <w:t>Step-4</w:t>
      </w:r>
      <w:r w:rsidRPr="009C6AA0">
        <w:rPr>
          <w:szCs w:val="20"/>
        </w:rPr>
        <w:t xml:space="preserve">: </w:t>
      </w:r>
      <w:r w:rsidR="00444651" w:rsidRPr="009062B5">
        <w:rPr>
          <w:szCs w:val="20"/>
        </w:rPr>
        <w:t>Calculate total amount of O&amp;M required for five years following formula shown in the form</w:t>
      </w:r>
      <w:r w:rsidRPr="00726BE0">
        <w:rPr>
          <w:szCs w:val="20"/>
        </w:rPr>
        <w:t>.</w:t>
      </w:r>
      <w:r w:rsidR="00444651" w:rsidRPr="00955F68">
        <w:rPr>
          <w:szCs w:val="20"/>
        </w:rPr>
        <w:t xml:space="preserve"> </w:t>
      </w:r>
    </w:p>
    <w:p w:rsidR="00CF5FED" w:rsidRPr="00955F68" w:rsidRDefault="00CF5FED" w:rsidP="00CF5FED">
      <w:pPr>
        <w:rPr>
          <w:szCs w:val="20"/>
        </w:rPr>
      </w:pPr>
    </w:p>
    <w:p w:rsidR="00CF5FED" w:rsidRPr="00955F68" w:rsidRDefault="00CF5FED" w:rsidP="00CF5FED">
      <w:pPr>
        <w:rPr>
          <w:szCs w:val="20"/>
        </w:rPr>
      </w:pPr>
      <w:r w:rsidRPr="00955F68">
        <w:rPr>
          <w:b/>
          <w:szCs w:val="20"/>
        </w:rPr>
        <w:t>Step-5</w:t>
      </w:r>
      <w:r w:rsidRPr="00955F68">
        <w:rPr>
          <w:szCs w:val="20"/>
        </w:rPr>
        <w:t>:</w:t>
      </w:r>
      <w:r w:rsidR="00444651" w:rsidRPr="00955F68">
        <w:rPr>
          <w:szCs w:val="20"/>
        </w:rPr>
        <w:t xml:space="preserve"> </w:t>
      </w:r>
      <w:r w:rsidR="001C15D6" w:rsidRPr="00955F68">
        <w:rPr>
          <w:szCs w:val="20"/>
        </w:rPr>
        <w:t>Assume percentage of annual increment of O&amp;M budget and fill it in the cell</w:t>
      </w:r>
      <w:r w:rsidRPr="00955F68">
        <w:rPr>
          <w:szCs w:val="20"/>
        </w:rPr>
        <w:t>.</w:t>
      </w:r>
    </w:p>
    <w:p w:rsidR="00CF5FED" w:rsidRPr="00955F68" w:rsidRDefault="00CF5FED" w:rsidP="00CF5FED">
      <w:pPr>
        <w:rPr>
          <w:szCs w:val="20"/>
        </w:rPr>
      </w:pPr>
    </w:p>
    <w:p w:rsidR="00CF5FED" w:rsidRPr="00955F68" w:rsidRDefault="00CF5FED" w:rsidP="00CF5FED">
      <w:pPr>
        <w:rPr>
          <w:szCs w:val="20"/>
        </w:rPr>
      </w:pPr>
      <w:r w:rsidRPr="00955F68">
        <w:rPr>
          <w:b/>
          <w:szCs w:val="20"/>
        </w:rPr>
        <w:t>Step-6</w:t>
      </w:r>
      <w:r w:rsidRPr="00955F68">
        <w:rPr>
          <w:szCs w:val="20"/>
        </w:rPr>
        <w:t>:</w:t>
      </w:r>
      <w:r w:rsidR="001C15D6" w:rsidRPr="00955F68">
        <w:rPr>
          <w:szCs w:val="20"/>
        </w:rPr>
        <w:t xml:space="preserve"> </w:t>
      </w:r>
      <w:r w:rsidR="00805407" w:rsidRPr="00955F68">
        <w:rPr>
          <w:szCs w:val="20"/>
        </w:rPr>
        <w:t>Allocate the total amount of five years to each financial year following computed proportion</w:t>
      </w:r>
      <w:r w:rsidRPr="00955F68">
        <w:rPr>
          <w:szCs w:val="20"/>
        </w:rPr>
        <w:t xml:space="preserve">.  </w:t>
      </w:r>
    </w:p>
    <w:p w:rsidR="00805407" w:rsidRPr="00955F68" w:rsidRDefault="00805407" w:rsidP="00805407">
      <w:pPr>
        <w:rPr>
          <w:szCs w:val="20"/>
        </w:rPr>
      </w:pPr>
    </w:p>
    <w:p w:rsidR="00805407" w:rsidRPr="00955F68" w:rsidRDefault="00805407" w:rsidP="00805407">
      <w:pPr>
        <w:rPr>
          <w:szCs w:val="20"/>
        </w:rPr>
      </w:pPr>
      <w:r w:rsidRPr="00955F68">
        <w:rPr>
          <w:b/>
          <w:szCs w:val="20"/>
        </w:rPr>
        <w:t>Step-7</w:t>
      </w:r>
      <w:r w:rsidRPr="00955F68">
        <w:rPr>
          <w:szCs w:val="20"/>
        </w:rPr>
        <w:t>: Estimate budget for all sectors and record the total amount of each on the summary sheet (Form-7b). Graphs will be generated on the sheet.</w:t>
      </w:r>
    </w:p>
    <w:p w:rsidR="00CF5FED" w:rsidRPr="00955F68" w:rsidRDefault="00CF5FED" w:rsidP="00CF5FED">
      <w:pPr>
        <w:rPr>
          <w:szCs w:val="20"/>
        </w:rPr>
      </w:pPr>
    </w:p>
    <w:p w:rsidR="00CF5FED" w:rsidRPr="00955F68" w:rsidRDefault="00CF5FED" w:rsidP="00CF5FED">
      <w:pPr>
        <w:rPr>
          <w:szCs w:val="20"/>
        </w:rPr>
      </w:pPr>
      <w:r w:rsidRPr="00955F68">
        <w:rPr>
          <w:b/>
          <w:szCs w:val="20"/>
        </w:rPr>
        <w:t>Step-</w:t>
      </w:r>
      <w:r w:rsidR="00805407" w:rsidRPr="00955F68">
        <w:rPr>
          <w:b/>
          <w:szCs w:val="20"/>
        </w:rPr>
        <w:t>8</w:t>
      </w:r>
      <w:r w:rsidRPr="00955F68">
        <w:rPr>
          <w:szCs w:val="20"/>
        </w:rPr>
        <w:t xml:space="preserve">: Review and discuss </w:t>
      </w:r>
      <w:r w:rsidR="00805407" w:rsidRPr="00955F68">
        <w:rPr>
          <w:szCs w:val="20"/>
        </w:rPr>
        <w:t xml:space="preserve">the estimated </w:t>
      </w:r>
      <w:r w:rsidRPr="00955F68">
        <w:rPr>
          <w:szCs w:val="20"/>
        </w:rPr>
        <w:t xml:space="preserve">O&amp;M budget </w:t>
      </w:r>
      <w:r w:rsidR="00805407" w:rsidRPr="00955F68">
        <w:rPr>
          <w:szCs w:val="20"/>
        </w:rPr>
        <w:t>prospect</w:t>
      </w:r>
      <w:r w:rsidRPr="00955F68">
        <w:rPr>
          <w:szCs w:val="20"/>
        </w:rPr>
        <w:t xml:space="preserve"> in the standing committee, arrange discussion in the CSCC meeting. </w:t>
      </w:r>
    </w:p>
    <w:p w:rsidR="00CF5FED" w:rsidRPr="00955F68" w:rsidRDefault="00CF5FED" w:rsidP="00615F3A">
      <w:pPr>
        <w:rPr>
          <w:b/>
          <w:color w:val="0070C0"/>
          <w:sz w:val="20"/>
          <w:szCs w:val="20"/>
        </w:rPr>
      </w:pPr>
    </w:p>
    <w:p w:rsidR="00615F3A" w:rsidRPr="00955F68" w:rsidRDefault="00615F3A" w:rsidP="00615F3A">
      <w:pPr>
        <w:rPr>
          <w:b/>
          <w:color w:val="0070C0"/>
        </w:rPr>
      </w:pPr>
    </w:p>
    <w:p w:rsidR="00615F3A" w:rsidRPr="00955F68" w:rsidRDefault="003B2CD9" w:rsidP="00615F3A">
      <w:r>
        <w:rPr>
          <w:noProof/>
          <w:lang w:eastAsia="en-US"/>
        </w:rPr>
        <w:lastRenderedPageBreak/>
        <w:drawing>
          <wp:inline distT="0" distB="0" distL="0" distR="0">
            <wp:extent cx="5390515" cy="559244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srcRect/>
                    <a:stretch>
                      <a:fillRect/>
                    </a:stretch>
                  </pic:blipFill>
                  <pic:spPr bwMode="auto">
                    <a:xfrm>
                      <a:off x="0" y="0"/>
                      <a:ext cx="5390515" cy="5592445"/>
                    </a:xfrm>
                    <a:prstGeom prst="rect">
                      <a:avLst/>
                    </a:prstGeom>
                    <a:noFill/>
                    <a:ln w="9525">
                      <a:noFill/>
                      <a:miter lim="800000"/>
                      <a:headEnd/>
                      <a:tailEnd/>
                    </a:ln>
                  </pic:spPr>
                </pic:pic>
              </a:graphicData>
            </a:graphic>
          </wp:inline>
        </w:drawing>
      </w:r>
    </w:p>
    <w:p w:rsidR="00F674E8" w:rsidRPr="00955F68" w:rsidRDefault="00F674E8" w:rsidP="00615F3A"/>
    <w:p w:rsidR="00F674E8" w:rsidRPr="00955F68" w:rsidRDefault="003B2CD9" w:rsidP="00615F3A">
      <w:pPr>
        <w:rPr>
          <w:b/>
          <w:color w:val="0070C0"/>
        </w:rPr>
      </w:pPr>
      <w:r>
        <w:rPr>
          <w:noProof/>
          <w:lang w:eastAsia="en-US"/>
        </w:rPr>
        <w:lastRenderedPageBreak/>
        <w:drawing>
          <wp:inline distT="0" distB="0" distL="0" distR="0">
            <wp:extent cx="5390515" cy="3211195"/>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a:srcRect/>
                    <a:stretch>
                      <a:fillRect/>
                    </a:stretch>
                  </pic:blipFill>
                  <pic:spPr bwMode="auto">
                    <a:xfrm>
                      <a:off x="0" y="0"/>
                      <a:ext cx="5390515" cy="3211195"/>
                    </a:xfrm>
                    <a:prstGeom prst="rect">
                      <a:avLst/>
                    </a:prstGeom>
                    <a:noFill/>
                    <a:ln w="9525">
                      <a:noFill/>
                      <a:miter lim="800000"/>
                      <a:headEnd/>
                      <a:tailEnd/>
                    </a:ln>
                  </pic:spPr>
                </pic:pic>
              </a:graphicData>
            </a:graphic>
          </wp:inline>
        </w:drawing>
      </w:r>
    </w:p>
    <w:p w:rsidR="00615F3A" w:rsidRPr="00955F68" w:rsidRDefault="00615F3A" w:rsidP="00615F3A">
      <w:pPr>
        <w:rPr>
          <w:b/>
          <w:color w:val="0070C0"/>
          <w:sz w:val="20"/>
          <w:szCs w:val="20"/>
        </w:rPr>
      </w:pPr>
    </w:p>
    <w:p w:rsidR="007C2D0A" w:rsidRPr="00955F68" w:rsidRDefault="00615F3A" w:rsidP="00A526E2">
      <w:pPr>
        <w:pStyle w:val="Heading2"/>
        <w:numPr>
          <w:ilvl w:val="0"/>
          <w:numId w:val="0"/>
        </w:numPr>
        <w:ind w:left="851" w:hanging="851"/>
        <w:rPr>
          <w:sz w:val="20"/>
        </w:rPr>
      </w:pPr>
      <w:r w:rsidRPr="00955F68">
        <w:rPr>
          <w:sz w:val="20"/>
          <w:szCs w:val="20"/>
        </w:rPr>
        <w:br w:type="page"/>
      </w:r>
      <w:bookmarkStart w:id="169" w:name="_Toc509140868"/>
      <w:r w:rsidR="007C2D0A" w:rsidRPr="00955F68">
        <w:lastRenderedPageBreak/>
        <w:t>Appendix-</w:t>
      </w:r>
      <w:r w:rsidR="00CF5FED" w:rsidRPr="00955F68">
        <w:rPr>
          <w:lang w:eastAsia="ja-JP"/>
        </w:rPr>
        <w:t>F</w:t>
      </w:r>
      <w:r w:rsidR="007C2D0A" w:rsidRPr="00955F68">
        <w:t>: Sector-wise O&amp;M Activities</w:t>
      </w:r>
      <w:bookmarkEnd w:id="169"/>
    </w:p>
    <w:p w:rsidR="00615F3A" w:rsidRPr="00955F68" w:rsidRDefault="00615F3A" w:rsidP="00615F3A">
      <w:pPr>
        <w:pStyle w:val="BodyText"/>
      </w:pPr>
    </w:p>
    <w:p w:rsidR="001B65FF" w:rsidRPr="00955F68" w:rsidRDefault="001B65FF" w:rsidP="001B65FF">
      <w:pPr>
        <w:pStyle w:val="BodyText"/>
      </w:pPr>
      <w:r w:rsidRPr="00955F68">
        <w:t>The following subsections summarize typical works of O&amp;M for major sectors. These activities shall be planned and implemented properly to address to maintenance needs. Technical detail of specific work items will be described in separate documents.</w:t>
      </w:r>
    </w:p>
    <w:p w:rsidR="001B65FF" w:rsidRPr="00955F68" w:rsidRDefault="001B65FF" w:rsidP="001B65FF">
      <w:pPr>
        <w:pStyle w:val="BodyText"/>
        <w:rPr>
          <w:color w:val="0070C0"/>
        </w:rPr>
      </w:pPr>
    </w:p>
    <w:p w:rsidR="001B65FF" w:rsidRPr="00955F68" w:rsidRDefault="001B65FF" w:rsidP="00A526E2">
      <w:pPr>
        <w:pStyle w:val="Heading4"/>
      </w:pPr>
      <w:bookmarkStart w:id="170" w:name="_Toc392591434"/>
      <w:r w:rsidRPr="00955F68">
        <w:t>Road and Bridge</w:t>
      </w:r>
      <w:bookmarkEnd w:id="170"/>
    </w:p>
    <w:p w:rsidR="001B65FF" w:rsidRPr="00955F68" w:rsidRDefault="001B65FF" w:rsidP="001B65FF">
      <w:r w:rsidRPr="00955F68">
        <w:t>Maintenance works for road and bridge infrastructure include items in the table below (but not limited to).</w:t>
      </w:r>
    </w:p>
    <w:p w:rsidR="001B65FF" w:rsidRPr="00955F68" w:rsidRDefault="001B65FF" w:rsidP="001B65FF"/>
    <w:p w:rsidR="001B65FF" w:rsidRPr="00955F68" w:rsidRDefault="001B65FF" w:rsidP="001B65FF">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1</w:t>
      </w:r>
      <w:r w:rsidRPr="00955F68">
        <w:rPr>
          <w:lang w:eastAsia="ja-JP"/>
        </w:rPr>
        <w:t xml:space="preserve"> Typical O&amp;M Works for Road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1"/>
        <w:gridCol w:w="4369"/>
      </w:tblGrid>
      <w:tr w:rsidR="001B65FF" w:rsidRPr="00955F68" w:rsidTr="00952F72">
        <w:tc>
          <w:tcPr>
            <w:tcW w:w="4612" w:type="dxa"/>
          </w:tcPr>
          <w:p w:rsidR="001B65FF" w:rsidRPr="00955F68" w:rsidRDefault="001B65FF" w:rsidP="00952F72">
            <w:pPr>
              <w:jc w:val="center"/>
              <w:rPr>
                <w:b/>
              </w:rPr>
            </w:pPr>
            <w:r w:rsidRPr="00955F68">
              <w:rPr>
                <w:b/>
              </w:rPr>
              <w:t>Routine Maintenance</w:t>
            </w:r>
          </w:p>
        </w:tc>
        <w:tc>
          <w:tcPr>
            <w:tcW w:w="4613" w:type="dxa"/>
          </w:tcPr>
          <w:p w:rsidR="001B65FF" w:rsidRPr="00955F68" w:rsidRDefault="001B65FF" w:rsidP="00952F72">
            <w:pPr>
              <w:jc w:val="center"/>
              <w:rPr>
                <w:b/>
              </w:rPr>
            </w:pPr>
            <w:r w:rsidRPr="00955F68">
              <w:rPr>
                <w:b/>
              </w:rPr>
              <w:t>Periodic Maintenance</w:t>
            </w:r>
          </w:p>
        </w:tc>
      </w:tr>
      <w:tr w:rsidR="001B65FF" w:rsidRPr="00955F68" w:rsidTr="00952F72">
        <w:tc>
          <w:tcPr>
            <w:tcW w:w="4612" w:type="dxa"/>
          </w:tcPr>
          <w:p w:rsidR="001B65FF" w:rsidRPr="00955F68" w:rsidRDefault="001B65FF" w:rsidP="00952F72">
            <w:pPr>
              <w:pStyle w:val="ListBullet2"/>
              <w:tabs>
                <w:tab w:val="clear" w:pos="1134"/>
                <w:tab w:val="num" w:pos="459"/>
              </w:tabs>
              <w:ind w:leftChars="20" w:left="458"/>
            </w:pPr>
            <w:r w:rsidRPr="00955F68">
              <w:t>Shoulder repairs</w:t>
            </w:r>
          </w:p>
          <w:p w:rsidR="001B65FF" w:rsidRPr="00955F68" w:rsidRDefault="001B65FF" w:rsidP="00952F72">
            <w:pPr>
              <w:pStyle w:val="ListBullet2"/>
              <w:tabs>
                <w:tab w:val="clear" w:pos="1134"/>
                <w:tab w:val="num" w:pos="459"/>
              </w:tabs>
              <w:ind w:leftChars="20" w:left="458"/>
            </w:pPr>
            <w:r w:rsidRPr="00955F68">
              <w:t>Side drain repairs and cleaning</w:t>
            </w:r>
          </w:p>
          <w:p w:rsidR="001B65FF" w:rsidRPr="00955F68" w:rsidRDefault="001B65FF" w:rsidP="00952F72">
            <w:pPr>
              <w:pStyle w:val="ListBullet2"/>
              <w:tabs>
                <w:tab w:val="clear" w:pos="1134"/>
                <w:tab w:val="num" w:pos="459"/>
              </w:tabs>
              <w:ind w:leftChars="20" w:left="458"/>
            </w:pPr>
            <w:r w:rsidRPr="00955F68">
              <w:t>Manual reshaping of earth roads</w:t>
            </w:r>
          </w:p>
          <w:p w:rsidR="001B65FF" w:rsidRPr="00955F68" w:rsidRDefault="001B65FF" w:rsidP="00952F72">
            <w:pPr>
              <w:pStyle w:val="ListBullet2"/>
              <w:tabs>
                <w:tab w:val="clear" w:pos="1134"/>
                <w:tab w:val="num" w:pos="459"/>
              </w:tabs>
              <w:ind w:leftChars="20" w:left="458"/>
            </w:pPr>
            <w:r w:rsidRPr="00955F68">
              <w:t>Pothole repairs on asphalt &amp; HBB roads</w:t>
            </w:r>
          </w:p>
          <w:p w:rsidR="001B65FF" w:rsidRPr="00955F68" w:rsidRDefault="001B65FF" w:rsidP="00952F72">
            <w:pPr>
              <w:pStyle w:val="ListBullet2"/>
              <w:tabs>
                <w:tab w:val="clear" w:pos="1134"/>
                <w:tab w:val="num" w:pos="459"/>
              </w:tabs>
              <w:ind w:leftChars="20" w:left="458"/>
            </w:pPr>
            <w:r w:rsidRPr="00955F68">
              <w:t>Surface treatment for cracked areas</w:t>
            </w:r>
          </w:p>
          <w:p w:rsidR="007424CD" w:rsidRPr="00955F68" w:rsidRDefault="007424CD" w:rsidP="00952F72">
            <w:pPr>
              <w:pStyle w:val="ListBullet2"/>
              <w:tabs>
                <w:tab w:val="clear" w:pos="1134"/>
                <w:tab w:val="num" w:pos="459"/>
              </w:tabs>
              <w:ind w:leftChars="20" w:left="458"/>
            </w:pPr>
            <w:r w:rsidRPr="00955F68">
              <w:t>Repair raveling, depression, rutting, etc.</w:t>
            </w:r>
          </w:p>
          <w:p w:rsidR="001B65FF" w:rsidRPr="00955F68" w:rsidRDefault="001B65FF" w:rsidP="00952F72">
            <w:pPr>
              <w:pStyle w:val="ListBullet2"/>
              <w:tabs>
                <w:tab w:val="clear" w:pos="1134"/>
                <w:tab w:val="num" w:pos="459"/>
              </w:tabs>
              <w:ind w:leftChars="20" w:left="458"/>
            </w:pPr>
            <w:r w:rsidRPr="00955F68">
              <w:t>Broken edge repair</w:t>
            </w:r>
          </w:p>
          <w:p w:rsidR="001B65FF" w:rsidRPr="00955F68" w:rsidRDefault="001B65FF" w:rsidP="00952F72">
            <w:pPr>
              <w:pStyle w:val="ListBullet2"/>
              <w:tabs>
                <w:tab w:val="clear" w:pos="1134"/>
                <w:tab w:val="num" w:pos="459"/>
              </w:tabs>
              <w:ind w:leftChars="20" w:left="458"/>
            </w:pPr>
            <w:r w:rsidRPr="00955F68">
              <w:t>Side slope repair</w:t>
            </w:r>
          </w:p>
          <w:p w:rsidR="007424CD" w:rsidRPr="00955F68" w:rsidRDefault="007424CD" w:rsidP="00952F72">
            <w:pPr>
              <w:pStyle w:val="ListBullet2"/>
              <w:tabs>
                <w:tab w:val="clear" w:pos="1134"/>
                <w:tab w:val="num" w:pos="459"/>
              </w:tabs>
              <w:ind w:leftChars="20" w:left="458"/>
            </w:pPr>
            <w:r w:rsidRPr="00955F68">
              <w:t>Restore camber and profiles</w:t>
            </w:r>
          </w:p>
          <w:p w:rsidR="001B65FF" w:rsidRPr="00955F68" w:rsidRDefault="001B65FF" w:rsidP="00952F72">
            <w:pPr>
              <w:pStyle w:val="ListBullet2"/>
              <w:tabs>
                <w:tab w:val="clear" w:pos="1134"/>
                <w:tab w:val="num" w:pos="459"/>
              </w:tabs>
              <w:ind w:leftChars="20" w:left="458"/>
            </w:pPr>
            <w:r w:rsidRPr="00955F68">
              <w:t>Road marking &amp; sign minor maintenance</w:t>
            </w:r>
          </w:p>
          <w:p w:rsidR="007424CD" w:rsidRPr="00955F68" w:rsidRDefault="007424CD" w:rsidP="007424CD">
            <w:pPr>
              <w:pStyle w:val="ListBullet2"/>
              <w:tabs>
                <w:tab w:val="clear" w:pos="1134"/>
                <w:tab w:val="num" w:pos="459"/>
              </w:tabs>
              <w:ind w:leftChars="20" w:left="458"/>
            </w:pPr>
            <w:r w:rsidRPr="00955F68">
              <w:t>Care taking and cleaning of road side plantation</w:t>
            </w:r>
          </w:p>
        </w:tc>
        <w:tc>
          <w:tcPr>
            <w:tcW w:w="4613" w:type="dxa"/>
          </w:tcPr>
          <w:p w:rsidR="001B65FF" w:rsidRPr="00955F68" w:rsidRDefault="007424CD" w:rsidP="00C87B00">
            <w:pPr>
              <w:pStyle w:val="ListBullet2"/>
              <w:tabs>
                <w:tab w:val="clear" w:pos="1134"/>
                <w:tab w:val="num" w:pos="459"/>
              </w:tabs>
              <w:ind w:leftChars="20" w:left="458"/>
            </w:pPr>
            <w:r w:rsidRPr="00955F68">
              <w:t>Treatment of</w:t>
            </w:r>
            <w:r w:rsidR="001B65FF" w:rsidRPr="00955F68">
              <w:t xml:space="preserve"> bitumen surface</w:t>
            </w:r>
          </w:p>
          <w:p w:rsidR="001B65FF" w:rsidRPr="00955F68" w:rsidRDefault="001B65FF" w:rsidP="00952F72">
            <w:pPr>
              <w:pStyle w:val="ListBullet2"/>
              <w:tabs>
                <w:tab w:val="clear" w:pos="1134"/>
                <w:tab w:val="num" w:pos="459"/>
              </w:tabs>
              <w:ind w:leftChars="20" w:left="458"/>
            </w:pPr>
            <w:r w:rsidRPr="00955F68">
              <w:t>Carpeting with seal coat</w:t>
            </w:r>
          </w:p>
          <w:p w:rsidR="007424CD" w:rsidRPr="00955F68" w:rsidRDefault="007424CD" w:rsidP="00952F72">
            <w:pPr>
              <w:pStyle w:val="ListBullet2"/>
              <w:tabs>
                <w:tab w:val="clear" w:pos="1134"/>
                <w:tab w:val="num" w:pos="459"/>
              </w:tabs>
              <w:ind w:leftChars="20" w:left="458"/>
            </w:pPr>
            <w:r w:rsidRPr="00955F68">
              <w:t>Overlaying on bituminous road</w:t>
            </w:r>
          </w:p>
          <w:p w:rsidR="007424CD" w:rsidRPr="00955F68" w:rsidRDefault="007424CD" w:rsidP="00952F72">
            <w:pPr>
              <w:pStyle w:val="ListBullet2"/>
              <w:tabs>
                <w:tab w:val="clear" w:pos="1134"/>
                <w:tab w:val="num" w:pos="459"/>
              </w:tabs>
              <w:ind w:leftChars="20" w:left="458"/>
            </w:pPr>
            <w:r w:rsidRPr="00955F68">
              <w:t>Restore damaged shoulders</w:t>
            </w:r>
          </w:p>
          <w:p w:rsidR="007424CD" w:rsidRPr="00955F68" w:rsidRDefault="007424CD" w:rsidP="00952F72">
            <w:pPr>
              <w:pStyle w:val="ListBullet2"/>
              <w:tabs>
                <w:tab w:val="clear" w:pos="1134"/>
                <w:tab w:val="num" w:pos="459"/>
              </w:tabs>
              <w:ind w:leftChars="20" w:left="458"/>
            </w:pPr>
            <w:r w:rsidRPr="00955F68">
              <w:t>Restore damaged slopes</w:t>
            </w:r>
          </w:p>
          <w:p w:rsidR="005B31CF" w:rsidRPr="00955F68" w:rsidRDefault="005B31CF" w:rsidP="00952F72">
            <w:pPr>
              <w:pStyle w:val="ListBullet2"/>
              <w:tabs>
                <w:tab w:val="clear" w:pos="1134"/>
                <w:tab w:val="num" w:pos="459"/>
              </w:tabs>
              <w:ind w:leftChars="20" w:left="458"/>
            </w:pPr>
            <w:r w:rsidRPr="00955F68">
              <w:t>Restore longitudinal profile</w:t>
            </w:r>
          </w:p>
          <w:p w:rsidR="005B31CF" w:rsidRPr="00955F68" w:rsidRDefault="005B31CF" w:rsidP="00952F72">
            <w:pPr>
              <w:pStyle w:val="ListBullet2"/>
              <w:tabs>
                <w:tab w:val="clear" w:pos="1134"/>
                <w:tab w:val="num" w:pos="459"/>
              </w:tabs>
              <w:ind w:leftChars="20" w:left="458"/>
            </w:pPr>
            <w:r w:rsidRPr="00955F68">
              <w:t>Restore shoulders and slopes</w:t>
            </w:r>
          </w:p>
          <w:p w:rsidR="005B31CF" w:rsidRPr="00955F68" w:rsidRDefault="005B31CF" w:rsidP="00952F72">
            <w:pPr>
              <w:pStyle w:val="ListBullet2"/>
              <w:tabs>
                <w:tab w:val="clear" w:pos="1134"/>
                <w:tab w:val="num" w:pos="459"/>
              </w:tabs>
              <w:ind w:leftChars="20" w:left="458"/>
            </w:pPr>
            <w:r w:rsidRPr="00955F68">
              <w:t>Replace damaged part</w:t>
            </w:r>
          </w:p>
        </w:tc>
      </w:tr>
    </w:tbl>
    <w:p w:rsidR="001B65FF" w:rsidRPr="00955F68" w:rsidRDefault="001B65FF" w:rsidP="001B65FF"/>
    <w:p w:rsidR="00A30FE3" w:rsidRPr="00955F68" w:rsidRDefault="00A30FE3" w:rsidP="00A30FE3">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2</w:t>
      </w:r>
      <w:r w:rsidRPr="00955F68">
        <w:rPr>
          <w:lang w:eastAsia="ja-JP"/>
        </w:rPr>
        <w:t xml:space="preserve"> Typical O&amp;M Works for Bridge</w:t>
      </w:r>
      <w:r w:rsidR="005B31CF" w:rsidRPr="00955F68">
        <w:rPr>
          <w:lang w:eastAsia="ja-JP"/>
        </w:rPr>
        <w:t xml:space="preserve"> and Culvert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43"/>
        <w:gridCol w:w="4377"/>
      </w:tblGrid>
      <w:tr w:rsidR="00A30FE3" w:rsidRPr="00955F68" w:rsidTr="00952F72">
        <w:tc>
          <w:tcPr>
            <w:tcW w:w="4612" w:type="dxa"/>
          </w:tcPr>
          <w:p w:rsidR="00A30FE3" w:rsidRPr="00955F68" w:rsidRDefault="00A30FE3" w:rsidP="00952F72">
            <w:pPr>
              <w:jc w:val="center"/>
              <w:rPr>
                <w:b/>
              </w:rPr>
            </w:pPr>
            <w:r w:rsidRPr="00955F68">
              <w:rPr>
                <w:b/>
              </w:rPr>
              <w:t>Routine Maintenance</w:t>
            </w:r>
          </w:p>
        </w:tc>
        <w:tc>
          <w:tcPr>
            <w:tcW w:w="4613" w:type="dxa"/>
          </w:tcPr>
          <w:p w:rsidR="00A30FE3" w:rsidRPr="00955F68" w:rsidRDefault="00A30FE3" w:rsidP="00952F72">
            <w:pPr>
              <w:jc w:val="center"/>
              <w:rPr>
                <w:b/>
              </w:rPr>
            </w:pPr>
            <w:r w:rsidRPr="00955F68">
              <w:rPr>
                <w:b/>
              </w:rPr>
              <w:t>Periodic Maintenance</w:t>
            </w:r>
          </w:p>
        </w:tc>
      </w:tr>
      <w:tr w:rsidR="00A30FE3" w:rsidRPr="00955F68" w:rsidTr="00952F72">
        <w:tc>
          <w:tcPr>
            <w:tcW w:w="4612" w:type="dxa"/>
          </w:tcPr>
          <w:p w:rsidR="005B31CF" w:rsidRPr="00955F68" w:rsidRDefault="005B31CF" w:rsidP="00952F72">
            <w:pPr>
              <w:pStyle w:val="ListBullet2"/>
              <w:tabs>
                <w:tab w:val="clear" w:pos="1134"/>
                <w:tab w:val="num" w:pos="459"/>
              </w:tabs>
              <w:ind w:leftChars="20" w:left="458"/>
            </w:pPr>
            <w:r w:rsidRPr="00955F68">
              <w:t>Remove vegetation</w:t>
            </w:r>
          </w:p>
          <w:p w:rsidR="005B31CF" w:rsidRPr="00955F68" w:rsidRDefault="005B31CF" w:rsidP="00C87B00">
            <w:pPr>
              <w:pStyle w:val="ListBullet2"/>
              <w:tabs>
                <w:tab w:val="clear" w:pos="1134"/>
                <w:tab w:val="num" w:pos="459"/>
              </w:tabs>
              <w:ind w:leftChars="20" w:left="458"/>
            </w:pPr>
            <w:r w:rsidRPr="00955F68">
              <w:t>Clean waterways</w:t>
            </w:r>
          </w:p>
          <w:p w:rsidR="005B31CF" w:rsidRPr="00955F68" w:rsidRDefault="005B31CF" w:rsidP="00C87B00">
            <w:pPr>
              <w:pStyle w:val="ListBullet2"/>
              <w:tabs>
                <w:tab w:val="clear" w:pos="1134"/>
                <w:tab w:val="num" w:pos="459"/>
              </w:tabs>
              <w:ind w:leftChars="20" w:left="458"/>
            </w:pPr>
            <w:r w:rsidRPr="00955F68">
              <w:t>Repair minor defects</w:t>
            </w:r>
            <w:r w:rsidR="001A3EC2" w:rsidRPr="00955F68">
              <w:t xml:space="preserve"> of structure</w:t>
            </w:r>
          </w:p>
          <w:p w:rsidR="00152E9B" w:rsidRPr="00955F68" w:rsidRDefault="00F6526F" w:rsidP="00C87B00">
            <w:pPr>
              <w:pStyle w:val="ListBullet2"/>
              <w:tabs>
                <w:tab w:val="clear" w:pos="1134"/>
                <w:tab w:val="num" w:pos="459"/>
              </w:tabs>
              <w:ind w:leftChars="20" w:left="458"/>
            </w:pPr>
            <w:r w:rsidRPr="00955F68">
              <w:t>Surface treatment of structure</w:t>
            </w:r>
          </w:p>
          <w:p w:rsidR="00E32D4C" w:rsidRPr="00955F68" w:rsidRDefault="00E32D4C" w:rsidP="00C87B00">
            <w:pPr>
              <w:pStyle w:val="ListBullet2"/>
              <w:tabs>
                <w:tab w:val="clear" w:pos="1134"/>
                <w:tab w:val="num" w:pos="459"/>
              </w:tabs>
              <w:ind w:leftChars="20" w:left="458"/>
            </w:pPr>
            <w:r w:rsidRPr="00955F68">
              <w:t>Retention of joints</w:t>
            </w:r>
          </w:p>
          <w:p w:rsidR="00F6526F" w:rsidRPr="00955F68" w:rsidRDefault="00F6526F" w:rsidP="00C87B00">
            <w:pPr>
              <w:pStyle w:val="ListBullet2"/>
              <w:tabs>
                <w:tab w:val="clear" w:pos="1134"/>
                <w:tab w:val="num" w:pos="459"/>
              </w:tabs>
              <w:ind w:leftChars="20" w:left="458"/>
            </w:pPr>
            <w:r w:rsidRPr="00955F68">
              <w:t>Repair damaged pavement</w:t>
            </w:r>
          </w:p>
          <w:p w:rsidR="00A30FE3" w:rsidRPr="00955F68" w:rsidRDefault="008C56DB" w:rsidP="00952F72">
            <w:pPr>
              <w:pStyle w:val="ListBullet2"/>
              <w:tabs>
                <w:tab w:val="clear" w:pos="1134"/>
                <w:tab w:val="num" w:pos="459"/>
              </w:tabs>
              <w:ind w:leftChars="20" w:left="458"/>
            </w:pPr>
            <w:r w:rsidRPr="00955F68">
              <w:t>Maintain</w:t>
            </w:r>
            <w:r w:rsidR="001A3EC2" w:rsidRPr="00955F68">
              <w:t xml:space="preserve"> slope</w:t>
            </w:r>
          </w:p>
          <w:p w:rsidR="008C56DB" w:rsidRPr="00955F68" w:rsidRDefault="008C56DB" w:rsidP="00952F72">
            <w:pPr>
              <w:pStyle w:val="ListBullet2"/>
              <w:tabs>
                <w:tab w:val="clear" w:pos="1134"/>
                <w:tab w:val="num" w:pos="459"/>
              </w:tabs>
              <w:ind w:leftChars="20" w:left="458"/>
            </w:pPr>
            <w:r w:rsidRPr="00955F68">
              <w:t>Protect foundation</w:t>
            </w:r>
          </w:p>
          <w:p w:rsidR="003029B2" w:rsidRPr="00955F68" w:rsidRDefault="003029B2" w:rsidP="00952F72">
            <w:pPr>
              <w:pStyle w:val="ListBullet2"/>
              <w:tabs>
                <w:tab w:val="clear" w:pos="1134"/>
                <w:tab w:val="num" w:pos="459"/>
              </w:tabs>
              <w:ind w:leftChars="20" w:left="458"/>
            </w:pPr>
            <w:r w:rsidRPr="00955F68">
              <w:t>Repair sidewalk</w:t>
            </w:r>
          </w:p>
          <w:p w:rsidR="003029B2" w:rsidRPr="00955F68" w:rsidRDefault="003029B2" w:rsidP="00952F72">
            <w:pPr>
              <w:pStyle w:val="ListBullet2"/>
              <w:tabs>
                <w:tab w:val="clear" w:pos="1134"/>
                <w:tab w:val="num" w:pos="459"/>
              </w:tabs>
              <w:ind w:leftChars="20" w:left="458"/>
            </w:pPr>
            <w:r w:rsidRPr="00955F68">
              <w:t>Repair railing</w:t>
            </w:r>
          </w:p>
        </w:tc>
        <w:tc>
          <w:tcPr>
            <w:tcW w:w="4613" w:type="dxa"/>
          </w:tcPr>
          <w:p w:rsidR="008C56DB" w:rsidRPr="00955F68" w:rsidRDefault="008C56DB" w:rsidP="008C56DB">
            <w:pPr>
              <w:pStyle w:val="ListBullet2"/>
              <w:tabs>
                <w:tab w:val="clear" w:pos="1134"/>
                <w:tab w:val="num" w:pos="459"/>
              </w:tabs>
              <w:ind w:leftChars="20" w:left="458"/>
            </w:pPr>
            <w:r w:rsidRPr="00955F68">
              <w:t>Strengthening of structure</w:t>
            </w:r>
          </w:p>
          <w:p w:rsidR="00152E9B" w:rsidRPr="00955F68" w:rsidRDefault="00152E9B" w:rsidP="00952F72">
            <w:pPr>
              <w:pStyle w:val="ListBullet2"/>
              <w:tabs>
                <w:tab w:val="clear" w:pos="1134"/>
                <w:tab w:val="num" w:pos="459"/>
              </w:tabs>
              <w:ind w:leftChars="20" w:left="458"/>
            </w:pPr>
            <w:r w:rsidRPr="00955F68">
              <w:t>Replace</w:t>
            </w:r>
            <w:r w:rsidR="001A3EC2" w:rsidRPr="00955F68">
              <w:t>/ rebuild</w:t>
            </w:r>
            <w:r w:rsidRPr="00955F68">
              <w:t xml:space="preserve"> </w:t>
            </w:r>
            <w:r w:rsidR="00F6526F" w:rsidRPr="00955F68">
              <w:t>damaged part</w:t>
            </w:r>
            <w:r w:rsidR="00E32D4C" w:rsidRPr="00955F68">
              <w:t>s</w:t>
            </w:r>
          </w:p>
          <w:p w:rsidR="008C56DB" w:rsidRPr="00955F68" w:rsidRDefault="008C56DB" w:rsidP="00952F72">
            <w:pPr>
              <w:pStyle w:val="ListBullet2"/>
              <w:tabs>
                <w:tab w:val="clear" w:pos="1134"/>
                <w:tab w:val="num" w:pos="459"/>
              </w:tabs>
              <w:ind w:leftChars="20" w:left="458"/>
            </w:pPr>
            <w:r w:rsidRPr="00955F68">
              <w:t>Refurbish pavement</w:t>
            </w:r>
          </w:p>
          <w:p w:rsidR="001A3EC2" w:rsidRPr="00955F68" w:rsidRDefault="003029B2" w:rsidP="008C56DB">
            <w:pPr>
              <w:pStyle w:val="ListBullet2"/>
              <w:tabs>
                <w:tab w:val="clear" w:pos="1134"/>
                <w:tab w:val="num" w:pos="459"/>
              </w:tabs>
              <w:ind w:leftChars="20" w:left="458"/>
            </w:pPr>
            <w:r w:rsidRPr="00955F68">
              <w:t>Rein</w:t>
            </w:r>
            <w:r w:rsidR="001A3EC2" w:rsidRPr="00955F68">
              <w:t>force slope</w:t>
            </w:r>
          </w:p>
          <w:p w:rsidR="008C56DB" w:rsidRPr="00955F68" w:rsidRDefault="008C56DB" w:rsidP="008C56DB">
            <w:pPr>
              <w:pStyle w:val="ListBullet2"/>
              <w:tabs>
                <w:tab w:val="clear" w:pos="1134"/>
                <w:tab w:val="num" w:pos="459"/>
              </w:tabs>
              <w:ind w:leftChars="20" w:left="458"/>
            </w:pPr>
            <w:r w:rsidRPr="00955F68">
              <w:t>Reinforce foundation</w:t>
            </w:r>
          </w:p>
        </w:tc>
      </w:tr>
    </w:tbl>
    <w:p w:rsidR="001B65FF" w:rsidRPr="00955F68" w:rsidRDefault="001B65FF" w:rsidP="001B65FF"/>
    <w:p w:rsidR="00032149" w:rsidRPr="00955F68" w:rsidRDefault="00744921" w:rsidP="00744921">
      <w:r w:rsidRPr="00955F68">
        <w:t>For more technical details, CC engineers may refer the “Guideline for Implementation of Rural Roads and Culverts Maintenance Program” issued by Rural Infrastructure Maintenance Management Unit of LGED on 2010.</w:t>
      </w:r>
    </w:p>
    <w:p w:rsidR="00744921" w:rsidRPr="00955F68" w:rsidRDefault="00744921" w:rsidP="00744921"/>
    <w:p w:rsidR="00032149" w:rsidRPr="00955F68" w:rsidRDefault="00032149" w:rsidP="001B65FF"/>
    <w:p w:rsidR="001B65FF" w:rsidRPr="00955F68" w:rsidRDefault="001B65FF" w:rsidP="00A526E2">
      <w:pPr>
        <w:pStyle w:val="Heading4"/>
      </w:pPr>
      <w:bookmarkStart w:id="171" w:name="_Toc392591435"/>
      <w:r w:rsidRPr="00955F68">
        <w:t>Drainage</w:t>
      </w:r>
      <w:bookmarkEnd w:id="171"/>
    </w:p>
    <w:p w:rsidR="001B65FF" w:rsidRPr="00955F68" w:rsidRDefault="001B65FF" w:rsidP="001B65FF">
      <w:r w:rsidRPr="00955F68">
        <w:t>Maintenance works for drainage infrastructure include items in the table below (but not limited to).</w:t>
      </w:r>
    </w:p>
    <w:p w:rsidR="001B65FF" w:rsidRPr="00955F68" w:rsidRDefault="001B65FF" w:rsidP="001B65FF"/>
    <w:p w:rsidR="001B65FF" w:rsidRPr="00955F68" w:rsidRDefault="001B65FF" w:rsidP="001B65FF">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3</w:t>
      </w:r>
      <w:r w:rsidRPr="00955F68">
        <w:rPr>
          <w:lang w:eastAsia="ja-JP"/>
        </w:rPr>
        <w:t xml:space="preserve"> Typical O&amp;M Works for Drainage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4"/>
        <w:gridCol w:w="4356"/>
      </w:tblGrid>
      <w:tr w:rsidR="001B65FF" w:rsidRPr="00955F68" w:rsidTr="00952F72">
        <w:tc>
          <w:tcPr>
            <w:tcW w:w="4612" w:type="dxa"/>
          </w:tcPr>
          <w:p w:rsidR="001B65FF" w:rsidRPr="00955F68" w:rsidRDefault="001B65FF" w:rsidP="00952F72">
            <w:pPr>
              <w:jc w:val="center"/>
              <w:rPr>
                <w:b/>
              </w:rPr>
            </w:pPr>
            <w:r w:rsidRPr="00955F68">
              <w:rPr>
                <w:b/>
              </w:rPr>
              <w:lastRenderedPageBreak/>
              <w:t>Routine Maintenance</w:t>
            </w:r>
          </w:p>
        </w:tc>
        <w:tc>
          <w:tcPr>
            <w:tcW w:w="4613" w:type="dxa"/>
          </w:tcPr>
          <w:p w:rsidR="001B65FF" w:rsidRPr="00955F68" w:rsidRDefault="001B65FF" w:rsidP="00952F72">
            <w:pPr>
              <w:jc w:val="center"/>
              <w:rPr>
                <w:b/>
              </w:rPr>
            </w:pPr>
            <w:r w:rsidRPr="00955F68">
              <w:rPr>
                <w:b/>
              </w:rPr>
              <w:t>Periodic Maintenance</w:t>
            </w:r>
          </w:p>
        </w:tc>
      </w:tr>
      <w:tr w:rsidR="001B65FF" w:rsidRPr="00955F68" w:rsidTr="00952F72">
        <w:tc>
          <w:tcPr>
            <w:tcW w:w="4612" w:type="dxa"/>
          </w:tcPr>
          <w:p w:rsidR="001B65FF" w:rsidRPr="00955F68" w:rsidRDefault="001B65FF" w:rsidP="00952F72">
            <w:pPr>
              <w:pStyle w:val="ListBullet2"/>
              <w:tabs>
                <w:tab w:val="clear" w:pos="1134"/>
                <w:tab w:val="num" w:pos="459"/>
              </w:tabs>
              <w:ind w:leftChars="20" w:left="458"/>
            </w:pPr>
            <w:r w:rsidRPr="00955F68">
              <w:t>Sediment clearing from bed of drain</w:t>
            </w:r>
          </w:p>
          <w:p w:rsidR="001B65FF" w:rsidRPr="00955F68" w:rsidRDefault="001B65FF" w:rsidP="00952F72">
            <w:pPr>
              <w:pStyle w:val="ListBullet2"/>
              <w:tabs>
                <w:tab w:val="clear" w:pos="1134"/>
                <w:tab w:val="num" w:pos="459"/>
              </w:tabs>
              <w:ind w:leftChars="20" w:left="458"/>
            </w:pPr>
            <w:r w:rsidRPr="00955F68">
              <w:t>Obstacle clearing</w:t>
            </w:r>
          </w:p>
          <w:p w:rsidR="001B65FF" w:rsidRPr="00955F68" w:rsidRDefault="001B65FF" w:rsidP="00952F72">
            <w:pPr>
              <w:pStyle w:val="ListBullet2"/>
              <w:tabs>
                <w:tab w:val="clear" w:pos="1134"/>
                <w:tab w:val="num" w:pos="459"/>
              </w:tabs>
              <w:ind w:leftChars="20" w:left="458"/>
            </w:pPr>
            <w:r w:rsidRPr="00955F68">
              <w:t>Wall plaster repairing</w:t>
            </w:r>
          </w:p>
          <w:p w:rsidR="001B65FF" w:rsidRPr="00955F68" w:rsidRDefault="001B65FF" w:rsidP="00952F72">
            <w:pPr>
              <w:pStyle w:val="ListBullet2"/>
              <w:tabs>
                <w:tab w:val="clear" w:pos="1134"/>
                <w:tab w:val="num" w:pos="459"/>
              </w:tabs>
              <w:ind w:leftChars="20" w:left="458"/>
            </w:pPr>
            <w:r w:rsidRPr="00955F68">
              <w:t>Wall crack repairing</w:t>
            </w:r>
          </w:p>
          <w:p w:rsidR="001B65FF" w:rsidRPr="00955F68" w:rsidRDefault="001B65FF" w:rsidP="00E32D4C">
            <w:pPr>
              <w:pStyle w:val="ListBullet2"/>
              <w:tabs>
                <w:tab w:val="clear" w:pos="1134"/>
                <w:tab w:val="num" w:pos="459"/>
              </w:tabs>
              <w:ind w:leftChars="20" w:left="458"/>
            </w:pPr>
            <w:r w:rsidRPr="00955F68">
              <w:t>Cover slab re</w:t>
            </w:r>
            <w:r w:rsidR="00E32D4C" w:rsidRPr="00955F68">
              <w:t>pairing</w:t>
            </w:r>
          </w:p>
        </w:tc>
        <w:tc>
          <w:tcPr>
            <w:tcW w:w="4613" w:type="dxa"/>
          </w:tcPr>
          <w:p w:rsidR="001B65FF" w:rsidRPr="00955F68" w:rsidRDefault="00E32D4C" w:rsidP="00952F72">
            <w:pPr>
              <w:pStyle w:val="ListBullet2"/>
              <w:tabs>
                <w:tab w:val="clear" w:pos="1134"/>
                <w:tab w:val="num" w:pos="459"/>
              </w:tabs>
              <w:ind w:leftChars="20" w:left="458"/>
            </w:pPr>
            <w:r w:rsidRPr="00955F68">
              <w:t>Large scale</w:t>
            </w:r>
            <w:r w:rsidR="001B65FF" w:rsidRPr="00955F68">
              <w:t xml:space="preserve"> clearing</w:t>
            </w:r>
          </w:p>
          <w:p w:rsidR="001B65FF" w:rsidRPr="00955F68" w:rsidRDefault="001B65FF" w:rsidP="00952F72">
            <w:pPr>
              <w:pStyle w:val="ListBullet2"/>
              <w:tabs>
                <w:tab w:val="clear" w:pos="1134"/>
                <w:tab w:val="num" w:pos="459"/>
              </w:tabs>
              <w:ind w:leftChars="20" w:left="458"/>
            </w:pPr>
            <w:r w:rsidRPr="00955F68">
              <w:t xml:space="preserve">Wall </w:t>
            </w:r>
            <w:r w:rsidR="00E32D4C" w:rsidRPr="00955F68">
              <w:t>rebuild</w:t>
            </w:r>
            <w:r w:rsidRPr="00955F68">
              <w:t>ing</w:t>
            </w:r>
          </w:p>
          <w:p w:rsidR="001B65FF" w:rsidRPr="00955F68" w:rsidRDefault="001B65FF" w:rsidP="00952F72">
            <w:pPr>
              <w:pStyle w:val="ListBullet2"/>
              <w:tabs>
                <w:tab w:val="clear" w:pos="1134"/>
                <w:tab w:val="num" w:pos="459"/>
              </w:tabs>
              <w:ind w:leftChars="20" w:left="458"/>
            </w:pPr>
            <w:r w:rsidRPr="00955F68">
              <w:t>Cover slab replacement</w:t>
            </w:r>
          </w:p>
        </w:tc>
      </w:tr>
    </w:tbl>
    <w:p w:rsidR="001B65FF" w:rsidRPr="00955F68" w:rsidRDefault="001B65FF" w:rsidP="001B65FF">
      <w:pPr>
        <w:rPr>
          <w:color w:val="C0504D"/>
        </w:rPr>
      </w:pPr>
    </w:p>
    <w:p w:rsidR="001B65FF" w:rsidRPr="00955F68" w:rsidRDefault="001B65FF" w:rsidP="00A526E2">
      <w:pPr>
        <w:pStyle w:val="Heading4"/>
      </w:pPr>
      <w:bookmarkStart w:id="172" w:name="_Toc392591436"/>
      <w:r w:rsidRPr="00955F68">
        <w:t>Water Supply System</w:t>
      </w:r>
      <w:bookmarkEnd w:id="172"/>
    </w:p>
    <w:p w:rsidR="001B65FF" w:rsidRPr="00955F68" w:rsidRDefault="001B65FF" w:rsidP="001B65FF">
      <w:r w:rsidRPr="00955F68">
        <w:t>The following tasks are necessary for daily operation of water supply system so that it delivers desired level of service to users.</w:t>
      </w:r>
    </w:p>
    <w:p w:rsidR="001B65FF" w:rsidRPr="00955F68" w:rsidRDefault="001B65FF" w:rsidP="001B65FF"/>
    <w:p w:rsidR="00F04F36" w:rsidRPr="00955F68" w:rsidRDefault="00F04F36" w:rsidP="00F04F36">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4</w:t>
      </w:r>
      <w:r w:rsidRPr="00955F68">
        <w:rPr>
          <w:lang w:eastAsia="ja-JP"/>
        </w:rPr>
        <w:t xml:space="preserve"> Typical Operation Works for Water Supply System</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tblPr>
      <w:tblGrid>
        <w:gridCol w:w="4351"/>
        <w:gridCol w:w="4351"/>
      </w:tblGrid>
      <w:tr w:rsidR="008C0F34" w:rsidRPr="00955F68" w:rsidTr="00AD4F1A">
        <w:tc>
          <w:tcPr>
            <w:tcW w:w="4351" w:type="dxa"/>
          </w:tcPr>
          <w:p w:rsidR="008C0F34" w:rsidRPr="00955F68" w:rsidRDefault="008C0F34" w:rsidP="00AD4F1A">
            <w:pPr>
              <w:pStyle w:val="ListBullet"/>
              <w:numPr>
                <w:ilvl w:val="0"/>
                <w:numId w:val="33"/>
              </w:numPr>
              <w:rPr>
                <w:lang w:eastAsia="ja-JP"/>
              </w:rPr>
            </w:pPr>
            <w:r w:rsidRPr="00955F68">
              <w:rPr>
                <w:lang w:eastAsia="ja-JP"/>
              </w:rPr>
              <w:t>Operation and monitoring of pump</w:t>
            </w:r>
          </w:p>
          <w:p w:rsidR="008C0F34" w:rsidRPr="00955F68" w:rsidRDefault="008C0F34" w:rsidP="00AD4F1A">
            <w:pPr>
              <w:pStyle w:val="ListBullet"/>
              <w:numPr>
                <w:ilvl w:val="0"/>
                <w:numId w:val="33"/>
              </w:numPr>
              <w:rPr>
                <w:lang w:eastAsia="ja-JP"/>
              </w:rPr>
            </w:pPr>
            <w:r w:rsidRPr="00955F68">
              <w:rPr>
                <w:lang w:eastAsia="ja-JP"/>
              </w:rPr>
              <w:t>Operation and monitoring of iron removal plant</w:t>
            </w:r>
            <w:r w:rsidR="002A1947" w:rsidRPr="00955F68">
              <w:rPr>
                <w:lang w:eastAsia="ja-JP"/>
              </w:rPr>
              <w:t xml:space="preserve"> and treatment facilities</w:t>
            </w:r>
          </w:p>
          <w:p w:rsidR="008C0F34" w:rsidRPr="00955F68" w:rsidRDefault="002A1947" w:rsidP="00AD4F1A">
            <w:pPr>
              <w:pStyle w:val="ListBullet"/>
              <w:numPr>
                <w:ilvl w:val="0"/>
                <w:numId w:val="33"/>
              </w:numPr>
              <w:rPr>
                <w:lang w:eastAsia="ja-JP"/>
              </w:rPr>
            </w:pPr>
            <w:r w:rsidRPr="00955F68">
              <w:rPr>
                <w:lang w:eastAsia="ja-JP"/>
              </w:rPr>
              <w:t>Inspection of water quality</w:t>
            </w:r>
          </w:p>
          <w:p w:rsidR="00F34607" w:rsidRPr="00955F68" w:rsidRDefault="00F34607" w:rsidP="00AD4F1A">
            <w:pPr>
              <w:pStyle w:val="ListBullet"/>
              <w:numPr>
                <w:ilvl w:val="0"/>
                <w:numId w:val="33"/>
              </w:numPr>
              <w:rPr>
                <w:lang w:eastAsia="ja-JP"/>
              </w:rPr>
            </w:pPr>
            <w:r w:rsidRPr="00955F68">
              <w:rPr>
                <w:lang w:eastAsia="ja-JP"/>
              </w:rPr>
              <w:t>Control of pressure and flow</w:t>
            </w:r>
          </w:p>
          <w:p w:rsidR="00876C9D" w:rsidRPr="00955F68" w:rsidRDefault="00876C9D" w:rsidP="00AD4F1A">
            <w:pPr>
              <w:pStyle w:val="ListBullet"/>
              <w:numPr>
                <w:ilvl w:val="0"/>
                <w:numId w:val="33"/>
              </w:numPr>
              <w:rPr>
                <w:lang w:eastAsia="ja-JP"/>
              </w:rPr>
            </w:pPr>
            <w:r w:rsidRPr="00955F68">
              <w:t>Recording of operational data</w:t>
            </w:r>
          </w:p>
        </w:tc>
        <w:tc>
          <w:tcPr>
            <w:tcW w:w="4351" w:type="dxa"/>
          </w:tcPr>
          <w:p w:rsidR="00F34607" w:rsidRPr="00955F68" w:rsidRDefault="00F34607" w:rsidP="00AD4F1A">
            <w:pPr>
              <w:pStyle w:val="ListBullet"/>
              <w:numPr>
                <w:ilvl w:val="0"/>
                <w:numId w:val="33"/>
              </w:numPr>
            </w:pPr>
            <w:r w:rsidRPr="00955F68">
              <w:rPr>
                <w:lang w:eastAsia="ja-JP"/>
              </w:rPr>
              <w:t>Inspection and monitoring of well, tank, and other facilities</w:t>
            </w:r>
          </w:p>
          <w:p w:rsidR="008C0F34" w:rsidRPr="00955F68" w:rsidRDefault="008C0F34" w:rsidP="00AD4F1A">
            <w:pPr>
              <w:pStyle w:val="ListBullet"/>
              <w:numPr>
                <w:ilvl w:val="0"/>
                <w:numId w:val="33"/>
              </w:numPr>
            </w:pPr>
            <w:r w:rsidRPr="00955F68">
              <w:t>Check of leakage and connection</w:t>
            </w:r>
          </w:p>
          <w:p w:rsidR="008C0F34" w:rsidRPr="00955F68" w:rsidRDefault="008C0F34" w:rsidP="00AD4F1A">
            <w:pPr>
              <w:pStyle w:val="ListBullet"/>
              <w:numPr>
                <w:ilvl w:val="0"/>
                <w:numId w:val="33"/>
              </w:numPr>
              <w:rPr>
                <w:lang w:eastAsia="ja-JP"/>
              </w:rPr>
            </w:pPr>
            <w:r w:rsidRPr="00955F68">
              <w:rPr>
                <w:lang w:eastAsia="ja-JP"/>
              </w:rPr>
              <w:t>Billing and tariff collection</w:t>
            </w:r>
          </w:p>
          <w:p w:rsidR="00876C9D" w:rsidRPr="00955F68" w:rsidRDefault="00876C9D" w:rsidP="00AD4F1A">
            <w:pPr>
              <w:pStyle w:val="ListBullet"/>
              <w:numPr>
                <w:ilvl w:val="0"/>
                <w:numId w:val="33"/>
              </w:numPr>
              <w:rPr>
                <w:lang w:eastAsia="ja-JP"/>
              </w:rPr>
            </w:pPr>
            <w:r w:rsidRPr="00955F68">
              <w:rPr>
                <w:lang w:eastAsia="ja-JP"/>
              </w:rPr>
              <w:t>Communication with customers</w:t>
            </w:r>
          </w:p>
        </w:tc>
      </w:tr>
    </w:tbl>
    <w:p w:rsidR="0099359F" w:rsidRPr="00955F68" w:rsidRDefault="0099359F" w:rsidP="001B65FF"/>
    <w:p w:rsidR="001B65FF" w:rsidRPr="00955F68" w:rsidRDefault="001B65FF" w:rsidP="001B65FF">
      <w:r w:rsidRPr="00955F68">
        <w:t>Maintenance works for water supply infrastructure include items in the table below (but not limited to).</w:t>
      </w:r>
    </w:p>
    <w:p w:rsidR="001B65FF" w:rsidRPr="00955F68" w:rsidRDefault="001B65FF" w:rsidP="001B65FF"/>
    <w:p w:rsidR="001B65FF" w:rsidRPr="00955F68" w:rsidRDefault="001B65FF" w:rsidP="001B65FF">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5</w:t>
      </w:r>
      <w:r w:rsidRPr="00955F68">
        <w:rPr>
          <w:lang w:eastAsia="ja-JP"/>
        </w:rPr>
        <w:t xml:space="preserve"> Typical </w:t>
      </w:r>
      <w:r w:rsidR="00F04F36" w:rsidRPr="00955F68">
        <w:rPr>
          <w:lang w:eastAsia="ja-JP"/>
        </w:rPr>
        <w:t>Maintenance</w:t>
      </w:r>
      <w:r w:rsidRPr="00955F68">
        <w:rPr>
          <w:lang w:eastAsia="ja-JP"/>
        </w:rPr>
        <w:t xml:space="preserve"> Works for Water Supply Infrastructure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1"/>
        <w:gridCol w:w="4449"/>
      </w:tblGrid>
      <w:tr w:rsidR="001B65FF" w:rsidRPr="00955F68" w:rsidTr="00952F72">
        <w:tc>
          <w:tcPr>
            <w:tcW w:w="4612" w:type="dxa"/>
          </w:tcPr>
          <w:p w:rsidR="001B65FF" w:rsidRPr="00955F68" w:rsidRDefault="001B65FF" w:rsidP="00952F72">
            <w:pPr>
              <w:jc w:val="center"/>
              <w:rPr>
                <w:b/>
              </w:rPr>
            </w:pPr>
            <w:r w:rsidRPr="00955F68">
              <w:rPr>
                <w:b/>
              </w:rPr>
              <w:t>Routine Maintenance</w:t>
            </w:r>
          </w:p>
        </w:tc>
        <w:tc>
          <w:tcPr>
            <w:tcW w:w="4613" w:type="dxa"/>
          </w:tcPr>
          <w:p w:rsidR="001B65FF" w:rsidRPr="00955F68" w:rsidRDefault="001B65FF" w:rsidP="00952F72">
            <w:pPr>
              <w:jc w:val="center"/>
              <w:rPr>
                <w:b/>
              </w:rPr>
            </w:pPr>
            <w:r w:rsidRPr="00955F68">
              <w:rPr>
                <w:b/>
              </w:rPr>
              <w:t>Periodic Maintenance</w:t>
            </w:r>
          </w:p>
        </w:tc>
      </w:tr>
      <w:tr w:rsidR="001B65FF" w:rsidRPr="00955F68" w:rsidTr="00952F72">
        <w:tc>
          <w:tcPr>
            <w:tcW w:w="4612" w:type="dxa"/>
          </w:tcPr>
          <w:p w:rsidR="001B65FF" w:rsidRPr="00955F68" w:rsidRDefault="001B65FF" w:rsidP="00952F72">
            <w:pPr>
              <w:pStyle w:val="ListBullet2"/>
              <w:tabs>
                <w:tab w:val="clear" w:pos="1134"/>
                <w:tab w:val="num" w:pos="459"/>
              </w:tabs>
              <w:ind w:leftChars="20" w:left="458"/>
            </w:pPr>
            <w:r w:rsidRPr="00955F68">
              <w:t xml:space="preserve">Cleaning sediment of </w:t>
            </w:r>
            <w:r w:rsidR="0099359F" w:rsidRPr="00955F68">
              <w:t>iron removal plant</w:t>
            </w:r>
          </w:p>
          <w:p w:rsidR="001B65FF" w:rsidRPr="00955F68" w:rsidRDefault="001B65FF" w:rsidP="00952F72">
            <w:pPr>
              <w:pStyle w:val="ListBullet2"/>
              <w:tabs>
                <w:tab w:val="clear" w:pos="1134"/>
                <w:tab w:val="num" w:pos="459"/>
              </w:tabs>
              <w:ind w:leftChars="20" w:left="458"/>
            </w:pPr>
            <w:r w:rsidRPr="00955F68">
              <w:t>Cleaning sediment of overhead water tank</w:t>
            </w:r>
          </w:p>
          <w:p w:rsidR="001B65FF" w:rsidRPr="00955F68" w:rsidRDefault="001B65FF" w:rsidP="00952F72">
            <w:pPr>
              <w:pStyle w:val="ListBullet2"/>
              <w:tabs>
                <w:tab w:val="clear" w:pos="1134"/>
                <w:tab w:val="num" w:pos="459"/>
              </w:tabs>
              <w:ind w:leftChars="20" w:left="458"/>
            </w:pPr>
            <w:r w:rsidRPr="00955F68">
              <w:t>Greasing  gate valves</w:t>
            </w:r>
          </w:p>
          <w:p w:rsidR="001B65FF" w:rsidRPr="00955F68" w:rsidRDefault="00FF4DFB" w:rsidP="00952F72">
            <w:pPr>
              <w:pStyle w:val="ListBullet2"/>
              <w:tabs>
                <w:tab w:val="clear" w:pos="1134"/>
                <w:tab w:val="num" w:pos="459"/>
              </w:tabs>
              <w:ind w:leftChars="20" w:left="458"/>
            </w:pPr>
            <w:r w:rsidRPr="00955F68">
              <w:t>R</w:t>
            </w:r>
            <w:r w:rsidR="001B65FF" w:rsidRPr="00955F68">
              <w:t>epairing</w:t>
            </w:r>
            <w:r w:rsidRPr="00955F68">
              <w:t xml:space="preserve"> leakage from pipeline</w:t>
            </w:r>
          </w:p>
        </w:tc>
        <w:tc>
          <w:tcPr>
            <w:tcW w:w="4613" w:type="dxa"/>
          </w:tcPr>
          <w:p w:rsidR="00FF4DFB" w:rsidRPr="00955F68" w:rsidRDefault="00FF4DFB" w:rsidP="00952F72">
            <w:pPr>
              <w:pStyle w:val="ListBullet2"/>
              <w:tabs>
                <w:tab w:val="clear" w:pos="1134"/>
                <w:tab w:val="num" w:pos="459"/>
              </w:tabs>
              <w:ind w:leftChars="20" w:left="458"/>
            </w:pPr>
            <w:r w:rsidRPr="00955F68">
              <w:t>Refreshment of filter</w:t>
            </w:r>
          </w:p>
          <w:p w:rsidR="001B65FF" w:rsidRPr="00955F68" w:rsidRDefault="00FF4DFB" w:rsidP="00952F72">
            <w:pPr>
              <w:pStyle w:val="ListBullet2"/>
              <w:tabs>
                <w:tab w:val="clear" w:pos="1134"/>
                <w:tab w:val="num" w:pos="459"/>
              </w:tabs>
              <w:ind w:leftChars="20" w:left="458"/>
            </w:pPr>
            <w:r w:rsidRPr="00955F68">
              <w:t>Structure reinforcement of tank</w:t>
            </w:r>
          </w:p>
          <w:p w:rsidR="001B65FF" w:rsidRPr="00955F68" w:rsidRDefault="00FF4DFB" w:rsidP="00952F72">
            <w:pPr>
              <w:pStyle w:val="ListBullet2"/>
              <w:tabs>
                <w:tab w:val="clear" w:pos="1134"/>
                <w:tab w:val="num" w:pos="459"/>
              </w:tabs>
              <w:ind w:leftChars="20" w:left="458"/>
            </w:pPr>
            <w:r w:rsidRPr="00955F68">
              <w:t>Replacement/reinforcement of pipeline</w:t>
            </w:r>
          </w:p>
        </w:tc>
      </w:tr>
    </w:tbl>
    <w:p w:rsidR="001B65FF" w:rsidRPr="00955F68" w:rsidRDefault="001B65FF" w:rsidP="001B65FF">
      <w:pPr>
        <w:rPr>
          <w:color w:val="C0504D"/>
        </w:rPr>
      </w:pPr>
    </w:p>
    <w:p w:rsidR="00744921" w:rsidRPr="00955F68" w:rsidRDefault="00744921" w:rsidP="001B65FF">
      <w:pPr>
        <w:rPr>
          <w:color w:val="C0504D"/>
        </w:rPr>
      </w:pPr>
    </w:p>
    <w:p w:rsidR="001B65FF" w:rsidRPr="00955F68" w:rsidRDefault="001B65FF" w:rsidP="00A526E2">
      <w:pPr>
        <w:pStyle w:val="Heading4"/>
      </w:pPr>
      <w:bookmarkStart w:id="173" w:name="_Toc392591437"/>
      <w:r w:rsidRPr="00955F68">
        <w:t>Bus and Truck Terminal</w:t>
      </w:r>
      <w:bookmarkEnd w:id="173"/>
    </w:p>
    <w:p w:rsidR="001B65FF" w:rsidRPr="00955F68" w:rsidRDefault="001B65FF" w:rsidP="001B65FF">
      <w:r w:rsidRPr="00955F68">
        <w:t>The following tasks are necessary for daily operation of bus and truck terminal so that it delivers desired level of service to users.</w:t>
      </w:r>
    </w:p>
    <w:p w:rsidR="001B65FF" w:rsidRPr="00955F68" w:rsidRDefault="001B65FF" w:rsidP="001B65FF"/>
    <w:p w:rsidR="00F04F36" w:rsidRPr="00955F68" w:rsidRDefault="00F04F36" w:rsidP="00F04F36">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6</w:t>
      </w:r>
      <w:r w:rsidRPr="00955F68">
        <w:rPr>
          <w:lang w:eastAsia="ja-JP"/>
        </w:rPr>
        <w:t xml:space="preserve"> Typical Operation Works for Bus and Truck Terminal</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tblPr>
      <w:tblGrid>
        <w:gridCol w:w="4351"/>
        <w:gridCol w:w="4351"/>
      </w:tblGrid>
      <w:tr w:rsidR="00F34607" w:rsidRPr="00955F68" w:rsidTr="00AD4F1A">
        <w:tc>
          <w:tcPr>
            <w:tcW w:w="4351" w:type="dxa"/>
          </w:tcPr>
          <w:p w:rsidR="00F34607" w:rsidRPr="00955F68" w:rsidRDefault="00F34607" w:rsidP="002D1DB0">
            <w:pPr>
              <w:pStyle w:val="ListBullet"/>
              <w:numPr>
                <w:ilvl w:val="0"/>
                <w:numId w:val="33"/>
              </w:numPr>
              <w:rPr>
                <w:lang w:eastAsia="ja-JP"/>
              </w:rPr>
            </w:pPr>
            <w:r w:rsidRPr="00955F68">
              <w:rPr>
                <w:lang w:eastAsia="ja-JP"/>
              </w:rPr>
              <w:t>Lease out of terminal</w:t>
            </w:r>
          </w:p>
          <w:p w:rsidR="00F34607" w:rsidRPr="00955F68" w:rsidRDefault="00F34607" w:rsidP="002D1DB0">
            <w:pPr>
              <w:pStyle w:val="ListBullet"/>
              <w:numPr>
                <w:ilvl w:val="0"/>
                <w:numId w:val="33"/>
              </w:numPr>
              <w:rPr>
                <w:lang w:eastAsia="ja-JP"/>
              </w:rPr>
            </w:pPr>
            <w:r w:rsidRPr="00955F68">
              <w:rPr>
                <w:lang w:eastAsia="ja-JP"/>
              </w:rPr>
              <w:t>Deploy terminal inspector</w:t>
            </w:r>
          </w:p>
          <w:p w:rsidR="00F34607" w:rsidRPr="00955F68" w:rsidRDefault="00F34607" w:rsidP="00142FB9">
            <w:pPr>
              <w:pStyle w:val="ListBullet"/>
              <w:numPr>
                <w:ilvl w:val="0"/>
                <w:numId w:val="33"/>
              </w:numPr>
              <w:rPr>
                <w:lang w:eastAsia="ja-JP"/>
              </w:rPr>
            </w:pPr>
            <w:r w:rsidRPr="00955F68">
              <w:rPr>
                <w:lang w:eastAsia="ja-JP"/>
              </w:rPr>
              <w:t>Maintain terminal operation committee</w:t>
            </w:r>
          </w:p>
          <w:p w:rsidR="000673CA" w:rsidRPr="00955F68" w:rsidRDefault="000673CA" w:rsidP="00142FB9">
            <w:pPr>
              <w:pStyle w:val="ListBullet"/>
              <w:numPr>
                <w:ilvl w:val="0"/>
                <w:numId w:val="33"/>
              </w:numPr>
              <w:rPr>
                <w:lang w:eastAsia="ja-JP"/>
              </w:rPr>
            </w:pPr>
            <w:r w:rsidRPr="00955F68">
              <w:rPr>
                <w:lang w:eastAsia="ja-JP"/>
              </w:rPr>
              <w:t>Check and maintain the scheduled works</w:t>
            </w:r>
          </w:p>
          <w:p w:rsidR="00E35939" w:rsidRPr="00955F68" w:rsidRDefault="00E35939" w:rsidP="00142FB9">
            <w:pPr>
              <w:pStyle w:val="ListBullet"/>
              <w:numPr>
                <w:ilvl w:val="0"/>
                <w:numId w:val="33"/>
              </w:numPr>
              <w:rPr>
                <w:lang w:eastAsia="ja-JP"/>
              </w:rPr>
            </w:pPr>
            <w:r w:rsidRPr="00955F68">
              <w:rPr>
                <w:lang w:eastAsia="ja-JP"/>
              </w:rPr>
              <w:t>Ensure utility provision</w:t>
            </w:r>
          </w:p>
        </w:tc>
        <w:tc>
          <w:tcPr>
            <w:tcW w:w="4351" w:type="dxa"/>
          </w:tcPr>
          <w:p w:rsidR="00E35939" w:rsidRPr="00955F68" w:rsidRDefault="00E35939" w:rsidP="002D1DB0">
            <w:pPr>
              <w:pStyle w:val="ListBullet"/>
              <w:numPr>
                <w:ilvl w:val="0"/>
                <w:numId w:val="33"/>
              </w:numPr>
              <w:rPr>
                <w:lang w:eastAsia="ja-JP"/>
              </w:rPr>
            </w:pPr>
            <w:r w:rsidRPr="00955F68">
              <w:rPr>
                <w:lang w:eastAsia="ja-JP"/>
              </w:rPr>
              <w:t>Manage budget and expenditure</w:t>
            </w:r>
          </w:p>
          <w:p w:rsidR="00F34607" w:rsidRPr="00955F68" w:rsidRDefault="00F34607" w:rsidP="002D1DB0">
            <w:pPr>
              <w:pStyle w:val="ListBullet"/>
              <w:numPr>
                <w:ilvl w:val="0"/>
                <w:numId w:val="33"/>
              </w:numPr>
              <w:rPr>
                <w:lang w:eastAsia="ja-JP"/>
              </w:rPr>
            </w:pPr>
            <w:r w:rsidRPr="00955F68">
              <w:rPr>
                <w:lang w:eastAsia="ja-JP"/>
              </w:rPr>
              <w:t xml:space="preserve">Fix tariff rate of </w:t>
            </w:r>
            <w:r w:rsidR="00142FB9" w:rsidRPr="00955F68">
              <w:rPr>
                <w:lang w:eastAsia="ja-JP"/>
              </w:rPr>
              <w:t>service</w:t>
            </w:r>
          </w:p>
          <w:p w:rsidR="00F34607" w:rsidRPr="00955F68" w:rsidRDefault="00F34607" w:rsidP="002D1DB0">
            <w:pPr>
              <w:pStyle w:val="ListBullet"/>
              <w:numPr>
                <w:ilvl w:val="0"/>
                <w:numId w:val="33"/>
              </w:numPr>
              <w:rPr>
                <w:lang w:eastAsia="ja-JP"/>
              </w:rPr>
            </w:pPr>
            <w:r w:rsidRPr="00955F68">
              <w:rPr>
                <w:lang w:eastAsia="ja-JP"/>
              </w:rPr>
              <w:t xml:space="preserve">Maintain </w:t>
            </w:r>
            <w:r w:rsidR="00142FB9" w:rsidRPr="00955F68">
              <w:rPr>
                <w:lang w:eastAsia="ja-JP"/>
              </w:rPr>
              <w:t xml:space="preserve">compliance with </w:t>
            </w:r>
            <w:r w:rsidRPr="00955F68">
              <w:rPr>
                <w:lang w:eastAsia="ja-JP"/>
              </w:rPr>
              <w:t>law</w:t>
            </w:r>
            <w:r w:rsidR="00142FB9" w:rsidRPr="00955F68">
              <w:rPr>
                <w:lang w:eastAsia="ja-JP"/>
              </w:rPr>
              <w:t>s</w:t>
            </w:r>
            <w:r w:rsidRPr="00955F68">
              <w:rPr>
                <w:lang w:eastAsia="ja-JP"/>
              </w:rPr>
              <w:t xml:space="preserve"> and order</w:t>
            </w:r>
            <w:r w:rsidR="00142FB9" w:rsidRPr="00955F68">
              <w:rPr>
                <w:lang w:eastAsia="ja-JP"/>
              </w:rPr>
              <w:t>s</w:t>
            </w:r>
            <w:r w:rsidRPr="00955F68">
              <w:rPr>
                <w:lang w:eastAsia="ja-JP"/>
              </w:rPr>
              <w:t xml:space="preserve"> for security</w:t>
            </w:r>
          </w:p>
          <w:p w:rsidR="000673CA" w:rsidRPr="00955F68" w:rsidRDefault="000673CA" w:rsidP="002D1DB0">
            <w:pPr>
              <w:pStyle w:val="ListBullet"/>
              <w:numPr>
                <w:ilvl w:val="0"/>
                <w:numId w:val="33"/>
              </w:numPr>
              <w:rPr>
                <w:lang w:eastAsia="ja-JP"/>
              </w:rPr>
            </w:pPr>
            <w:r w:rsidRPr="00955F68">
              <w:rPr>
                <w:lang w:eastAsia="ja-JP"/>
              </w:rPr>
              <w:t>Communication with customers</w:t>
            </w:r>
          </w:p>
        </w:tc>
      </w:tr>
    </w:tbl>
    <w:p w:rsidR="001B65FF" w:rsidRPr="00955F68" w:rsidRDefault="001B65FF" w:rsidP="001B65FF">
      <w:pPr>
        <w:pStyle w:val="ListBullet"/>
      </w:pPr>
    </w:p>
    <w:p w:rsidR="001B65FF" w:rsidRPr="00955F68" w:rsidRDefault="001B65FF" w:rsidP="001B65FF">
      <w:r w:rsidRPr="00955F68">
        <w:t>Maintenance works for bus and truck terminal facilities include items in the table below (but not limited to).</w:t>
      </w:r>
    </w:p>
    <w:p w:rsidR="001B65FF" w:rsidRPr="00955F68" w:rsidRDefault="001B65FF" w:rsidP="001B65FF"/>
    <w:p w:rsidR="001B65FF" w:rsidRPr="00955F68" w:rsidRDefault="001B65FF" w:rsidP="001B65FF">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7</w:t>
      </w:r>
      <w:r w:rsidRPr="00955F68">
        <w:rPr>
          <w:lang w:eastAsia="ja-JP"/>
        </w:rPr>
        <w:t xml:space="preserve"> Typical </w:t>
      </w:r>
      <w:r w:rsidR="00F04F36" w:rsidRPr="00955F68">
        <w:rPr>
          <w:lang w:eastAsia="ja-JP"/>
        </w:rPr>
        <w:t xml:space="preserve">Maintenance </w:t>
      </w:r>
      <w:r w:rsidRPr="00955F68">
        <w:rPr>
          <w:lang w:eastAsia="ja-JP"/>
        </w:rPr>
        <w:t>Works for Bus and Truck Terminal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5"/>
        <w:gridCol w:w="4365"/>
      </w:tblGrid>
      <w:tr w:rsidR="001B65FF" w:rsidRPr="00955F68" w:rsidTr="00952F72">
        <w:tc>
          <w:tcPr>
            <w:tcW w:w="4612" w:type="dxa"/>
          </w:tcPr>
          <w:p w:rsidR="001B65FF" w:rsidRPr="00955F68" w:rsidRDefault="001B65FF" w:rsidP="00952F72">
            <w:pPr>
              <w:jc w:val="center"/>
              <w:rPr>
                <w:b/>
              </w:rPr>
            </w:pPr>
            <w:r w:rsidRPr="00955F68">
              <w:rPr>
                <w:b/>
              </w:rPr>
              <w:t>Routine Maintenance</w:t>
            </w:r>
          </w:p>
        </w:tc>
        <w:tc>
          <w:tcPr>
            <w:tcW w:w="4613" w:type="dxa"/>
          </w:tcPr>
          <w:p w:rsidR="001B65FF" w:rsidRPr="00955F68" w:rsidRDefault="001B65FF" w:rsidP="00952F72">
            <w:pPr>
              <w:jc w:val="center"/>
              <w:rPr>
                <w:b/>
              </w:rPr>
            </w:pPr>
            <w:r w:rsidRPr="00955F68">
              <w:rPr>
                <w:b/>
              </w:rPr>
              <w:t>Periodic Maintenance</w:t>
            </w:r>
          </w:p>
        </w:tc>
      </w:tr>
      <w:tr w:rsidR="001B65FF" w:rsidRPr="00955F68" w:rsidTr="00952F72">
        <w:tc>
          <w:tcPr>
            <w:tcW w:w="4612" w:type="dxa"/>
          </w:tcPr>
          <w:p w:rsidR="001B65FF" w:rsidRPr="00955F68" w:rsidRDefault="001B65FF" w:rsidP="00952F72">
            <w:pPr>
              <w:pStyle w:val="ListBullet2"/>
              <w:tabs>
                <w:tab w:val="clear" w:pos="1134"/>
                <w:tab w:val="num" w:pos="459"/>
              </w:tabs>
              <w:ind w:leftChars="20" w:left="458"/>
            </w:pPr>
            <w:r w:rsidRPr="00955F68">
              <w:lastRenderedPageBreak/>
              <w:t>Cleaning of terminal yard</w:t>
            </w:r>
          </w:p>
          <w:p w:rsidR="001B65FF" w:rsidRPr="00955F68" w:rsidRDefault="001B65FF" w:rsidP="00952F72">
            <w:pPr>
              <w:pStyle w:val="ListBullet2"/>
              <w:tabs>
                <w:tab w:val="clear" w:pos="1134"/>
                <w:tab w:val="num" w:pos="459"/>
              </w:tabs>
              <w:ind w:leftChars="20" w:left="458"/>
            </w:pPr>
            <w:r w:rsidRPr="00955F68">
              <w:t>Pothole repairing of terminal yard</w:t>
            </w:r>
          </w:p>
          <w:p w:rsidR="001B65FF" w:rsidRPr="00955F68" w:rsidRDefault="001B65FF" w:rsidP="00952F72">
            <w:pPr>
              <w:pStyle w:val="ListBullet2"/>
              <w:tabs>
                <w:tab w:val="clear" w:pos="1134"/>
                <w:tab w:val="num" w:pos="459"/>
              </w:tabs>
              <w:ind w:leftChars="20" w:left="458"/>
            </w:pPr>
            <w:r w:rsidRPr="00955F68">
              <w:t>Water tap repairing for vehicle wash</w:t>
            </w:r>
          </w:p>
          <w:p w:rsidR="001B65FF" w:rsidRPr="00955F68" w:rsidRDefault="00142FB9" w:rsidP="00952F72">
            <w:pPr>
              <w:pStyle w:val="ListBullet2"/>
              <w:tabs>
                <w:tab w:val="clear" w:pos="1134"/>
                <w:tab w:val="num" w:pos="459"/>
              </w:tabs>
              <w:ind w:leftChars="20" w:left="458"/>
            </w:pPr>
            <w:r w:rsidRPr="00955F68">
              <w:t>Replacement of electric lamp</w:t>
            </w:r>
          </w:p>
          <w:p w:rsidR="00142FB9" w:rsidRPr="00955F68" w:rsidRDefault="00142FB9" w:rsidP="00952F72">
            <w:pPr>
              <w:pStyle w:val="ListBullet2"/>
              <w:tabs>
                <w:tab w:val="clear" w:pos="1134"/>
                <w:tab w:val="num" w:pos="459"/>
              </w:tabs>
              <w:ind w:leftChars="20" w:left="458"/>
            </w:pPr>
            <w:r w:rsidRPr="00955F68">
              <w:t>Cleaning and repair of terminal building</w:t>
            </w:r>
          </w:p>
          <w:p w:rsidR="00142FB9" w:rsidRPr="00955F68" w:rsidRDefault="00142FB9" w:rsidP="00952F72">
            <w:pPr>
              <w:pStyle w:val="ListBullet2"/>
              <w:tabs>
                <w:tab w:val="clear" w:pos="1134"/>
                <w:tab w:val="num" w:pos="459"/>
              </w:tabs>
              <w:ind w:leftChars="20" w:left="458"/>
            </w:pPr>
            <w:r w:rsidRPr="00955F68">
              <w:t>Cleaning of drainage</w:t>
            </w:r>
          </w:p>
        </w:tc>
        <w:tc>
          <w:tcPr>
            <w:tcW w:w="4613" w:type="dxa"/>
          </w:tcPr>
          <w:p w:rsidR="001B65FF" w:rsidRPr="00955F68" w:rsidRDefault="00142FB9" w:rsidP="00952F72">
            <w:pPr>
              <w:pStyle w:val="ListBullet2"/>
              <w:tabs>
                <w:tab w:val="clear" w:pos="1134"/>
                <w:tab w:val="num" w:pos="459"/>
              </w:tabs>
              <w:ind w:leftChars="20" w:left="458"/>
            </w:pPr>
            <w:r w:rsidRPr="00955F68">
              <w:t>Pavement rehabilitation</w:t>
            </w:r>
            <w:r w:rsidR="001B65FF" w:rsidRPr="00955F68">
              <w:t xml:space="preserve"> of terminal yard</w:t>
            </w:r>
          </w:p>
          <w:p w:rsidR="00876C9D" w:rsidRPr="00955F68" w:rsidRDefault="00876C9D" w:rsidP="00952F72">
            <w:pPr>
              <w:pStyle w:val="ListBullet2"/>
              <w:tabs>
                <w:tab w:val="clear" w:pos="1134"/>
                <w:tab w:val="num" w:pos="459"/>
              </w:tabs>
              <w:ind w:leftChars="20" w:left="458"/>
            </w:pPr>
            <w:r w:rsidRPr="00955F68">
              <w:t>Renewal of road marking and sign</w:t>
            </w:r>
          </w:p>
          <w:p w:rsidR="00F145A6" w:rsidRPr="00955F68" w:rsidRDefault="00F145A6" w:rsidP="00952F72">
            <w:pPr>
              <w:pStyle w:val="ListBullet2"/>
              <w:tabs>
                <w:tab w:val="clear" w:pos="1134"/>
                <w:tab w:val="num" w:pos="459"/>
              </w:tabs>
              <w:ind w:leftChars="20" w:left="458"/>
            </w:pPr>
            <w:r w:rsidRPr="00955F68">
              <w:t>Rehabilitation of building structure</w:t>
            </w:r>
          </w:p>
        </w:tc>
      </w:tr>
    </w:tbl>
    <w:p w:rsidR="001B65FF" w:rsidRPr="00955F68" w:rsidRDefault="001B65FF" w:rsidP="001B65FF"/>
    <w:p w:rsidR="001B65FF" w:rsidRPr="00955F68" w:rsidRDefault="001B65FF" w:rsidP="00A526E2">
      <w:pPr>
        <w:pStyle w:val="Heading4"/>
      </w:pPr>
      <w:bookmarkStart w:id="174" w:name="_Toc392591438"/>
      <w:r w:rsidRPr="00955F68">
        <w:t>Street Lighting</w:t>
      </w:r>
      <w:bookmarkEnd w:id="174"/>
    </w:p>
    <w:p w:rsidR="001B65FF" w:rsidRPr="00955F68" w:rsidRDefault="001B65FF" w:rsidP="001B65FF">
      <w:r w:rsidRPr="00955F68">
        <w:t>The following tasks are necessary for daily operation of street lightning so that it delivers desired level of service to users.</w:t>
      </w:r>
    </w:p>
    <w:p w:rsidR="001B65FF" w:rsidRPr="00955F68" w:rsidRDefault="001B65FF" w:rsidP="001B65FF"/>
    <w:p w:rsidR="00F04F36" w:rsidRPr="00955F68" w:rsidRDefault="00F04F36" w:rsidP="00F04F36">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8</w:t>
      </w:r>
      <w:r w:rsidRPr="00955F68">
        <w:rPr>
          <w:lang w:eastAsia="ja-JP"/>
        </w:rPr>
        <w:t xml:space="preserve"> Typical Operation Works for Street Lighting</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tblPr>
      <w:tblGrid>
        <w:gridCol w:w="4351"/>
        <w:gridCol w:w="4351"/>
      </w:tblGrid>
      <w:tr w:rsidR="00F34607" w:rsidRPr="00955F68" w:rsidTr="00AD4F1A">
        <w:tc>
          <w:tcPr>
            <w:tcW w:w="4351" w:type="dxa"/>
          </w:tcPr>
          <w:p w:rsidR="00F34607" w:rsidRPr="00955F68" w:rsidRDefault="00876C9D" w:rsidP="002D1DB0">
            <w:pPr>
              <w:pStyle w:val="ListBullet"/>
              <w:numPr>
                <w:ilvl w:val="0"/>
                <w:numId w:val="33"/>
              </w:numPr>
              <w:rPr>
                <w:lang w:eastAsia="ja-JP"/>
              </w:rPr>
            </w:pPr>
            <w:r w:rsidRPr="00955F68">
              <w:rPr>
                <w:lang w:eastAsia="ja-JP"/>
              </w:rPr>
              <w:t>Maintain inventory</w:t>
            </w:r>
            <w:r w:rsidR="00F34607" w:rsidRPr="00955F68">
              <w:rPr>
                <w:lang w:eastAsia="ja-JP"/>
              </w:rPr>
              <w:t xml:space="preserve"> for changing bulb</w:t>
            </w:r>
          </w:p>
          <w:p w:rsidR="00F34607" w:rsidRPr="00955F68" w:rsidRDefault="00F34607" w:rsidP="002D1DB0">
            <w:pPr>
              <w:pStyle w:val="ListBullet"/>
              <w:numPr>
                <w:ilvl w:val="0"/>
                <w:numId w:val="33"/>
              </w:numPr>
              <w:rPr>
                <w:lang w:eastAsia="ja-JP"/>
              </w:rPr>
            </w:pPr>
            <w:r w:rsidRPr="00955F68">
              <w:rPr>
                <w:lang w:eastAsia="ja-JP"/>
              </w:rPr>
              <w:t xml:space="preserve">Maintain </w:t>
            </w:r>
            <w:r w:rsidR="000673CA" w:rsidRPr="00955F68">
              <w:rPr>
                <w:lang w:eastAsia="ja-JP"/>
              </w:rPr>
              <w:t xml:space="preserve">equipment and </w:t>
            </w:r>
            <w:r w:rsidR="006D4997" w:rsidRPr="00955F68">
              <w:rPr>
                <w:lang w:eastAsia="ja-JP"/>
              </w:rPr>
              <w:t>spare</w:t>
            </w:r>
            <w:r w:rsidR="000673CA" w:rsidRPr="00955F68">
              <w:rPr>
                <w:lang w:eastAsia="ja-JP"/>
              </w:rPr>
              <w:t xml:space="preserve"> bulbs</w:t>
            </w:r>
          </w:p>
          <w:p w:rsidR="00F34607" w:rsidRPr="00955F68" w:rsidRDefault="000673CA" w:rsidP="002D1DB0">
            <w:pPr>
              <w:pStyle w:val="ListBullet"/>
              <w:numPr>
                <w:ilvl w:val="0"/>
                <w:numId w:val="33"/>
              </w:numPr>
              <w:rPr>
                <w:lang w:eastAsia="ja-JP"/>
              </w:rPr>
            </w:pPr>
            <w:r w:rsidRPr="00955F68">
              <w:rPr>
                <w:lang w:eastAsia="ja-JP"/>
              </w:rPr>
              <w:t>Control of switch</w:t>
            </w:r>
          </w:p>
        </w:tc>
        <w:tc>
          <w:tcPr>
            <w:tcW w:w="4351" w:type="dxa"/>
          </w:tcPr>
          <w:p w:rsidR="00F34607" w:rsidRPr="00955F68" w:rsidRDefault="00F34607" w:rsidP="002D1DB0">
            <w:pPr>
              <w:pStyle w:val="ListBullet"/>
              <w:numPr>
                <w:ilvl w:val="0"/>
                <w:numId w:val="33"/>
              </w:numPr>
              <w:rPr>
                <w:lang w:eastAsia="ja-JP"/>
              </w:rPr>
            </w:pPr>
            <w:r w:rsidRPr="00955F68">
              <w:rPr>
                <w:lang w:eastAsia="ja-JP"/>
              </w:rPr>
              <w:t>Fix tariff for lighting</w:t>
            </w:r>
          </w:p>
          <w:p w:rsidR="00F34607" w:rsidRPr="00955F68" w:rsidRDefault="00F34607" w:rsidP="002D1DB0">
            <w:pPr>
              <w:pStyle w:val="ListBullet"/>
              <w:numPr>
                <w:ilvl w:val="0"/>
                <w:numId w:val="33"/>
              </w:numPr>
              <w:rPr>
                <w:lang w:eastAsia="ja-JP"/>
              </w:rPr>
            </w:pPr>
            <w:r w:rsidRPr="00955F68">
              <w:rPr>
                <w:lang w:eastAsia="ja-JP"/>
              </w:rPr>
              <w:t>Secure budget for procurement</w:t>
            </w:r>
          </w:p>
          <w:p w:rsidR="00F34607" w:rsidRPr="00955F68" w:rsidRDefault="000673CA" w:rsidP="000673CA">
            <w:pPr>
              <w:pStyle w:val="ListBullet"/>
              <w:numPr>
                <w:ilvl w:val="0"/>
                <w:numId w:val="33"/>
              </w:numPr>
              <w:rPr>
                <w:lang w:eastAsia="ja-JP"/>
              </w:rPr>
            </w:pPr>
            <w:r w:rsidRPr="00955F68">
              <w:rPr>
                <w:lang w:eastAsia="ja-JP"/>
              </w:rPr>
              <w:t>C</w:t>
            </w:r>
            <w:r w:rsidR="00F34607" w:rsidRPr="00955F68">
              <w:rPr>
                <w:lang w:eastAsia="ja-JP"/>
              </w:rPr>
              <w:t xml:space="preserve">ommunication with </w:t>
            </w:r>
            <w:r w:rsidRPr="00955F68">
              <w:rPr>
                <w:lang w:eastAsia="ja-JP"/>
              </w:rPr>
              <w:t>customers</w:t>
            </w:r>
          </w:p>
        </w:tc>
      </w:tr>
    </w:tbl>
    <w:p w:rsidR="001B65FF" w:rsidRPr="00955F68" w:rsidRDefault="001B65FF" w:rsidP="001B65FF"/>
    <w:p w:rsidR="001B65FF" w:rsidRPr="00955F68" w:rsidRDefault="001B65FF" w:rsidP="001B65FF">
      <w:r w:rsidRPr="00955F68">
        <w:t>Maintenance works for street lightning infrastructure include items in the table below (but not limited to).</w:t>
      </w:r>
    </w:p>
    <w:p w:rsidR="001B65FF" w:rsidRPr="00955F68" w:rsidRDefault="001B65FF" w:rsidP="001B65FF"/>
    <w:p w:rsidR="001B65FF" w:rsidRPr="00955F68" w:rsidRDefault="001B65FF" w:rsidP="001B65FF">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9</w:t>
      </w:r>
      <w:r w:rsidRPr="00955F68">
        <w:rPr>
          <w:lang w:eastAsia="ja-JP"/>
        </w:rPr>
        <w:t xml:space="preserve"> Typical </w:t>
      </w:r>
      <w:r w:rsidR="00F04F36" w:rsidRPr="00955F68">
        <w:rPr>
          <w:lang w:eastAsia="ja-JP"/>
        </w:rPr>
        <w:t xml:space="preserve">Maintenance </w:t>
      </w:r>
      <w:r w:rsidRPr="00955F68">
        <w:rPr>
          <w:lang w:eastAsia="ja-JP"/>
        </w:rPr>
        <w:t>Works for Street Lighting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0"/>
        <w:gridCol w:w="4360"/>
      </w:tblGrid>
      <w:tr w:rsidR="001B65FF" w:rsidRPr="00955F68" w:rsidTr="00952F72">
        <w:tc>
          <w:tcPr>
            <w:tcW w:w="4612" w:type="dxa"/>
          </w:tcPr>
          <w:p w:rsidR="001B65FF" w:rsidRPr="00955F68" w:rsidRDefault="001B65FF" w:rsidP="00952F72">
            <w:pPr>
              <w:jc w:val="center"/>
              <w:rPr>
                <w:b/>
              </w:rPr>
            </w:pPr>
            <w:r w:rsidRPr="00955F68">
              <w:rPr>
                <w:b/>
              </w:rPr>
              <w:t>Routine Maintenance</w:t>
            </w:r>
          </w:p>
        </w:tc>
        <w:tc>
          <w:tcPr>
            <w:tcW w:w="4613" w:type="dxa"/>
          </w:tcPr>
          <w:p w:rsidR="001B65FF" w:rsidRPr="00955F68" w:rsidRDefault="001B65FF" w:rsidP="00952F72">
            <w:pPr>
              <w:jc w:val="center"/>
              <w:rPr>
                <w:b/>
              </w:rPr>
            </w:pPr>
            <w:r w:rsidRPr="00955F68">
              <w:rPr>
                <w:b/>
              </w:rPr>
              <w:t>Periodic Maintenance</w:t>
            </w:r>
          </w:p>
        </w:tc>
      </w:tr>
      <w:tr w:rsidR="001B65FF" w:rsidRPr="00955F68" w:rsidTr="00952F72">
        <w:tc>
          <w:tcPr>
            <w:tcW w:w="4612" w:type="dxa"/>
          </w:tcPr>
          <w:p w:rsidR="001B65FF" w:rsidRPr="00955F68" w:rsidRDefault="001B65FF" w:rsidP="00952F72">
            <w:pPr>
              <w:pStyle w:val="ListBullet2"/>
              <w:tabs>
                <w:tab w:val="clear" w:pos="1134"/>
                <w:tab w:val="num" w:pos="459"/>
              </w:tabs>
              <w:ind w:leftChars="20" w:left="458"/>
            </w:pPr>
            <w:r w:rsidRPr="00955F68">
              <w:t>Replacement of fuse bulb</w:t>
            </w:r>
          </w:p>
          <w:p w:rsidR="001B65FF" w:rsidRPr="00955F68" w:rsidRDefault="001B65FF" w:rsidP="00952F72">
            <w:pPr>
              <w:pStyle w:val="ListBullet2"/>
              <w:tabs>
                <w:tab w:val="clear" w:pos="1134"/>
                <w:tab w:val="num" w:pos="459"/>
              </w:tabs>
              <w:ind w:leftChars="20" w:left="458"/>
            </w:pPr>
            <w:r w:rsidRPr="00955F68">
              <w:t>Replacement of damage holder and shade</w:t>
            </w:r>
          </w:p>
          <w:p w:rsidR="000673CA" w:rsidRPr="00955F68" w:rsidRDefault="000673CA" w:rsidP="00952F72">
            <w:pPr>
              <w:pStyle w:val="ListBullet2"/>
              <w:tabs>
                <w:tab w:val="clear" w:pos="1134"/>
                <w:tab w:val="num" w:pos="459"/>
              </w:tabs>
              <w:ind w:leftChars="20" w:left="458"/>
            </w:pPr>
            <w:r w:rsidRPr="00955F68">
              <w:t>Replacement of cable</w:t>
            </w:r>
          </w:p>
          <w:p w:rsidR="001B65FF" w:rsidRPr="00955F68" w:rsidRDefault="001B65FF" w:rsidP="00952F72">
            <w:pPr>
              <w:pStyle w:val="ListBullet2"/>
              <w:tabs>
                <w:tab w:val="clear" w:pos="1134"/>
                <w:tab w:val="num" w:pos="459"/>
              </w:tabs>
              <w:ind w:leftChars="20" w:left="458"/>
            </w:pPr>
            <w:r w:rsidRPr="00955F68">
              <w:t>Painting of light post</w:t>
            </w:r>
          </w:p>
        </w:tc>
        <w:tc>
          <w:tcPr>
            <w:tcW w:w="4613" w:type="dxa"/>
          </w:tcPr>
          <w:p w:rsidR="001B65FF" w:rsidRPr="00955F68" w:rsidRDefault="001B65FF" w:rsidP="00952F72">
            <w:pPr>
              <w:pStyle w:val="ListBullet2"/>
              <w:tabs>
                <w:tab w:val="clear" w:pos="1134"/>
                <w:tab w:val="num" w:pos="459"/>
              </w:tabs>
              <w:ind w:leftChars="20" w:left="458"/>
            </w:pPr>
            <w:r w:rsidRPr="00955F68">
              <w:t>Re</w:t>
            </w:r>
            <w:r w:rsidR="000673CA" w:rsidRPr="00955F68">
              <w:t xml:space="preserve">newal </w:t>
            </w:r>
            <w:r w:rsidRPr="00955F68">
              <w:t>of fuse bulb</w:t>
            </w:r>
            <w:r w:rsidR="000673CA" w:rsidRPr="00955F68">
              <w:t>s</w:t>
            </w:r>
          </w:p>
          <w:p w:rsidR="000673CA" w:rsidRPr="00955F68" w:rsidRDefault="000673CA" w:rsidP="00952F72">
            <w:pPr>
              <w:pStyle w:val="ListBullet2"/>
              <w:tabs>
                <w:tab w:val="clear" w:pos="1134"/>
                <w:tab w:val="num" w:pos="459"/>
              </w:tabs>
              <w:ind w:leftChars="20" w:left="458"/>
            </w:pPr>
            <w:r w:rsidRPr="00955F68">
              <w:t>Replacement of cable</w:t>
            </w:r>
          </w:p>
          <w:p w:rsidR="001B65FF" w:rsidRPr="00955F68" w:rsidRDefault="000673CA" w:rsidP="00952F72">
            <w:pPr>
              <w:pStyle w:val="ListBullet2"/>
              <w:tabs>
                <w:tab w:val="clear" w:pos="1134"/>
                <w:tab w:val="num" w:pos="459"/>
              </w:tabs>
              <w:ind w:leftChars="20" w:left="458"/>
            </w:pPr>
            <w:r w:rsidRPr="00955F68">
              <w:t>Restoration of</w:t>
            </w:r>
            <w:r w:rsidR="001B65FF" w:rsidRPr="00955F68">
              <w:t xml:space="preserve"> light post</w:t>
            </w:r>
          </w:p>
        </w:tc>
      </w:tr>
    </w:tbl>
    <w:p w:rsidR="001B65FF" w:rsidRPr="00955F68" w:rsidRDefault="001B65FF" w:rsidP="001B65FF"/>
    <w:p w:rsidR="00744921" w:rsidRPr="00955F68" w:rsidRDefault="00744921" w:rsidP="001B65FF"/>
    <w:p w:rsidR="001B65FF" w:rsidRPr="00955F68" w:rsidRDefault="001B65FF" w:rsidP="00A526E2">
      <w:pPr>
        <w:pStyle w:val="Heading4"/>
      </w:pPr>
      <w:bookmarkStart w:id="175" w:name="_Toc392591439"/>
      <w:r w:rsidRPr="00955F68">
        <w:t>School cum Cyclone Shelter</w:t>
      </w:r>
      <w:bookmarkEnd w:id="175"/>
    </w:p>
    <w:p w:rsidR="001B65FF" w:rsidRPr="00955F68" w:rsidRDefault="001B65FF" w:rsidP="001B65FF">
      <w:r w:rsidRPr="00955F68">
        <w:t>Maintenance works for school cum cyclone shelter include items in the table below (but not limited to).</w:t>
      </w:r>
    </w:p>
    <w:p w:rsidR="001B65FF" w:rsidRPr="00955F68" w:rsidRDefault="001B65FF" w:rsidP="001B65FF"/>
    <w:p w:rsidR="001B65FF" w:rsidRPr="00955F68" w:rsidRDefault="001B65FF" w:rsidP="001B65FF">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10</w:t>
      </w:r>
      <w:r w:rsidRPr="00955F68">
        <w:rPr>
          <w:lang w:eastAsia="ja-JP"/>
        </w:rPr>
        <w:t xml:space="preserve"> Typical </w:t>
      </w:r>
      <w:r w:rsidR="00F04F36" w:rsidRPr="00955F68">
        <w:rPr>
          <w:lang w:eastAsia="ja-JP"/>
        </w:rPr>
        <w:t xml:space="preserve">Maintenance </w:t>
      </w:r>
      <w:r w:rsidRPr="00955F68">
        <w:rPr>
          <w:lang w:eastAsia="ja-JP"/>
        </w:rPr>
        <w:t>Works for School cum Cyclone Shelter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0"/>
        <w:gridCol w:w="4360"/>
      </w:tblGrid>
      <w:tr w:rsidR="001B65FF" w:rsidRPr="00955F68" w:rsidTr="00952F72">
        <w:tc>
          <w:tcPr>
            <w:tcW w:w="4612" w:type="dxa"/>
          </w:tcPr>
          <w:p w:rsidR="001B65FF" w:rsidRPr="00955F68" w:rsidRDefault="001B65FF" w:rsidP="00952F72">
            <w:pPr>
              <w:jc w:val="center"/>
              <w:rPr>
                <w:b/>
              </w:rPr>
            </w:pPr>
            <w:r w:rsidRPr="00955F68">
              <w:rPr>
                <w:b/>
              </w:rPr>
              <w:t>Routine Maintenance</w:t>
            </w:r>
          </w:p>
        </w:tc>
        <w:tc>
          <w:tcPr>
            <w:tcW w:w="4613" w:type="dxa"/>
          </w:tcPr>
          <w:p w:rsidR="001B65FF" w:rsidRPr="00955F68" w:rsidRDefault="001B65FF" w:rsidP="00952F72">
            <w:pPr>
              <w:jc w:val="center"/>
              <w:rPr>
                <w:b/>
              </w:rPr>
            </w:pPr>
            <w:r w:rsidRPr="00955F68">
              <w:rPr>
                <w:b/>
              </w:rPr>
              <w:t>Periodic Maintenance</w:t>
            </w:r>
          </w:p>
        </w:tc>
      </w:tr>
      <w:tr w:rsidR="001B65FF" w:rsidRPr="00955F68" w:rsidTr="00952F72">
        <w:tc>
          <w:tcPr>
            <w:tcW w:w="4612" w:type="dxa"/>
          </w:tcPr>
          <w:p w:rsidR="001B65FF" w:rsidRPr="00955F68" w:rsidRDefault="001B65FF" w:rsidP="00952F72">
            <w:pPr>
              <w:pStyle w:val="ListBullet2"/>
              <w:tabs>
                <w:tab w:val="clear" w:pos="1134"/>
                <w:tab w:val="num" w:pos="459"/>
              </w:tabs>
              <w:ind w:leftChars="20" w:left="458"/>
            </w:pPr>
            <w:r w:rsidRPr="00955F68">
              <w:t xml:space="preserve">Cleaning of </w:t>
            </w:r>
            <w:r w:rsidR="00036E2A" w:rsidRPr="00955F68">
              <w:t>floors and yard</w:t>
            </w:r>
          </w:p>
          <w:p w:rsidR="001B65FF" w:rsidRPr="00955F68" w:rsidRDefault="008C6F99" w:rsidP="00952F72">
            <w:pPr>
              <w:pStyle w:val="ListBullet2"/>
              <w:tabs>
                <w:tab w:val="clear" w:pos="1134"/>
                <w:tab w:val="num" w:pos="459"/>
              </w:tabs>
              <w:ind w:leftChars="20" w:left="458"/>
            </w:pPr>
            <w:r w:rsidRPr="00955F68">
              <w:t>Electric system maintenance</w:t>
            </w:r>
          </w:p>
          <w:p w:rsidR="001B65FF" w:rsidRPr="00955F68" w:rsidRDefault="001B65FF" w:rsidP="00952F72">
            <w:pPr>
              <w:pStyle w:val="ListBullet2"/>
              <w:tabs>
                <w:tab w:val="clear" w:pos="1134"/>
                <w:tab w:val="num" w:pos="459"/>
              </w:tabs>
              <w:ind w:leftChars="20" w:left="458"/>
            </w:pPr>
            <w:r w:rsidRPr="00955F68">
              <w:t>White washing/ Painting of shelter</w:t>
            </w:r>
          </w:p>
          <w:p w:rsidR="001B65FF" w:rsidRPr="00955F68" w:rsidRDefault="001B65FF" w:rsidP="00952F72">
            <w:pPr>
              <w:pStyle w:val="ListBullet2"/>
              <w:tabs>
                <w:tab w:val="clear" w:pos="1134"/>
                <w:tab w:val="num" w:pos="459"/>
              </w:tabs>
              <w:ind w:leftChars="20" w:left="458"/>
            </w:pPr>
            <w:r w:rsidRPr="00955F68">
              <w:t>Plaster repairing</w:t>
            </w:r>
          </w:p>
          <w:p w:rsidR="00036E2A" w:rsidRPr="00955F68" w:rsidRDefault="00036E2A" w:rsidP="00952F72">
            <w:pPr>
              <w:pStyle w:val="ListBullet2"/>
              <w:tabs>
                <w:tab w:val="clear" w:pos="1134"/>
                <w:tab w:val="num" w:pos="459"/>
              </w:tabs>
              <w:ind w:leftChars="20" w:left="458"/>
            </w:pPr>
            <w:r w:rsidRPr="00955F68">
              <w:t>Cleaning of water storage tank</w:t>
            </w:r>
          </w:p>
        </w:tc>
        <w:tc>
          <w:tcPr>
            <w:tcW w:w="4613" w:type="dxa"/>
          </w:tcPr>
          <w:p w:rsidR="001B65FF" w:rsidRPr="00955F68" w:rsidRDefault="001B65FF" w:rsidP="00952F72">
            <w:pPr>
              <w:pStyle w:val="ListBullet2"/>
              <w:tabs>
                <w:tab w:val="clear" w:pos="1134"/>
                <w:tab w:val="num" w:pos="459"/>
              </w:tabs>
              <w:ind w:leftChars="20" w:left="458"/>
            </w:pPr>
            <w:r w:rsidRPr="00955F68">
              <w:t>White washing/ Painting of shelter</w:t>
            </w:r>
          </w:p>
          <w:p w:rsidR="001B65FF" w:rsidRPr="00955F68" w:rsidRDefault="001B65FF" w:rsidP="00952F72">
            <w:pPr>
              <w:pStyle w:val="ListBullet2"/>
              <w:tabs>
                <w:tab w:val="clear" w:pos="1134"/>
                <w:tab w:val="num" w:pos="459"/>
              </w:tabs>
              <w:ind w:leftChars="20" w:left="458"/>
            </w:pPr>
            <w:r w:rsidRPr="00955F68">
              <w:t>Plaster repairing</w:t>
            </w:r>
            <w:r w:rsidR="00036E2A" w:rsidRPr="00955F68">
              <w:t xml:space="preserve"> and reinforcement</w:t>
            </w:r>
          </w:p>
          <w:p w:rsidR="00036E2A" w:rsidRPr="00955F68" w:rsidRDefault="00036E2A" w:rsidP="00952F72">
            <w:pPr>
              <w:pStyle w:val="ListBullet2"/>
              <w:tabs>
                <w:tab w:val="clear" w:pos="1134"/>
                <w:tab w:val="num" w:pos="459"/>
              </w:tabs>
              <w:ind w:leftChars="20" w:left="458"/>
            </w:pPr>
            <w:r w:rsidRPr="00955F68">
              <w:t>Electric system rehabilitation</w:t>
            </w:r>
          </w:p>
          <w:p w:rsidR="00036E2A" w:rsidRPr="00955F68" w:rsidRDefault="00036E2A" w:rsidP="00952F72">
            <w:pPr>
              <w:pStyle w:val="ListBullet2"/>
              <w:tabs>
                <w:tab w:val="clear" w:pos="1134"/>
                <w:tab w:val="num" w:pos="459"/>
              </w:tabs>
              <w:ind w:leftChars="20" w:left="458"/>
            </w:pPr>
            <w:r w:rsidRPr="00955F68">
              <w:t>Water tank rehabilitation</w:t>
            </w:r>
          </w:p>
        </w:tc>
      </w:tr>
    </w:tbl>
    <w:p w:rsidR="001B65FF" w:rsidRPr="00955F68" w:rsidRDefault="001B65FF" w:rsidP="001B65FF"/>
    <w:p w:rsidR="00744921" w:rsidRPr="00955F68" w:rsidRDefault="00744921" w:rsidP="001B65FF"/>
    <w:p w:rsidR="001B65FF" w:rsidRPr="00955F68" w:rsidRDefault="001B65FF" w:rsidP="00A526E2">
      <w:pPr>
        <w:pStyle w:val="Heading4"/>
      </w:pPr>
      <w:bookmarkStart w:id="176" w:name="_Toc392591440"/>
      <w:r w:rsidRPr="00955F68">
        <w:rPr>
          <w:lang w:eastAsia="ja-JP"/>
        </w:rPr>
        <w:t xml:space="preserve">Other </w:t>
      </w:r>
      <w:r w:rsidRPr="00955F68">
        <w:t>Municipal Facilities</w:t>
      </w:r>
      <w:bookmarkEnd w:id="176"/>
    </w:p>
    <w:p w:rsidR="008C6F99" w:rsidRPr="00955F68" w:rsidRDefault="008C6F99" w:rsidP="008C6F99">
      <w:r w:rsidRPr="00955F68">
        <w:t>The following tasks are necessary for daily operation of municipal facilities, when facilities invite tenants or collect fee from users (i.e. revenue generating facilities.</w:t>
      </w:r>
    </w:p>
    <w:p w:rsidR="008C6F99" w:rsidRPr="00955F68" w:rsidRDefault="008C6F99" w:rsidP="008C6F99"/>
    <w:p w:rsidR="008C6F99" w:rsidRPr="00955F68" w:rsidRDefault="008C6F99" w:rsidP="008C6F99">
      <w:pPr>
        <w:pStyle w:val="Caption"/>
        <w:spacing w:before="120" w:after="120"/>
      </w:pPr>
      <w:r w:rsidRPr="00955F68">
        <w:t xml:space="preserve">Table </w:t>
      </w:r>
      <w:r w:rsidRPr="00955F68">
        <w:rPr>
          <w:lang w:eastAsia="ja-JP"/>
        </w:rPr>
        <w:t>F</w:t>
      </w:r>
      <w:r w:rsidRPr="00955F68">
        <w:noBreakHyphen/>
      </w:r>
      <w:r w:rsidRPr="00955F68">
        <w:rPr>
          <w:lang w:eastAsia="ja-JP"/>
        </w:rPr>
        <w:t>11 Typical Operation Works for Revenue Generating Facilities</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tblPr>
      <w:tblGrid>
        <w:gridCol w:w="4351"/>
        <w:gridCol w:w="4351"/>
      </w:tblGrid>
      <w:tr w:rsidR="008C6F99" w:rsidRPr="00955F68" w:rsidTr="00D1703B">
        <w:tc>
          <w:tcPr>
            <w:tcW w:w="4351" w:type="dxa"/>
          </w:tcPr>
          <w:p w:rsidR="008C6F99" w:rsidRPr="00955F68" w:rsidRDefault="008C6F99" w:rsidP="00D1703B">
            <w:pPr>
              <w:pStyle w:val="ListBullet"/>
              <w:numPr>
                <w:ilvl w:val="0"/>
                <w:numId w:val="33"/>
              </w:numPr>
              <w:rPr>
                <w:lang w:eastAsia="ja-JP"/>
              </w:rPr>
            </w:pPr>
            <w:r w:rsidRPr="00955F68">
              <w:rPr>
                <w:lang w:eastAsia="ja-JP"/>
              </w:rPr>
              <w:t>Lease out to tenants</w:t>
            </w:r>
          </w:p>
          <w:p w:rsidR="008C6F99" w:rsidRPr="00955F68" w:rsidRDefault="008C6F99" w:rsidP="00D1703B">
            <w:pPr>
              <w:pStyle w:val="ListBullet"/>
              <w:numPr>
                <w:ilvl w:val="0"/>
                <w:numId w:val="33"/>
              </w:numPr>
              <w:rPr>
                <w:lang w:eastAsia="ja-JP"/>
              </w:rPr>
            </w:pPr>
            <w:r w:rsidRPr="00955F68">
              <w:rPr>
                <w:lang w:eastAsia="ja-JP"/>
              </w:rPr>
              <w:t>Deploy facility inspector</w:t>
            </w:r>
          </w:p>
          <w:p w:rsidR="008C6F99" w:rsidRPr="00955F68" w:rsidRDefault="008C6F99" w:rsidP="00D1703B">
            <w:pPr>
              <w:pStyle w:val="ListBullet"/>
              <w:numPr>
                <w:ilvl w:val="0"/>
                <w:numId w:val="33"/>
              </w:numPr>
              <w:rPr>
                <w:lang w:eastAsia="ja-JP"/>
              </w:rPr>
            </w:pPr>
            <w:r w:rsidRPr="00955F68">
              <w:rPr>
                <w:lang w:eastAsia="ja-JP"/>
              </w:rPr>
              <w:lastRenderedPageBreak/>
              <w:t>Maintain operation committee</w:t>
            </w:r>
          </w:p>
          <w:p w:rsidR="008C6F99" w:rsidRPr="00955F68" w:rsidRDefault="00E35939" w:rsidP="008C6F99">
            <w:pPr>
              <w:pStyle w:val="ListBullet"/>
              <w:numPr>
                <w:ilvl w:val="0"/>
                <w:numId w:val="33"/>
              </w:numPr>
              <w:rPr>
                <w:lang w:eastAsia="ja-JP"/>
              </w:rPr>
            </w:pPr>
            <w:r w:rsidRPr="00955F68">
              <w:rPr>
                <w:lang w:eastAsia="ja-JP"/>
              </w:rPr>
              <w:t>Check and maintain the scheduled works</w:t>
            </w:r>
          </w:p>
          <w:p w:rsidR="00E35939" w:rsidRPr="00955F68" w:rsidRDefault="00E35939" w:rsidP="008C6F99">
            <w:pPr>
              <w:pStyle w:val="ListBullet"/>
              <w:numPr>
                <w:ilvl w:val="0"/>
                <w:numId w:val="33"/>
              </w:numPr>
              <w:rPr>
                <w:lang w:eastAsia="ja-JP"/>
              </w:rPr>
            </w:pPr>
            <w:r w:rsidRPr="00955F68">
              <w:rPr>
                <w:lang w:eastAsia="ja-JP"/>
              </w:rPr>
              <w:t>Ensure utility provision</w:t>
            </w:r>
          </w:p>
        </w:tc>
        <w:tc>
          <w:tcPr>
            <w:tcW w:w="4351" w:type="dxa"/>
          </w:tcPr>
          <w:p w:rsidR="008C6F99" w:rsidRPr="00955F68" w:rsidRDefault="00E35939" w:rsidP="00D1703B">
            <w:pPr>
              <w:pStyle w:val="ListBullet"/>
              <w:numPr>
                <w:ilvl w:val="0"/>
                <w:numId w:val="33"/>
              </w:numPr>
              <w:rPr>
                <w:lang w:eastAsia="ja-JP"/>
              </w:rPr>
            </w:pPr>
            <w:r w:rsidRPr="00955F68">
              <w:rPr>
                <w:lang w:eastAsia="ja-JP"/>
              </w:rPr>
              <w:lastRenderedPageBreak/>
              <w:t>Manage budget and expenditure</w:t>
            </w:r>
          </w:p>
          <w:p w:rsidR="008C6F99" w:rsidRPr="00955F68" w:rsidRDefault="008C6F99" w:rsidP="00D1703B">
            <w:pPr>
              <w:pStyle w:val="ListBullet"/>
              <w:numPr>
                <w:ilvl w:val="0"/>
                <w:numId w:val="33"/>
              </w:numPr>
              <w:rPr>
                <w:lang w:eastAsia="ja-JP"/>
              </w:rPr>
            </w:pPr>
            <w:r w:rsidRPr="00955F68">
              <w:rPr>
                <w:lang w:eastAsia="ja-JP"/>
              </w:rPr>
              <w:t>Fix tariff rate of service</w:t>
            </w:r>
          </w:p>
          <w:p w:rsidR="008C6F99" w:rsidRPr="00955F68" w:rsidRDefault="008C6F99" w:rsidP="008C6F99">
            <w:pPr>
              <w:pStyle w:val="ListBullet"/>
              <w:numPr>
                <w:ilvl w:val="0"/>
                <w:numId w:val="33"/>
              </w:numPr>
              <w:rPr>
                <w:lang w:eastAsia="ja-JP"/>
              </w:rPr>
            </w:pPr>
            <w:r w:rsidRPr="00955F68">
              <w:rPr>
                <w:lang w:eastAsia="ja-JP"/>
              </w:rPr>
              <w:lastRenderedPageBreak/>
              <w:t>Maintain compliance with laws and orders for security</w:t>
            </w:r>
          </w:p>
        </w:tc>
      </w:tr>
    </w:tbl>
    <w:p w:rsidR="008C6F99" w:rsidRPr="00955F68" w:rsidRDefault="008C6F99" w:rsidP="008C6F99">
      <w:pPr>
        <w:pStyle w:val="ListBullet"/>
      </w:pPr>
    </w:p>
    <w:p w:rsidR="001B65FF" w:rsidRPr="00955F68" w:rsidRDefault="001B65FF" w:rsidP="001B65FF">
      <w:r w:rsidRPr="00955F68">
        <w:t>Maintenance works for other municipal facilities include items in the table below (but not limited to).</w:t>
      </w:r>
    </w:p>
    <w:p w:rsidR="001B65FF" w:rsidRPr="00955F68" w:rsidRDefault="001B65FF" w:rsidP="001B65FF"/>
    <w:p w:rsidR="001B65FF" w:rsidRPr="00955F68" w:rsidRDefault="001B65FF" w:rsidP="001B65FF">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1</w:t>
      </w:r>
      <w:r w:rsidR="008C6F99" w:rsidRPr="00955F68">
        <w:rPr>
          <w:lang w:eastAsia="ja-JP"/>
        </w:rPr>
        <w:t>2</w:t>
      </w:r>
      <w:r w:rsidRPr="00955F68">
        <w:rPr>
          <w:lang w:eastAsia="ja-JP"/>
        </w:rPr>
        <w:t xml:space="preserve"> Typical </w:t>
      </w:r>
      <w:r w:rsidR="00F04F36" w:rsidRPr="00955F68">
        <w:rPr>
          <w:lang w:eastAsia="ja-JP"/>
        </w:rPr>
        <w:t xml:space="preserve">Maintenance </w:t>
      </w:r>
      <w:r w:rsidRPr="00955F68">
        <w:rPr>
          <w:lang w:eastAsia="ja-JP"/>
        </w:rPr>
        <w:t>Works for Other Municipal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0"/>
        <w:gridCol w:w="4360"/>
      </w:tblGrid>
      <w:tr w:rsidR="001B65FF" w:rsidRPr="00955F68" w:rsidTr="00952F72">
        <w:tc>
          <w:tcPr>
            <w:tcW w:w="4612" w:type="dxa"/>
          </w:tcPr>
          <w:p w:rsidR="001B65FF" w:rsidRPr="00955F68" w:rsidRDefault="001B65FF" w:rsidP="00952F72">
            <w:pPr>
              <w:jc w:val="center"/>
              <w:rPr>
                <w:b/>
              </w:rPr>
            </w:pPr>
            <w:r w:rsidRPr="00955F68">
              <w:rPr>
                <w:b/>
              </w:rPr>
              <w:t>Routine Maintenance</w:t>
            </w:r>
          </w:p>
        </w:tc>
        <w:tc>
          <w:tcPr>
            <w:tcW w:w="4613" w:type="dxa"/>
          </w:tcPr>
          <w:p w:rsidR="001B65FF" w:rsidRPr="00955F68" w:rsidRDefault="001B65FF" w:rsidP="00952F72">
            <w:pPr>
              <w:jc w:val="center"/>
              <w:rPr>
                <w:b/>
              </w:rPr>
            </w:pPr>
            <w:r w:rsidRPr="00955F68">
              <w:rPr>
                <w:b/>
              </w:rPr>
              <w:t>Periodic Maintenance</w:t>
            </w:r>
          </w:p>
        </w:tc>
      </w:tr>
      <w:tr w:rsidR="001B65FF" w:rsidRPr="00955F68" w:rsidTr="00952F72">
        <w:tc>
          <w:tcPr>
            <w:tcW w:w="4612" w:type="dxa"/>
          </w:tcPr>
          <w:p w:rsidR="001B65FF" w:rsidRPr="00955F68" w:rsidRDefault="001B65FF" w:rsidP="00952F72">
            <w:pPr>
              <w:pStyle w:val="ListBullet2"/>
              <w:tabs>
                <w:tab w:val="clear" w:pos="1134"/>
                <w:tab w:val="num" w:pos="459"/>
              </w:tabs>
              <w:ind w:leftChars="20" w:left="458"/>
            </w:pPr>
            <w:r w:rsidRPr="00955F68">
              <w:t>Cleaning of office building</w:t>
            </w:r>
          </w:p>
          <w:p w:rsidR="001B65FF" w:rsidRPr="00955F68" w:rsidRDefault="001B65FF" w:rsidP="00952F72">
            <w:pPr>
              <w:pStyle w:val="ListBullet2"/>
              <w:tabs>
                <w:tab w:val="clear" w:pos="1134"/>
                <w:tab w:val="num" w:pos="459"/>
              </w:tabs>
              <w:ind w:leftChars="20" w:left="458"/>
            </w:pPr>
            <w:r w:rsidRPr="00955F68">
              <w:t xml:space="preserve">Fire fighting system </w:t>
            </w:r>
            <w:r w:rsidR="008C6F99" w:rsidRPr="00955F68">
              <w:t>maintenance</w:t>
            </w:r>
          </w:p>
          <w:p w:rsidR="001B65FF" w:rsidRPr="00955F68" w:rsidRDefault="001B65FF" w:rsidP="00952F72">
            <w:pPr>
              <w:pStyle w:val="ListBullet2"/>
              <w:tabs>
                <w:tab w:val="clear" w:pos="1134"/>
                <w:tab w:val="num" w:pos="459"/>
              </w:tabs>
              <w:ind w:leftChars="20" w:left="458"/>
            </w:pPr>
            <w:r w:rsidRPr="00955F68">
              <w:t xml:space="preserve">Electric system </w:t>
            </w:r>
            <w:r w:rsidR="008C6F99" w:rsidRPr="00955F68">
              <w:t>maintenance</w:t>
            </w:r>
          </w:p>
          <w:p w:rsidR="001B65FF" w:rsidRPr="00955F68" w:rsidRDefault="001B65FF" w:rsidP="00952F72">
            <w:pPr>
              <w:pStyle w:val="ListBullet2"/>
              <w:tabs>
                <w:tab w:val="clear" w:pos="1134"/>
                <w:tab w:val="num" w:pos="459"/>
              </w:tabs>
              <w:ind w:leftChars="20" w:left="458"/>
            </w:pPr>
            <w:r w:rsidRPr="00955F68">
              <w:t xml:space="preserve">Water supply system </w:t>
            </w:r>
            <w:r w:rsidR="008C6F99" w:rsidRPr="00955F68">
              <w:t>maintenance</w:t>
            </w:r>
          </w:p>
          <w:p w:rsidR="001B65FF" w:rsidRPr="00955F68" w:rsidRDefault="001B65FF" w:rsidP="00952F72">
            <w:pPr>
              <w:pStyle w:val="ListBullet2"/>
              <w:tabs>
                <w:tab w:val="clear" w:pos="1134"/>
                <w:tab w:val="num" w:pos="459"/>
              </w:tabs>
              <w:ind w:leftChars="20" w:left="458"/>
            </w:pPr>
            <w:r w:rsidRPr="00955F68">
              <w:t>White washing/ Painting</w:t>
            </w:r>
          </w:p>
          <w:p w:rsidR="001B65FF" w:rsidRPr="00955F68" w:rsidRDefault="001B65FF" w:rsidP="00952F72">
            <w:pPr>
              <w:pStyle w:val="ListBullet2"/>
              <w:tabs>
                <w:tab w:val="clear" w:pos="1134"/>
                <w:tab w:val="num" w:pos="459"/>
              </w:tabs>
              <w:ind w:leftChars="20" w:left="458"/>
            </w:pPr>
            <w:r w:rsidRPr="00955F68">
              <w:t>Plastering repairing</w:t>
            </w:r>
          </w:p>
        </w:tc>
        <w:tc>
          <w:tcPr>
            <w:tcW w:w="4613" w:type="dxa"/>
          </w:tcPr>
          <w:p w:rsidR="001B65FF" w:rsidRPr="00955F68" w:rsidRDefault="001B65FF" w:rsidP="00952F72">
            <w:pPr>
              <w:pStyle w:val="ListBullet2"/>
              <w:tabs>
                <w:tab w:val="clear" w:pos="1134"/>
                <w:tab w:val="num" w:pos="459"/>
              </w:tabs>
              <w:ind w:leftChars="20" w:left="458"/>
            </w:pPr>
            <w:r w:rsidRPr="00955F68">
              <w:t>White washing/ Painting</w:t>
            </w:r>
          </w:p>
          <w:p w:rsidR="001B65FF" w:rsidRPr="00955F68" w:rsidRDefault="001B65FF" w:rsidP="00952F72">
            <w:pPr>
              <w:pStyle w:val="ListBullet2"/>
              <w:tabs>
                <w:tab w:val="clear" w:pos="1134"/>
                <w:tab w:val="num" w:pos="459"/>
              </w:tabs>
              <w:ind w:leftChars="20" w:left="458"/>
            </w:pPr>
            <w:r w:rsidRPr="00955F68">
              <w:t>Plastering repairing</w:t>
            </w:r>
            <w:r w:rsidR="00036E2A" w:rsidRPr="00955F68">
              <w:t xml:space="preserve"> and reinforcement</w:t>
            </w:r>
          </w:p>
          <w:p w:rsidR="008C6F99" w:rsidRPr="00955F68" w:rsidRDefault="008C6F99" w:rsidP="008C6F99">
            <w:pPr>
              <w:pStyle w:val="ListBullet2"/>
              <w:tabs>
                <w:tab w:val="clear" w:pos="1134"/>
                <w:tab w:val="num" w:pos="459"/>
              </w:tabs>
              <w:ind w:leftChars="20" w:left="458"/>
            </w:pPr>
            <w:r w:rsidRPr="00955F68">
              <w:t>Electric system rehabilitation</w:t>
            </w:r>
          </w:p>
          <w:p w:rsidR="008C6F99" w:rsidRPr="00955F68" w:rsidRDefault="008C6F99" w:rsidP="008C6F99">
            <w:pPr>
              <w:pStyle w:val="ListBullet2"/>
              <w:tabs>
                <w:tab w:val="clear" w:pos="1134"/>
                <w:tab w:val="num" w:pos="459"/>
              </w:tabs>
              <w:ind w:leftChars="20" w:left="458"/>
            </w:pPr>
            <w:r w:rsidRPr="00955F68">
              <w:t>Water tank rehabilitation</w:t>
            </w:r>
          </w:p>
        </w:tc>
      </w:tr>
    </w:tbl>
    <w:p w:rsidR="001B65FF" w:rsidRPr="00955F68" w:rsidRDefault="001B65FF" w:rsidP="001B65FF"/>
    <w:p w:rsidR="001B65FF" w:rsidRPr="00955F68" w:rsidRDefault="001B65FF" w:rsidP="00A526E2">
      <w:pPr>
        <w:pStyle w:val="Heading4"/>
      </w:pPr>
      <w:bookmarkStart w:id="177" w:name="_Toc392591441"/>
      <w:r w:rsidRPr="00955F68">
        <w:t>Construction Equipment</w:t>
      </w:r>
      <w:bookmarkEnd w:id="177"/>
    </w:p>
    <w:p w:rsidR="001B65FF" w:rsidRPr="00955F68" w:rsidRDefault="001B65FF" w:rsidP="001B65FF">
      <w:r w:rsidRPr="00955F68">
        <w:t xml:space="preserve">Operation and maintenance of construction equipment is equally important as the O&amp;M of infrastructure assets. Each </w:t>
      </w:r>
      <w:r w:rsidR="006D4997" w:rsidRPr="00955F68">
        <w:t>CC</w:t>
      </w:r>
      <w:r w:rsidRPr="00955F68">
        <w:t xml:space="preserve"> will be responsible for the proper O&amp;M of construction equipment.</w:t>
      </w:r>
    </w:p>
    <w:p w:rsidR="001B65FF" w:rsidRPr="00955F68" w:rsidRDefault="001B65FF" w:rsidP="001B65FF">
      <w:pPr>
        <w:rPr>
          <w:color w:val="C0504D"/>
          <w:highlight w:val="yellow"/>
        </w:rPr>
      </w:pPr>
    </w:p>
    <w:p w:rsidR="006D4997" w:rsidRPr="00955F68" w:rsidRDefault="006D4997" w:rsidP="006D4997">
      <w:r w:rsidRPr="00955F68">
        <w:t>The following tasks are necessary for daily operation of construction equipment so that it delivers desired level of service.</w:t>
      </w:r>
    </w:p>
    <w:p w:rsidR="006D4997" w:rsidRPr="00955F68" w:rsidRDefault="006D4997" w:rsidP="001B65FF">
      <w:pPr>
        <w:rPr>
          <w:color w:val="C0504D"/>
        </w:rPr>
      </w:pPr>
    </w:p>
    <w:p w:rsidR="00F04F36" w:rsidRPr="00955F68" w:rsidRDefault="00F04F36" w:rsidP="00F04F36">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1</w:t>
      </w:r>
      <w:r w:rsidR="008C6F99" w:rsidRPr="00955F68">
        <w:rPr>
          <w:lang w:eastAsia="ja-JP"/>
        </w:rPr>
        <w:t>3</w:t>
      </w:r>
      <w:r w:rsidRPr="00955F68">
        <w:rPr>
          <w:lang w:eastAsia="ja-JP"/>
        </w:rPr>
        <w:t xml:space="preserve"> Typical Operation Works for Construction Equipment</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tblPr>
      <w:tblGrid>
        <w:gridCol w:w="4351"/>
        <w:gridCol w:w="4351"/>
      </w:tblGrid>
      <w:tr w:rsidR="00F34607" w:rsidRPr="00955F68" w:rsidTr="00AD4F1A">
        <w:tc>
          <w:tcPr>
            <w:tcW w:w="4351" w:type="dxa"/>
          </w:tcPr>
          <w:p w:rsidR="00F34607" w:rsidRPr="00955F68" w:rsidRDefault="00F34607" w:rsidP="002D1DB0">
            <w:pPr>
              <w:pStyle w:val="ListBullet"/>
              <w:numPr>
                <w:ilvl w:val="0"/>
                <w:numId w:val="33"/>
              </w:numPr>
              <w:rPr>
                <w:lang w:eastAsia="ja-JP"/>
              </w:rPr>
            </w:pPr>
            <w:r w:rsidRPr="00955F68">
              <w:rPr>
                <w:lang w:eastAsia="ja-JP"/>
              </w:rPr>
              <w:t>Maintain log book</w:t>
            </w:r>
          </w:p>
          <w:p w:rsidR="00F34607" w:rsidRPr="00955F68" w:rsidRDefault="00F34607" w:rsidP="002D1DB0">
            <w:pPr>
              <w:pStyle w:val="ListBullet"/>
              <w:numPr>
                <w:ilvl w:val="0"/>
                <w:numId w:val="33"/>
              </w:numPr>
              <w:rPr>
                <w:lang w:eastAsia="ja-JP"/>
              </w:rPr>
            </w:pPr>
            <w:r w:rsidRPr="00955F68">
              <w:rPr>
                <w:lang w:eastAsia="ja-JP"/>
              </w:rPr>
              <w:t>Maintain chart for changing spare parts</w:t>
            </w:r>
          </w:p>
          <w:p w:rsidR="00F34607" w:rsidRPr="00955F68" w:rsidRDefault="00F34607" w:rsidP="002D1DB0">
            <w:pPr>
              <w:pStyle w:val="ListBullet"/>
              <w:numPr>
                <w:ilvl w:val="0"/>
                <w:numId w:val="33"/>
              </w:numPr>
              <w:rPr>
                <w:lang w:eastAsia="ja-JP"/>
              </w:rPr>
            </w:pPr>
            <w:r w:rsidRPr="00955F68">
              <w:rPr>
                <w:lang w:eastAsia="ja-JP"/>
              </w:rPr>
              <w:t>Keep equipment inside garage</w:t>
            </w:r>
          </w:p>
        </w:tc>
        <w:tc>
          <w:tcPr>
            <w:tcW w:w="4351" w:type="dxa"/>
          </w:tcPr>
          <w:p w:rsidR="00F34607" w:rsidRPr="00955F68" w:rsidRDefault="00F34607" w:rsidP="002D1DB0">
            <w:pPr>
              <w:pStyle w:val="ListBullet"/>
              <w:numPr>
                <w:ilvl w:val="0"/>
                <w:numId w:val="33"/>
              </w:numPr>
              <w:rPr>
                <w:lang w:eastAsia="ja-JP"/>
              </w:rPr>
            </w:pPr>
            <w:r w:rsidRPr="00955F68">
              <w:rPr>
                <w:lang w:eastAsia="ja-JP"/>
              </w:rPr>
              <w:t>Prepare budget</w:t>
            </w:r>
            <w:r w:rsidR="006D4997" w:rsidRPr="00955F68">
              <w:rPr>
                <w:lang w:eastAsia="ja-JP"/>
              </w:rPr>
              <w:t xml:space="preserve"> for expenditure</w:t>
            </w:r>
          </w:p>
          <w:p w:rsidR="00F34607" w:rsidRPr="00955F68" w:rsidRDefault="00F34607" w:rsidP="006D4997">
            <w:pPr>
              <w:pStyle w:val="ListBullet"/>
              <w:numPr>
                <w:ilvl w:val="0"/>
                <w:numId w:val="33"/>
              </w:numPr>
              <w:rPr>
                <w:lang w:eastAsia="ja-JP"/>
              </w:rPr>
            </w:pPr>
            <w:r w:rsidRPr="00955F68">
              <w:rPr>
                <w:lang w:eastAsia="ja-JP"/>
              </w:rPr>
              <w:t>Deploy night guard for security</w:t>
            </w:r>
          </w:p>
          <w:p w:rsidR="006D4997" w:rsidRPr="00955F68" w:rsidRDefault="006D4997" w:rsidP="006D4997">
            <w:pPr>
              <w:pStyle w:val="ListBullet"/>
              <w:numPr>
                <w:ilvl w:val="0"/>
                <w:numId w:val="33"/>
              </w:numPr>
              <w:rPr>
                <w:lang w:eastAsia="ja-JP"/>
              </w:rPr>
            </w:pPr>
            <w:r w:rsidRPr="00955F68">
              <w:rPr>
                <w:lang w:eastAsia="ja-JP"/>
              </w:rPr>
              <w:t>Prepare lubricant and spare parts</w:t>
            </w:r>
          </w:p>
        </w:tc>
      </w:tr>
    </w:tbl>
    <w:p w:rsidR="001B65FF" w:rsidRPr="00955F68" w:rsidRDefault="001B65FF" w:rsidP="001B65FF"/>
    <w:p w:rsidR="006D4997" w:rsidRPr="00955F68" w:rsidRDefault="006D4997" w:rsidP="006D4997">
      <w:r w:rsidRPr="00955F68">
        <w:t>Maintenance works for construction equipment include items in the table below (but not limited to).</w:t>
      </w:r>
    </w:p>
    <w:p w:rsidR="006D4997" w:rsidRPr="00955F68" w:rsidRDefault="006D4997" w:rsidP="001B65FF"/>
    <w:p w:rsidR="001B65FF" w:rsidRPr="00955F68" w:rsidRDefault="001B65FF" w:rsidP="001B65FF">
      <w:pPr>
        <w:pStyle w:val="Caption"/>
        <w:spacing w:before="120" w:after="120"/>
      </w:pPr>
      <w:r w:rsidRPr="00955F68">
        <w:t xml:space="preserve">Table </w:t>
      </w:r>
      <w:r w:rsidR="003029B2" w:rsidRPr="00955F68">
        <w:rPr>
          <w:lang w:eastAsia="ja-JP"/>
        </w:rPr>
        <w:t>F</w:t>
      </w:r>
      <w:r w:rsidRPr="00955F68">
        <w:noBreakHyphen/>
      </w:r>
      <w:r w:rsidR="003029B2" w:rsidRPr="00955F68">
        <w:rPr>
          <w:lang w:eastAsia="ja-JP"/>
        </w:rPr>
        <w:t>1</w:t>
      </w:r>
      <w:r w:rsidR="008C6F99" w:rsidRPr="00955F68">
        <w:rPr>
          <w:lang w:eastAsia="ja-JP"/>
        </w:rPr>
        <w:t>4</w:t>
      </w:r>
      <w:r w:rsidRPr="00955F68">
        <w:rPr>
          <w:lang w:eastAsia="ja-JP"/>
        </w:rPr>
        <w:t xml:space="preserve"> Typical </w:t>
      </w:r>
      <w:r w:rsidR="00F04F36" w:rsidRPr="00955F68">
        <w:rPr>
          <w:lang w:eastAsia="ja-JP"/>
        </w:rPr>
        <w:t xml:space="preserve">Maintenance </w:t>
      </w:r>
      <w:r w:rsidRPr="00955F68">
        <w:rPr>
          <w:lang w:eastAsia="ja-JP"/>
        </w:rPr>
        <w:t>Works for Construction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4359"/>
      </w:tblGrid>
      <w:tr w:rsidR="001B65FF" w:rsidRPr="00955F68" w:rsidTr="00952F72">
        <w:tc>
          <w:tcPr>
            <w:tcW w:w="4612" w:type="dxa"/>
          </w:tcPr>
          <w:p w:rsidR="001B65FF" w:rsidRPr="00955F68" w:rsidRDefault="001B65FF" w:rsidP="00952F72">
            <w:pPr>
              <w:jc w:val="center"/>
              <w:rPr>
                <w:b/>
              </w:rPr>
            </w:pPr>
            <w:r w:rsidRPr="00955F68">
              <w:rPr>
                <w:b/>
              </w:rPr>
              <w:t>Routine Maintenance</w:t>
            </w:r>
          </w:p>
        </w:tc>
        <w:tc>
          <w:tcPr>
            <w:tcW w:w="4613" w:type="dxa"/>
          </w:tcPr>
          <w:p w:rsidR="001B65FF" w:rsidRPr="00955F68" w:rsidRDefault="001B65FF" w:rsidP="00952F72">
            <w:pPr>
              <w:jc w:val="center"/>
              <w:rPr>
                <w:b/>
              </w:rPr>
            </w:pPr>
            <w:r w:rsidRPr="00955F68">
              <w:rPr>
                <w:b/>
              </w:rPr>
              <w:t>Periodic Maintenance</w:t>
            </w:r>
          </w:p>
        </w:tc>
      </w:tr>
      <w:tr w:rsidR="001B65FF" w:rsidRPr="00955F68" w:rsidTr="00952F72">
        <w:tc>
          <w:tcPr>
            <w:tcW w:w="4612" w:type="dxa"/>
          </w:tcPr>
          <w:p w:rsidR="001B65FF" w:rsidRPr="00955F68" w:rsidRDefault="001B65FF" w:rsidP="00952F72">
            <w:pPr>
              <w:pStyle w:val="ListBullet2"/>
              <w:tabs>
                <w:tab w:val="clear" w:pos="1134"/>
                <w:tab w:val="num" w:pos="459"/>
              </w:tabs>
              <w:ind w:leftChars="20" w:left="458"/>
            </w:pPr>
            <w:r w:rsidRPr="00955F68">
              <w:t>Change the oil filter of vehicles</w:t>
            </w:r>
          </w:p>
          <w:p w:rsidR="001B65FF" w:rsidRPr="00955F68" w:rsidRDefault="001B65FF" w:rsidP="00952F72">
            <w:pPr>
              <w:pStyle w:val="ListBullet2"/>
              <w:tabs>
                <w:tab w:val="clear" w:pos="1134"/>
                <w:tab w:val="num" w:pos="459"/>
              </w:tabs>
              <w:ind w:leftChars="20" w:left="458"/>
            </w:pPr>
            <w:r w:rsidRPr="00955F68">
              <w:t>Lubricate the essential parts of vehicles</w:t>
            </w:r>
          </w:p>
          <w:p w:rsidR="001B65FF" w:rsidRPr="00955F68" w:rsidRDefault="001B65FF" w:rsidP="00952F72">
            <w:pPr>
              <w:pStyle w:val="ListBullet2"/>
              <w:tabs>
                <w:tab w:val="clear" w:pos="1134"/>
                <w:tab w:val="num" w:pos="459"/>
              </w:tabs>
              <w:ind w:leftChars="20" w:left="458"/>
            </w:pPr>
            <w:r w:rsidRPr="00955F68">
              <w:t>Denting &amp; painting of vehicles as needed</w:t>
            </w:r>
          </w:p>
          <w:p w:rsidR="001B65FF" w:rsidRPr="00955F68" w:rsidRDefault="001B65FF" w:rsidP="00952F72">
            <w:pPr>
              <w:pStyle w:val="ListBullet2"/>
              <w:tabs>
                <w:tab w:val="clear" w:pos="1134"/>
                <w:tab w:val="num" w:pos="459"/>
              </w:tabs>
              <w:ind w:leftChars="20" w:left="458"/>
            </w:pPr>
            <w:r w:rsidRPr="00955F68">
              <w:t>Change the mobile of the vehicle</w:t>
            </w:r>
          </w:p>
          <w:p w:rsidR="001B65FF" w:rsidRPr="00955F68" w:rsidRDefault="001B65FF" w:rsidP="00952F72">
            <w:pPr>
              <w:pStyle w:val="ListBullet2"/>
              <w:tabs>
                <w:tab w:val="clear" w:pos="1134"/>
                <w:tab w:val="num" w:pos="459"/>
              </w:tabs>
              <w:ind w:leftChars="20" w:left="458"/>
            </w:pPr>
            <w:r w:rsidRPr="00955F68">
              <w:t>Change the tire &amp; tube of vehicle</w:t>
            </w:r>
          </w:p>
          <w:p w:rsidR="001B65FF" w:rsidRPr="00955F68" w:rsidRDefault="001B65FF" w:rsidP="00952F72">
            <w:pPr>
              <w:pStyle w:val="ListBullet2"/>
              <w:tabs>
                <w:tab w:val="clear" w:pos="1134"/>
                <w:tab w:val="num" w:pos="459"/>
              </w:tabs>
              <w:ind w:leftChars="20" w:left="458"/>
            </w:pPr>
            <w:r w:rsidRPr="00955F68">
              <w:t>Wash the vehicle after use</w:t>
            </w:r>
          </w:p>
        </w:tc>
        <w:tc>
          <w:tcPr>
            <w:tcW w:w="4613" w:type="dxa"/>
          </w:tcPr>
          <w:p w:rsidR="001B65FF" w:rsidRPr="00955F68" w:rsidRDefault="006D4997" w:rsidP="00952F72">
            <w:pPr>
              <w:pStyle w:val="ListBullet2"/>
              <w:tabs>
                <w:tab w:val="clear" w:pos="1134"/>
                <w:tab w:val="num" w:pos="459"/>
              </w:tabs>
              <w:ind w:leftChars="20" w:left="458"/>
            </w:pPr>
            <w:r w:rsidRPr="00955F68">
              <w:t>Replace</w:t>
            </w:r>
            <w:r w:rsidR="001B65FF" w:rsidRPr="00955F68">
              <w:t xml:space="preserve"> the essential parts of vehicles</w:t>
            </w:r>
          </w:p>
          <w:p w:rsidR="001B65FF" w:rsidRPr="00955F68" w:rsidRDefault="006D4997" w:rsidP="00952F72">
            <w:pPr>
              <w:pStyle w:val="ListBullet2"/>
              <w:tabs>
                <w:tab w:val="clear" w:pos="1134"/>
                <w:tab w:val="num" w:pos="459"/>
              </w:tabs>
              <w:ind w:leftChars="20" w:left="458"/>
            </w:pPr>
            <w:r w:rsidRPr="00955F68">
              <w:t>Overhaul of the equipment</w:t>
            </w:r>
          </w:p>
          <w:p w:rsidR="00744921" w:rsidRPr="00955F68" w:rsidRDefault="00744921" w:rsidP="00952F72">
            <w:pPr>
              <w:pStyle w:val="ListBullet2"/>
              <w:tabs>
                <w:tab w:val="clear" w:pos="1134"/>
                <w:tab w:val="num" w:pos="459"/>
              </w:tabs>
              <w:ind w:leftChars="20" w:left="458"/>
            </w:pPr>
            <w:r w:rsidRPr="00955F68">
              <w:t>Denting &amp; painting of vehicles as needed</w:t>
            </w:r>
          </w:p>
        </w:tc>
      </w:tr>
    </w:tbl>
    <w:p w:rsidR="001B65FF" w:rsidRPr="00955F68" w:rsidRDefault="001B65FF" w:rsidP="001B65FF">
      <w:pPr>
        <w:pStyle w:val="BodyText"/>
      </w:pPr>
    </w:p>
    <w:p w:rsidR="001B65FF" w:rsidRPr="00955F68" w:rsidRDefault="001B65FF" w:rsidP="00615F3A">
      <w:pPr>
        <w:pStyle w:val="BodyText"/>
      </w:pPr>
    </w:p>
    <w:p w:rsidR="001B65FF" w:rsidRPr="00955F68" w:rsidRDefault="001B65FF" w:rsidP="00615F3A">
      <w:pPr>
        <w:pStyle w:val="BodyText"/>
      </w:pPr>
    </w:p>
    <w:p w:rsidR="00CF5FED" w:rsidRPr="00955F68" w:rsidRDefault="00E31521" w:rsidP="00CF5FED">
      <w:pPr>
        <w:pStyle w:val="Heading2"/>
        <w:numPr>
          <w:ilvl w:val="0"/>
          <w:numId w:val="0"/>
        </w:numPr>
        <w:ind w:left="1701" w:hanging="1701"/>
        <w:rPr>
          <w:sz w:val="20"/>
          <w:lang w:eastAsia="ja-JP"/>
        </w:rPr>
      </w:pPr>
      <w:r w:rsidRPr="00955F68">
        <w:rPr>
          <w:color w:val="0070C0"/>
        </w:rPr>
        <w:br w:type="page"/>
      </w:r>
      <w:bookmarkStart w:id="178" w:name="_Toc509140869"/>
      <w:r w:rsidR="00CF5FED" w:rsidRPr="00955F68">
        <w:lastRenderedPageBreak/>
        <w:t>Appendix-</w:t>
      </w:r>
      <w:r w:rsidR="00CF5FED" w:rsidRPr="00955F68">
        <w:rPr>
          <w:lang w:eastAsia="ja-JP"/>
        </w:rPr>
        <w:t>G</w:t>
      </w:r>
      <w:r w:rsidR="00CF5FED" w:rsidRPr="00955F68">
        <w:t xml:space="preserve">1: </w:t>
      </w:r>
      <w:r w:rsidRPr="00955F68">
        <w:rPr>
          <w:lang w:eastAsia="ja-JP"/>
        </w:rPr>
        <w:t>Progress Monitoring of Works</w:t>
      </w:r>
      <w:bookmarkEnd w:id="178"/>
    </w:p>
    <w:p w:rsidR="00CF5FED" w:rsidRPr="00955F68" w:rsidRDefault="00CF5FED" w:rsidP="00CF5FED"/>
    <w:p w:rsidR="00CF5FED" w:rsidRPr="00955F68" w:rsidRDefault="00123686" w:rsidP="00CF5FED">
      <w:r w:rsidRPr="00955F68">
        <w:t xml:space="preserve">Section or person in charge of implementation of the Annual O&amp;M Plan will </w:t>
      </w:r>
      <w:r w:rsidR="00B95F41" w:rsidRPr="00955F68">
        <w:t>undertake the planned works and will report to the O</w:t>
      </w:r>
      <w:r w:rsidR="006E68C6" w:rsidRPr="00955F68">
        <w:t>&amp;</w:t>
      </w:r>
      <w:r w:rsidR="00B95F41" w:rsidRPr="00955F68">
        <w:t xml:space="preserve">M </w:t>
      </w:r>
      <w:r w:rsidR="006E68C6" w:rsidRPr="00955F68">
        <w:t>Group</w:t>
      </w:r>
      <w:r w:rsidR="00B95F41" w:rsidRPr="00955F68">
        <w:t>. The O</w:t>
      </w:r>
      <w:r w:rsidR="006E68C6" w:rsidRPr="00955F68">
        <w:t>&amp;</w:t>
      </w:r>
      <w:r w:rsidR="00B95F41" w:rsidRPr="00955F68">
        <w:t xml:space="preserve">M </w:t>
      </w:r>
      <w:r w:rsidR="006E68C6" w:rsidRPr="00955F68">
        <w:t>Group</w:t>
      </w:r>
      <w:r w:rsidR="00B95F41" w:rsidRPr="00955F68">
        <w:t xml:space="preserve"> members will monitor progress of maintenance works, discuss in the group meeting, undertake remedial action, prepare status report and submit to standing committee with recommendations. For this purpose the O</w:t>
      </w:r>
      <w:r w:rsidR="006E68C6" w:rsidRPr="00955F68">
        <w:t>&amp;</w:t>
      </w:r>
      <w:r w:rsidR="00B95F41" w:rsidRPr="00955F68">
        <w:t xml:space="preserve">M </w:t>
      </w:r>
      <w:r w:rsidR="006E68C6" w:rsidRPr="00955F68">
        <w:t>Group</w:t>
      </w:r>
      <w:r w:rsidR="00B95F41" w:rsidRPr="00955F68">
        <w:t xml:space="preserve"> can use the following format for collection of information from the person-in-charge.</w:t>
      </w:r>
    </w:p>
    <w:p w:rsidR="00CF5FED" w:rsidRPr="00955F68" w:rsidRDefault="00CF5FED" w:rsidP="00CF5FED"/>
    <w:p w:rsidR="00CF5FED" w:rsidRPr="00955F68" w:rsidRDefault="00CF5FED" w:rsidP="00CF5FED">
      <w:pPr>
        <w:rPr>
          <w:color w:val="0070C0"/>
          <w:szCs w:val="20"/>
        </w:rPr>
      </w:pPr>
    </w:p>
    <w:p w:rsidR="00400531" w:rsidRPr="00955F68" w:rsidRDefault="00400531" w:rsidP="00615F3A">
      <w:pPr>
        <w:pStyle w:val="BodyText"/>
        <w:sectPr w:rsidR="00400531" w:rsidRPr="00955F68" w:rsidSect="00286D83">
          <w:pgSz w:w="11906" w:h="16838" w:code="9"/>
          <w:pgMar w:top="1701" w:right="1701" w:bottom="1701" w:left="1701" w:header="709" w:footer="709" w:gutter="0"/>
          <w:cols w:space="708"/>
          <w:docGrid w:linePitch="360"/>
        </w:sectPr>
      </w:pPr>
    </w:p>
    <w:p w:rsidR="007C2D0A" w:rsidRPr="00955F68" w:rsidRDefault="003B2CD9" w:rsidP="00615F3A">
      <w:pPr>
        <w:pStyle w:val="BodyText"/>
      </w:pPr>
      <w:r>
        <w:rPr>
          <w:noProof/>
          <w:snapToGrid/>
          <w:lang w:eastAsia="en-US"/>
        </w:rPr>
        <w:lastRenderedPageBreak/>
        <w:drawing>
          <wp:inline distT="0" distB="0" distL="0" distR="0">
            <wp:extent cx="8335645" cy="4880610"/>
            <wp:effectExtent l="1905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a:srcRect/>
                    <a:stretch>
                      <a:fillRect/>
                    </a:stretch>
                  </pic:blipFill>
                  <pic:spPr bwMode="auto">
                    <a:xfrm>
                      <a:off x="0" y="0"/>
                      <a:ext cx="8335645" cy="4880610"/>
                    </a:xfrm>
                    <a:prstGeom prst="rect">
                      <a:avLst/>
                    </a:prstGeom>
                    <a:noFill/>
                    <a:ln w="9525">
                      <a:noFill/>
                      <a:miter lim="800000"/>
                      <a:headEnd/>
                      <a:tailEnd/>
                    </a:ln>
                  </pic:spPr>
                </pic:pic>
              </a:graphicData>
            </a:graphic>
          </wp:inline>
        </w:drawing>
      </w:r>
    </w:p>
    <w:p w:rsidR="00400531" w:rsidRPr="00955F68" w:rsidRDefault="00400531" w:rsidP="00615F3A">
      <w:pPr>
        <w:pStyle w:val="BodyText"/>
      </w:pPr>
    </w:p>
    <w:p w:rsidR="00400531" w:rsidRPr="00955F68" w:rsidRDefault="00400531" w:rsidP="007C2D0A">
      <w:pPr>
        <w:pStyle w:val="Heading2"/>
        <w:numPr>
          <w:ilvl w:val="0"/>
          <w:numId w:val="0"/>
        </w:numPr>
        <w:ind w:left="1701" w:hanging="1701"/>
        <w:sectPr w:rsidR="00400531" w:rsidRPr="00955F68" w:rsidSect="00400531">
          <w:pgSz w:w="16838" w:h="11906" w:orient="landscape" w:code="9"/>
          <w:pgMar w:top="1701" w:right="1985" w:bottom="1701" w:left="1701" w:header="709" w:footer="709" w:gutter="0"/>
          <w:cols w:space="708"/>
          <w:docGrid w:linePitch="360"/>
        </w:sectPr>
      </w:pPr>
    </w:p>
    <w:p w:rsidR="007C2D0A" w:rsidRPr="00955F68" w:rsidRDefault="007C2D0A" w:rsidP="007C2D0A">
      <w:pPr>
        <w:pStyle w:val="Heading2"/>
        <w:numPr>
          <w:ilvl w:val="0"/>
          <w:numId w:val="0"/>
        </w:numPr>
        <w:ind w:left="1701" w:hanging="1701"/>
        <w:rPr>
          <w:sz w:val="20"/>
          <w:lang w:eastAsia="ja-JP"/>
        </w:rPr>
      </w:pPr>
      <w:bookmarkStart w:id="179" w:name="_Toc509140870"/>
      <w:r w:rsidRPr="00955F68">
        <w:lastRenderedPageBreak/>
        <w:t>Appendix-</w:t>
      </w:r>
      <w:r w:rsidR="00E31521" w:rsidRPr="00955F68">
        <w:rPr>
          <w:lang w:eastAsia="ja-JP"/>
        </w:rPr>
        <w:t>G2</w:t>
      </w:r>
      <w:r w:rsidRPr="00955F68">
        <w:t xml:space="preserve">: </w:t>
      </w:r>
      <w:r w:rsidRPr="00955F68">
        <w:rPr>
          <w:lang w:eastAsia="ja-JP"/>
        </w:rPr>
        <w:t>Major Inspection Check Points</w:t>
      </w:r>
      <w:bookmarkEnd w:id="179"/>
    </w:p>
    <w:p w:rsidR="00A30FE3" w:rsidRPr="00955F68" w:rsidRDefault="00A30FE3" w:rsidP="00A30FE3"/>
    <w:p w:rsidR="00A30FE3" w:rsidRPr="00955F68" w:rsidRDefault="00A30FE3" w:rsidP="00A30FE3">
      <w:r w:rsidRPr="00955F68">
        <w:t>CC engineers will conduct physical inspection of assets in regular and periodic terms. Major viewpoints of inspection for major asset types are as shown in the table below (but not limited to). Further detail of inspection methodology will be described in separate documents.</w:t>
      </w:r>
    </w:p>
    <w:p w:rsidR="001B65FF" w:rsidRPr="00955F68" w:rsidRDefault="001B65FF" w:rsidP="00615F3A">
      <w:pPr>
        <w:pStyle w:val="BodyText"/>
      </w:pPr>
    </w:p>
    <w:p w:rsidR="00A30FE3" w:rsidRPr="00955F68" w:rsidRDefault="00A30FE3" w:rsidP="00A30FE3">
      <w:pPr>
        <w:pStyle w:val="Caption"/>
        <w:spacing w:before="120" w:after="120"/>
      </w:pPr>
      <w:r w:rsidRPr="00955F68">
        <w:t xml:space="preserve">Table </w:t>
      </w:r>
      <w:r w:rsidR="00C16769" w:rsidRPr="00955F68">
        <w:rPr>
          <w:lang w:eastAsia="ja-JP"/>
        </w:rPr>
        <w:t>G-1</w:t>
      </w:r>
      <w:r w:rsidRPr="00955F68">
        <w:rPr>
          <w:lang w:eastAsia="ja-JP"/>
        </w:rPr>
        <w:t xml:space="preserve"> Major Inspection Items for Road and Bridge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5"/>
        <w:gridCol w:w="6705"/>
      </w:tblGrid>
      <w:tr w:rsidR="00A30FE3" w:rsidRPr="00955F68" w:rsidTr="00304A03">
        <w:tc>
          <w:tcPr>
            <w:tcW w:w="2015" w:type="dxa"/>
          </w:tcPr>
          <w:p w:rsidR="00A30FE3" w:rsidRPr="00955F68" w:rsidRDefault="00A30FE3" w:rsidP="00952F72">
            <w:pPr>
              <w:jc w:val="center"/>
              <w:rPr>
                <w:b/>
              </w:rPr>
            </w:pPr>
            <w:r w:rsidRPr="00955F68">
              <w:rPr>
                <w:b/>
              </w:rPr>
              <w:t>Items</w:t>
            </w:r>
          </w:p>
        </w:tc>
        <w:tc>
          <w:tcPr>
            <w:tcW w:w="6705" w:type="dxa"/>
          </w:tcPr>
          <w:p w:rsidR="00A30FE3" w:rsidRPr="00955F68" w:rsidRDefault="00A30FE3" w:rsidP="00952F72">
            <w:pPr>
              <w:jc w:val="center"/>
              <w:rPr>
                <w:b/>
              </w:rPr>
            </w:pPr>
            <w:r w:rsidRPr="00955F68">
              <w:rPr>
                <w:b/>
              </w:rPr>
              <w:t>Viewpoints</w:t>
            </w:r>
          </w:p>
        </w:tc>
      </w:tr>
      <w:tr w:rsidR="00A30FE3" w:rsidRPr="00955F68" w:rsidTr="00304A03">
        <w:tc>
          <w:tcPr>
            <w:tcW w:w="2015" w:type="dxa"/>
          </w:tcPr>
          <w:p w:rsidR="00A30FE3" w:rsidRPr="00955F68" w:rsidRDefault="00A30FE3" w:rsidP="00952F72">
            <w:pPr>
              <w:jc w:val="left"/>
            </w:pPr>
            <w:r w:rsidRPr="00955F68">
              <w:t>Pavement</w:t>
            </w:r>
          </w:p>
        </w:tc>
        <w:tc>
          <w:tcPr>
            <w:tcW w:w="6705" w:type="dxa"/>
          </w:tcPr>
          <w:p w:rsidR="00A30FE3" w:rsidRPr="00955F68" w:rsidRDefault="00A30FE3" w:rsidP="00A30FE3">
            <w:pPr>
              <w:numPr>
                <w:ilvl w:val="0"/>
                <w:numId w:val="31"/>
              </w:numPr>
            </w:pPr>
            <w:r w:rsidRPr="00955F68">
              <w:t>Surface damage (pothole, cracking, rutting, raveling, etc.)</w:t>
            </w:r>
          </w:p>
          <w:p w:rsidR="00A30FE3" w:rsidRPr="00955F68" w:rsidRDefault="00A30FE3" w:rsidP="00A30FE3">
            <w:pPr>
              <w:numPr>
                <w:ilvl w:val="0"/>
                <w:numId w:val="31"/>
              </w:numPr>
            </w:pPr>
            <w:r w:rsidRPr="00955F68">
              <w:t>Depression of road foundation or embankment</w:t>
            </w:r>
          </w:p>
        </w:tc>
      </w:tr>
      <w:tr w:rsidR="00A30FE3" w:rsidRPr="00955F68" w:rsidTr="00304A03">
        <w:tc>
          <w:tcPr>
            <w:tcW w:w="2015" w:type="dxa"/>
          </w:tcPr>
          <w:p w:rsidR="00A30FE3" w:rsidRPr="00955F68" w:rsidRDefault="00A30FE3" w:rsidP="00952F72">
            <w:pPr>
              <w:jc w:val="left"/>
            </w:pPr>
            <w:r w:rsidRPr="00955F68">
              <w:t>Shoulder/ Side Structure</w:t>
            </w:r>
          </w:p>
        </w:tc>
        <w:tc>
          <w:tcPr>
            <w:tcW w:w="6705" w:type="dxa"/>
          </w:tcPr>
          <w:p w:rsidR="00A30FE3" w:rsidRPr="00955F68" w:rsidRDefault="00A30FE3" w:rsidP="00A30FE3">
            <w:pPr>
              <w:numPr>
                <w:ilvl w:val="0"/>
                <w:numId w:val="31"/>
              </w:numPr>
            </w:pPr>
            <w:r w:rsidRPr="00955F68">
              <w:t>Damage on edge, material loss, erosion</w:t>
            </w:r>
          </w:p>
          <w:p w:rsidR="00A30FE3" w:rsidRPr="00955F68" w:rsidRDefault="00A30FE3" w:rsidP="00A30FE3">
            <w:pPr>
              <w:numPr>
                <w:ilvl w:val="0"/>
                <w:numId w:val="31"/>
              </w:numPr>
            </w:pPr>
            <w:r w:rsidRPr="00955F68">
              <w:t>Depression of footpath</w:t>
            </w:r>
          </w:p>
          <w:p w:rsidR="00A30FE3" w:rsidRPr="00955F68" w:rsidRDefault="00A30FE3" w:rsidP="00A30FE3">
            <w:pPr>
              <w:numPr>
                <w:ilvl w:val="0"/>
                <w:numId w:val="31"/>
              </w:numPr>
            </w:pPr>
            <w:r w:rsidRPr="00955F68">
              <w:t>Damage and clogging of side drain</w:t>
            </w:r>
          </w:p>
        </w:tc>
      </w:tr>
      <w:tr w:rsidR="00A30FE3" w:rsidRPr="00955F68" w:rsidTr="00304A03">
        <w:tc>
          <w:tcPr>
            <w:tcW w:w="2015" w:type="dxa"/>
          </w:tcPr>
          <w:p w:rsidR="00A30FE3" w:rsidRPr="00955F68" w:rsidRDefault="00A30FE3" w:rsidP="00952F72">
            <w:pPr>
              <w:jc w:val="left"/>
            </w:pPr>
            <w:r w:rsidRPr="00955F68">
              <w:t>Concrete Structure</w:t>
            </w:r>
          </w:p>
        </w:tc>
        <w:tc>
          <w:tcPr>
            <w:tcW w:w="6705" w:type="dxa"/>
          </w:tcPr>
          <w:p w:rsidR="00A30FE3" w:rsidRPr="00955F68" w:rsidRDefault="00A30FE3" w:rsidP="00A30FE3">
            <w:pPr>
              <w:numPr>
                <w:ilvl w:val="0"/>
                <w:numId w:val="31"/>
              </w:numPr>
            </w:pPr>
            <w:r w:rsidRPr="00955F68">
              <w:t>Surface damage (cracking, spalling, honey combing, etc.)</w:t>
            </w:r>
          </w:p>
          <w:p w:rsidR="00A30FE3" w:rsidRPr="00955F68" w:rsidRDefault="00A30FE3" w:rsidP="00A30FE3">
            <w:pPr>
              <w:numPr>
                <w:ilvl w:val="0"/>
                <w:numId w:val="31"/>
              </w:numPr>
            </w:pPr>
            <w:r w:rsidRPr="00955F68">
              <w:t>Fatigue of structure</w:t>
            </w:r>
          </w:p>
        </w:tc>
      </w:tr>
      <w:tr w:rsidR="00A30FE3" w:rsidRPr="00955F68" w:rsidTr="00304A03">
        <w:tc>
          <w:tcPr>
            <w:tcW w:w="2015" w:type="dxa"/>
          </w:tcPr>
          <w:p w:rsidR="00A30FE3" w:rsidRPr="00955F68" w:rsidRDefault="00A30FE3" w:rsidP="00952F72">
            <w:pPr>
              <w:jc w:val="left"/>
            </w:pPr>
            <w:r w:rsidRPr="00955F68">
              <w:t>Steel Structure</w:t>
            </w:r>
          </w:p>
        </w:tc>
        <w:tc>
          <w:tcPr>
            <w:tcW w:w="6705" w:type="dxa"/>
          </w:tcPr>
          <w:p w:rsidR="00A30FE3" w:rsidRPr="00955F68" w:rsidRDefault="00A30FE3" w:rsidP="00A30FE3">
            <w:pPr>
              <w:numPr>
                <w:ilvl w:val="0"/>
                <w:numId w:val="31"/>
              </w:numPr>
            </w:pPr>
            <w:r w:rsidRPr="00955F68">
              <w:t>Cracking, breaking, corrosion, etc.</w:t>
            </w:r>
          </w:p>
          <w:p w:rsidR="00A30FE3" w:rsidRPr="00955F68" w:rsidRDefault="00A30FE3" w:rsidP="00A30FE3">
            <w:pPr>
              <w:numPr>
                <w:ilvl w:val="0"/>
                <w:numId w:val="31"/>
              </w:numPr>
            </w:pPr>
            <w:r w:rsidRPr="00955F68">
              <w:t>Loose or lost of bolts</w:t>
            </w:r>
          </w:p>
          <w:p w:rsidR="00A30FE3" w:rsidRPr="00955F68" w:rsidRDefault="00A30FE3" w:rsidP="00A30FE3">
            <w:pPr>
              <w:numPr>
                <w:ilvl w:val="0"/>
                <w:numId w:val="31"/>
              </w:numPr>
            </w:pPr>
            <w:r w:rsidRPr="00955F68">
              <w:t>Fatigue of structure</w:t>
            </w:r>
          </w:p>
        </w:tc>
      </w:tr>
      <w:tr w:rsidR="00A30FE3" w:rsidRPr="00955F68" w:rsidTr="00304A03">
        <w:tc>
          <w:tcPr>
            <w:tcW w:w="2015" w:type="dxa"/>
          </w:tcPr>
          <w:p w:rsidR="00A30FE3" w:rsidRPr="00955F68" w:rsidRDefault="00A30FE3" w:rsidP="00952F72">
            <w:pPr>
              <w:jc w:val="left"/>
            </w:pPr>
            <w:r w:rsidRPr="00955F68">
              <w:t>Others</w:t>
            </w:r>
          </w:p>
        </w:tc>
        <w:tc>
          <w:tcPr>
            <w:tcW w:w="6705" w:type="dxa"/>
          </w:tcPr>
          <w:p w:rsidR="00A30FE3" w:rsidRPr="00955F68" w:rsidRDefault="00A30FE3" w:rsidP="00A30FE3">
            <w:pPr>
              <w:numPr>
                <w:ilvl w:val="0"/>
                <w:numId w:val="31"/>
              </w:numPr>
            </w:pPr>
            <w:r w:rsidRPr="00955F68">
              <w:t>Damage of joint, guardrail, sign boards, etc.</w:t>
            </w:r>
          </w:p>
        </w:tc>
      </w:tr>
    </w:tbl>
    <w:p w:rsidR="00304A03" w:rsidRPr="00955F68" w:rsidRDefault="00304A03" w:rsidP="00304A03">
      <w:pPr>
        <w:pStyle w:val="a0"/>
      </w:pPr>
      <w:r w:rsidRPr="00955F68">
        <w:t>Note: For more technical details, CC engineers may refer the following documents:</w:t>
      </w:r>
    </w:p>
    <w:p w:rsidR="00304A03" w:rsidRPr="00955F68" w:rsidRDefault="00304A03" w:rsidP="00304A03">
      <w:pPr>
        <w:pStyle w:val="a0"/>
        <w:numPr>
          <w:ilvl w:val="0"/>
          <w:numId w:val="38"/>
        </w:numPr>
      </w:pPr>
      <w:r w:rsidRPr="00955F68">
        <w:t>“Road Condition Survey Manual” issued by Roads and Highways Department on 2001; and</w:t>
      </w:r>
    </w:p>
    <w:p w:rsidR="00304A03" w:rsidRPr="00955F68" w:rsidRDefault="00304A03" w:rsidP="00304A03">
      <w:pPr>
        <w:pStyle w:val="a0"/>
        <w:numPr>
          <w:ilvl w:val="0"/>
          <w:numId w:val="38"/>
        </w:numPr>
      </w:pPr>
      <w:r w:rsidRPr="00955F68">
        <w:t>“Bridge Condition Survey Manual” issued by Roads and Highways Department on 2005.</w:t>
      </w:r>
    </w:p>
    <w:p w:rsidR="00304A03" w:rsidRPr="00955F68" w:rsidRDefault="00304A03" w:rsidP="00A30FE3"/>
    <w:p w:rsidR="00A30FE3" w:rsidRPr="00955F68" w:rsidRDefault="00A30FE3" w:rsidP="00A30FE3">
      <w:pPr>
        <w:pStyle w:val="Caption"/>
        <w:spacing w:before="120" w:after="120"/>
      </w:pPr>
      <w:r w:rsidRPr="00955F68">
        <w:t xml:space="preserve">Table </w:t>
      </w:r>
      <w:r w:rsidR="00C16769" w:rsidRPr="00955F68">
        <w:rPr>
          <w:lang w:eastAsia="ja-JP"/>
        </w:rPr>
        <w:t>G-2</w:t>
      </w:r>
      <w:r w:rsidRPr="00955F68">
        <w:rPr>
          <w:lang w:eastAsia="ja-JP"/>
        </w:rPr>
        <w:t xml:space="preserve"> Major Inspection Items for Drainage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9"/>
        <w:gridCol w:w="6721"/>
      </w:tblGrid>
      <w:tr w:rsidR="00A30FE3" w:rsidRPr="00955F68" w:rsidTr="00952F72">
        <w:tc>
          <w:tcPr>
            <w:tcW w:w="2093" w:type="dxa"/>
          </w:tcPr>
          <w:p w:rsidR="00A30FE3" w:rsidRPr="00955F68" w:rsidRDefault="00A30FE3" w:rsidP="00952F72">
            <w:pPr>
              <w:jc w:val="center"/>
              <w:rPr>
                <w:b/>
              </w:rPr>
            </w:pPr>
            <w:r w:rsidRPr="00955F68">
              <w:rPr>
                <w:b/>
              </w:rPr>
              <w:t>Items</w:t>
            </w:r>
          </w:p>
        </w:tc>
        <w:tc>
          <w:tcPr>
            <w:tcW w:w="7132" w:type="dxa"/>
          </w:tcPr>
          <w:p w:rsidR="00A30FE3" w:rsidRPr="00955F68" w:rsidRDefault="00A30FE3" w:rsidP="00952F72">
            <w:pPr>
              <w:jc w:val="center"/>
              <w:rPr>
                <w:b/>
              </w:rPr>
            </w:pPr>
            <w:r w:rsidRPr="00955F68">
              <w:rPr>
                <w:b/>
              </w:rPr>
              <w:t>Viewpoints</w:t>
            </w:r>
          </w:p>
        </w:tc>
      </w:tr>
      <w:tr w:rsidR="00A30FE3" w:rsidRPr="00955F68" w:rsidTr="00952F72">
        <w:tc>
          <w:tcPr>
            <w:tcW w:w="2093" w:type="dxa"/>
          </w:tcPr>
          <w:p w:rsidR="00A30FE3" w:rsidRPr="00955F68" w:rsidRDefault="00A30FE3" w:rsidP="00952F72">
            <w:pPr>
              <w:jc w:val="left"/>
            </w:pPr>
            <w:r w:rsidRPr="00955F68">
              <w:t>Vertical wall</w:t>
            </w:r>
          </w:p>
        </w:tc>
        <w:tc>
          <w:tcPr>
            <w:tcW w:w="7132" w:type="dxa"/>
          </w:tcPr>
          <w:p w:rsidR="00A30FE3" w:rsidRPr="00955F68" w:rsidRDefault="00A30FE3" w:rsidP="00A30FE3">
            <w:pPr>
              <w:numPr>
                <w:ilvl w:val="0"/>
                <w:numId w:val="31"/>
              </w:numPr>
            </w:pPr>
            <w:r w:rsidRPr="00955F68">
              <w:t>Vertical  wall sway, crack , damage</w:t>
            </w:r>
          </w:p>
        </w:tc>
      </w:tr>
      <w:tr w:rsidR="00A30FE3" w:rsidRPr="00955F68" w:rsidTr="00952F72">
        <w:tc>
          <w:tcPr>
            <w:tcW w:w="2093" w:type="dxa"/>
          </w:tcPr>
          <w:p w:rsidR="00A30FE3" w:rsidRPr="00955F68" w:rsidRDefault="00A30FE3" w:rsidP="00952F72">
            <w:pPr>
              <w:jc w:val="left"/>
            </w:pPr>
            <w:r w:rsidRPr="00955F68">
              <w:t>Bottom bed</w:t>
            </w:r>
          </w:p>
        </w:tc>
        <w:tc>
          <w:tcPr>
            <w:tcW w:w="7132" w:type="dxa"/>
          </w:tcPr>
          <w:p w:rsidR="00A30FE3" w:rsidRPr="00955F68" w:rsidRDefault="00A30FE3" w:rsidP="00A30FE3">
            <w:pPr>
              <w:numPr>
                <w:ilvl w:val="0"/>
                <w:numId w:val="31"/>
              </w:numPr>
            </w:pPr>
            <w:r w:rsidRPr="00955F68">
              <w:t>Bottom surface damage</w:t>
            </w:r>
          </w:p>
        </w:tc>
      </w:tr>
      <w:tr w:rsidR="00A30FE3" w:rsidRPr="00955F68" w:rsidTr="00952F72">
        <w:tc>
          <w:tcPr>
            <w:tcW w:w="2093" w:type="dxa"/>
          </w:tcPr>
          <w:p w:rsidR="00A30FE3" w:rsidRPr="00955F68" w:rsidRDefault="00A30FE3" w:rsidP="00952F72">
            <w:pPr>
              <w:jc w:val="left"/>
            </w:pPr>
            <w:r w:rsidRPr="00955F68">
              <w:t>Top slab</w:t>
            </w:r>
          </w:p>
        </w:tc>
        <w:tc>
          <w:tcPr>
            <w:tcW w:w="7132" w:type="dxa"/>
          </w:tcPr>
          <w:p w:rsidR="00A30FE3" w:rsidRPr="00955F68" w:rsidRDefault="00A30FE3" w:rsidP="00A30FE3">
            <w:pPr>
              <w:numPr>
                <w:ilvl w:val="0"/>
                <w:numId w:val="31"/>
              </w:numPr>
            </w:pPr>
            <w:r w:rsidRPr="00955F68">
              <w:t>Cover slab crack, damage</w:t>
            </w:r>
          </w:p>
        </w:tc>
      </w:tr>
      <w:tr w:rsidR="00076C61" w:rsidRPr="00955F68" w:rsidTr="00952F72">
        <w:tc>
          <w:tcPr>
            <w:tcW w:w="2093" w:type="dxa"/>
          </w:tcPr>
          <w:p w:rsidR="00076C61" w:rsidRPr="00955F68" w:rsidRDefault="00076C61" w:rsidP="00952F72">
            <w:pPr>
              <w:jc w:val="left"/>
            </w:pPr>
            <w:r w:rsidRPr="00955F68">
              <w:t>Others</w:t>
            </w:r>
          </w:p>
        </w:tc>
        <w:tc>
          <w:tcPr>
            <w:tcW w:w="7132" w:type="dxa"/>
          </w:tcPr>
          <w:p w:rsidR="00076C61" w:rsidRPr="00955F68" w:rsidRDefault="00076C61" w:rsidP="00A30FE3">
            <w:pPr>
              <w:numPr>
                <w:ilvl w:val="0"/>
                <w:numId w:val="31"/>
              </w:numPr>
            </w:pPr>
            <w:r w:rsidRPr="00955F68">
              <w:t>Sedimentation</w:t>
            </w:r>
          </w:p>
        </w:tc>
      </w:tr>
    </w:tbl>
    <w:p w:rsidR="00A30FE3" w:rsidRPr="00955F68" w:rsidRDefault="00A30FE3" w:rsidP="00A30FE3"/>
    <w:p w:rsidR="00A30FE3" w:rsidRPr="00955F68" w:rsidRDefault="00A30FE3" w:rsidP="00A30FE3">
      <w:pPr>
        <w:pStyle w:val="Caption"/>
        <w:spacing w:before="120" w:after="120"/>
      </w:pPr>
      <w:r w:rsidRPr="00955F68">
        <w:t xml:space="preserve">Table </w:t>
      </w:r>
      <w:r w:rsidR="00C16769" w:rsidRPr="00955F68">
        <w:rPr>
          <w:lang w:eastAsia="ja-JP"/>
        </w:rPr>
        <w:t>G-3</w:t>
      </w:r>
      <w:r w:rsidRPr="00955F68">
        <w:rPr>
          <w:lang w:eastAsia="ja-JP"/>
        </w:rPr>
        <w:t xml:space="preserve"> Major Inspection Items for Water Supply Infrastructure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8"/>
        <w:gridCol w:w="6702"/>
      </w:tblGrid>
      <w:tr w:rsidR="00A30FE3" w:rsidRPr="00955F68" w:rsidTr="00952F72">
        <w:tc>
          <w:tcPr>
            <w:tcW w:w="2093" w:type="dxa"/>
          </w:tcPr>
          <w:p w:rsidR="00A30FE3" w:rsidRPr="00955F68" w:rsidRDefault="00A30FE3" w:rsidP="00952F72">
            <w:pPr>
              <w:jc w:val="center"/>
              <w:rPr>
                <w:b/>
              </w:rPr>
            </w:pPr>
            <w:r w:rsidRPr="00955F68">
              <w:rPr>
                <w:b/>
              </w:rPr>
              <w:t>Items</w:t>
            </w:r>
          </w:p>
        </w:tc>
        <w:tc>
          <w:tcPr>
            <w:tcW w:w="7132" w:type="dxa"/>
          </w:tcPr>
          <w:p w:rsidR="00A30FE3" w:rsidRPr="00955F68" w:rsidRDefault="00A30FE3" w:rsidP="00952F72">
            <w:pPr>
              <w:jc w:val="center"/>
              <w:rPr>
                <w:b/>
              </w:rPr>
            </w:pPr>
            <w:r w:rsidRPr="00955F68">
              <w:rPr>
                <w:b/>
              </w:rPr>
              <w:t>Viewpoints</w:t>
            </w:r>
          </w:p>
        </w:tc>
      </w:tr>
      <w:tr w:rsidR="00A30FE3" w:rsidRPr="00955F68" w:rsidTr="00952F72">
        <w:tc>
          <w:tcPr>
            <w:tcW w:w="2093" w:type="dxa"/>
          </w:tcPr>
          <w:p w:rsidR="00A30FE3" w:rsidRPr="00955F68" w:rsidRDefault="00A30FE3" w:rsidP="00952F72">
            <w:pPr>
              <w:jc w:val="left"/>
            </w:pPr>
            <w:r w:rsidRPr="00955F68">
              <w:t>Production Well</w:t>
            </w:r>
          </w:p>
        </w:tc>
        <w:tc>
          <w:tcPr>
            <w:tcW w:w="7132" w:type="dxa"/>
          </w:tcPr>
          <w:p w:rsidR="00A30FE3" w:rsidRPr="00955F68" w:rsidRDefault="00A30FE3" w:rsidP="00A30FE3">
            <w:pPr>
              <w:numPr>
                <w:ilvl w:val="0"/>
                <w:numId w:val="31"/>
              </w:numPr>
            </w:pPr>
            <w:r w:rsidRPr="00955F68">
              <w:t xml:space="preserve">Electrical </w:t>
            </w:r>
            <w:r w:rsidR="00F145A6" w:rsidRPr="00955F68">
              <w:t xml:space="preserve">and </w:t>
            </w:r>
            <w:r w:rsidRPr="00955F68">
              <w:t>mechanical system check</w:t>
            </w:r>
          </w:p>
          <w:p w:rsidR="00F145A6" w:rsidRPr="00955F68" w:rsidRDefault="00F145A6" w:rsidP="00A30FE3">
            <w:pPr>
              <w:numPr>
                <w:ilvl w:val="0"/>
                <w:numId w:val="31"/>
              </w:numPr>
            </w:pPr>
            <w:r w:rsidRPr="00955F68">
              <w:t>Corrosion of pipe</w:t>
            </w:r>
          </w:p>
        </w:tc>
      </w:tr>
      <w:tr w:rsidR="00A30FE3" w:rsidRPr="00955F68" w:rsidTr="00952F72">
        <w:tc>
          <w:tcPr>
            <w:tcW w:w="2093" w:type="dxa"/>
          </w:tcPr>
          <w:p w:rsidR="00A30FE3" w:rsidRPr="00955F68" w:rsidRDefault="00A30FE3" w:rsidP="00952F72">
            <w:pPr>
              <w:jc w:val="left"/>
            </w:pPr>
            <w:r w:rsidRPr="00955F68">
              <w:t>Water Tank</w:t>
            </w:r>
          </w:p>
        </w:tc>
        <w:tc>
          <w:tcPr>
            <w:tcW w:w="7132" w:type="dxa"/>
          </w:tcPr>
          <w:p w:rsidR="00F145A6" w:rsidRPr="00955F68" w:rsidRDefault="00F145A6" w:rsidP="00A30FE3">
            <w:pPr>
              <w:numPr>
                <w:ilvl w:val="0"/>
                <w:numId w:val="31"/>
              </w:numPr>
            </w:pPr>
            <w:r w:rsidRPr="00955F68">
              <w:t>Sedimentation inside tank</w:t>
            </w:r>
          </w:p>
          <w:p w:rsidR="00F145A6" w:rsidRPr="00955F68" w:rsidRDefault="00F145A6" w:rsidP="00A30FE3">
            <w:pPr>
              <w:numPr>
                <w:ilvl w:val="0"/>
                <w:numId w:val="31"/>
              </w:numPr>
            </w:pPr>
            <w:r w:rsidRPr="00955F68">
              <w:t>D</w:t>
            </w:r>
            <w:r w:rsidR="00A30FE3" w:rsidRPr="00955F68">
              <w:t xml:space="preserve">amage </w:t>
            </w:r>
            <w:r w:rsidRPr="00955F68">
              <w:t>of plaster</w:t>
            </w:r>
          </w:p>
          <w:p w:rsidR="00A30FE3" w:rsidRPr="00955F68" w:rsidRDefault="00F145A6" w:rsidP="00A30FE3">
            <w:pPr>
              <w:numPr>
                <w:ilvl w:val="0"/>
                <w:numId w:val="31"/>
              </w:numPr>
            </w:pPr>
            <w:r w:rsidRPr="00955F68">
              <w:t>C</w:t>
            </w:r>
            <w:r w:rsidR="00A30FE3" w:rsidRPr="00955F68">
              <w:t>orrosion of pipe</w:t>
            </w:r>
          </w:p>
        </w:tc>
      </w:tr>
      <w:tr w:rsidR="00A30FE3" w:rsidRPr="00955F68" w:rsidTr="00952F72">
        <w:tc>
          <w:tcPr>
            <w:tcW w:w="2093" w:type="dxa"/>
          </w:tcPr>
          <w:p w:rsidR="00A30FE3" w:rsidRPr="00955F68" w:rsidRDefault="00A30FE3" w:rsidP="00952F72">
            <w:pPr>
              <w:jc w:val="left"/>
            </w:pPr>
            <w:r w:rsidRPr="00955F68">
              <w:t>Pipeline</w:t>
            </w:r>
          </w:p>
        </w:tc>
        <w:tc>
          <w:tcPr>
            <w:tcW w:w="7132" w:type="dxa"/>
          </w:tcPr>
          <w:p w:rsidR="00A30FE3" w:rsidRPr="00955F68" w:rsidRDefault="00A30FE3" w:rsidP="00A30FE3">
            <w:pPr>
              <w:numPr>
                <w:ilvl w:val="0"/>
                <w:numId w:val="31"/>
              </w:numPr>
            </w:pPr>
            <w:r w:rsidRPr="00955F68">
              <w:t xml:space="preserve">Damage due to soil erosion </w:t>
            </w:r>
          </w:p>
          <w:p w:rsidR="00F145A6" w:rsidRPr="00955F68" w:rsidRDefault="00F145A6" w:rsidP="00A30FE3">
            <w:pPr>
              <w:numPr>
                <w:ilvl w:val="0"/>
                <w:numId w:val="31"/>
              </w:numPr>
            </w:pPr>
            <w:r w:rsidRPr="00955F68">
              <w:t>Corrosion of pipe</w:t>
            </w:r>
          </w:p>
        </w:tc>
      </w:tr>
      <w:tr w:rsidR="00A30FE3" w:rsidRPr="00955F68" w:rsidTr="00952F72">
        <w:tc>
          <w:tcPr>
            <w:tcW w:w="2093" w:type="dxa"/>
          </w:tcPr>
          <w:p w:rsidR="00A30FE3" w:rsidRPr="00955F68" w:rsidRDefault="00A30FE3" w:rsidP="00952F72">
            <w:pPr>
              <w:jc w:val="left"/>
            </w:pPr>
            <w:r w:rsidRPr="00955F68">
              <w:t>Others</w:t>
            </w:r>
          </w:p>
        </w:tc>
        <w:tc>
          <w:tcPr>
            <w:tcW w:w="7132" w:type="dxa"/>
          </w:tcPr>
          <w:p w:rsidR="00A30FE3" w:rsidRPr="00955F68" w:rsidRDefault="00A30FE3" w:rsidP="00A30FE3">
            <w:pPr>
              <w:numPr>
                <w:ilvl w:val="0"/>
                <w:numId w:val="31"/>
              </w:numPr>
            </w:pPr>
            <w:r w:rsidRPr="00955F68">
              <w:t>Damage of valve pit slab</w:t>
            </w:r>
          </w:p>
        </w:tc>
      </w:tr>
    </w:tbl>
    <w:p w:rsidR="00A30FE3" w:rsidRPr="00955F68" w:rsidRDefault="00A30FE3" w:rsidP="00A30FE3"/>
    <w:p w:rsidR="00A30FE3" w:rsidRPr="00955F68" w:rsidRDefault="00A30FE3" w:rsidP="00A30FE3">
      <w:pPr>
        <w:pStyle w:val="Caption"/>
        <w:spacing w:before="120" w:after="120"/>
      </w:pPr>
      <w:r w:rsidRPr="00955F68">
        <w:t xml:space="preserve">Table </w:t>
      </w:r>
      <w:r w:rsidR="00C16769" w:rsidRPr="00955F68">
        <w:rPr>
          <w:lang w:eastAsia="ja-JP"/>
        </w:rPr>
        <w:t>G-4</w:t>
      </w:r>
      <w:r w:rsidRPr="00955F68">
        <w:rPr>
          <w:lang w:eastAsia="ja-JP"/>
        </w:rPr>
        <w:t xml:space="preserve"> Major Inspection Items for Bus and Truck Terminal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2"/>
        <w:gridCol w:w="6708"/>
      </w:tblGrid>
      <w:tr w:rsidR="00A30FE3" w:rsidRPr="00955F68" w:rsidTr="00952F72">
        <w:tc>
          <w:tcPr>
            <w:tcW w:w="2093" w:type="dxa"/>
          </w:tcPr>
          <w:p w:rsidR="00A30FE3" w:rsidRPr="00955F68" w:rsidRDefault="00A30FE3" w:rsidP="00952F72">
            <w:pPr>
              <w:jc w:val="center"/>
              <w:rPr>
                <w:b/>
              </w:rPr>
            </w:pPr>
            <w:r w:rsidRPr="00955F68">
              <w:rPr>
                <w:b/>
              </w:rPr>
              <w:t>Items</w:t>
            </w:r>
          </w:p>
        </w:tc>
        <w:tc>
          <w:tcPr>
            <w:tcW w:w="7132" w:type="dxa"/>
          </w:tcPr>
          <w:p w:rsidR="00A30FE3" w:rsidRPr="00955F68" w:rsidRDefault="00A30FE3" w:rsidP="00952F72">
            <w:pPr>
              <w:jc w:val="center"/>
              <w:rPr>
                <w:b/>
              </w:rPr>
            </w:pPr>
            <w:r w:rsidRPr="00955F68">
              <w:rPr>
                <w:b/>
              </w:rPr>
              <w:t>Viewpoints</w:t>
            </w:r>
          </w:p>
        </w:tc>
      </w:tr>
      <w:tr w:rsidR="00A30FE3" w:rsidRPr="00955F68" w:rsidTr="00952F72">
        <w:tc>
          <w:tcPr>
            <w:tcW w:w="2093" w:type="dxa"/>
          </w:tcPr>
          <w:p w:rsidR="00A30FE3" w:rsidRPr="00955F68" w:rsidRDefault="00A30FE3" w:rsidP="00952F72">
            <w:pPr>
              <w:jc w:val="left"/>
            </w:pPr>
            <w:r w:rsidRPr="00955F68">
              <w:t>Terminal Space</w:t>
            </w:r>
          </w:p>
        </w:tc>
        <w:tc>
          <w:tcPr>
            <w:tcW w:w="7132" w:type="dxa"/>
          </w:tcPr>
          <w:p w:rsidR="00076C61" w:rsidRPr="00955F68" w:rsidRDefault="00076C61" w:rsidP="00A30FE3">
            <w:pPr>
              <w:numPr>
                <w:ilvl w:val="0"/>
                <w:numId w:val="31"/>
              </w:numPr>
            </w:pPr>
            <w:r w:rsidRPr="00955F68">
              <w:t>Sufficient light in night time</w:t>
            </w:r>
          </w:p>
          <w:p w:rsidR="00A30FE3" w:rsidRPr="00955F68" w:rsidRDefault="00076C61" w:rsidP="00A30FE3">
            <w:pPr>
              <w:numPr>
                <w:ilvl w:val="0"/>
                <w:numId w:val="31"/>
              </w:numPr>
            </w:pPr>
            <w:r w:rsidRPr="00955F68">
              <w:t>C</w:t>
            </w:r>
            <w:r w:rsidR="00A30FE3" w:rsidRPr="00955F68">
              <w:t>rack /damage in parking area</w:t>
            </w:r>
          </w:p>
        </w:tc>
      </w:tr>
      <w:tr w:rsidR="00A30FE3" w:rsidRPr="00955F68" w:rsidTr="00952F72">
        <w:tc>
          <w:tcPr>
            <w:tcW w:w="2093" w:type="dxa"/>
          </w:tcPr>
          <w:p w:rsidR="00A30FE3" w:rsidRPr="00955F68" w:rsidRDefault="00A30FE3" w:rsidP="00952F72">
            <w:pPr>
              <w:jc w:val="left"/>
            </w:pPr>
            <w:r w:rsidRPr="00955F68">
              <w:t>Facilities</w:t>
            </w:r>
          </w:p>
        </w:tc>
        <w:tc>
          <w:tcPr>
            <w:tcW w:w="7132" w:type="dxa"/>
          </w:tcPr>
          <w:p w:rsidR="00A30FE3" w:rsidRPr="00955F68" w:rsidRDefault="00A30FE3" w:rsidP="00A30FE3">
            <w:pPr>
              <w:numPr>
                <w:ilvl w:val="0"/>
                <w:numId w:val="31"/>
              </w:numPr>
            </w:pPr>
            <w:r w:rsidRPr="00955F68">
              <w:t>Utility services checking</w:t>
            </w:r>
          </w:p>
        </w:tc>
      </w:tr>
    </w:tbl>
    <w:p w:rsidR="00A30FE3" w:rsidRPr="00955F68" w:rsidRDefault="00A30FE3" w:rsidP="00A30FE3"/>
    <w:p w:rsidR="00A30FE3" w:rsidRPr="00955F68" w:rsidRDefault="00A30FE3" w:rsidP="00A30FE3">
      <w:pPr>
        <w:pStyle w:val="Caption"/>
        <w:spacing w:before="120" w:after="120"/>
      </w:pPr>
      <w:r w:rsidRPr="00955F68">
        <w:t xml:space="preserve">Table </w:t>
      </w:r>
      <w:r w:rsidR="00C16769" w:rsidRPr="00955F68">
        <w:rPr>
          <w:lang w:eastAsia="ja-JP"/>
        </w:rPr>
        <w:t>G-5</w:t>
      </w:r>
      <w:r w:rsidRPr="00955F68">
        <w:rPr>
          <w:lang w:eastAsia="ja-JP"/>
        </w:rPr>
        <w:t xml:space="preserve"> Major Inspection Items for Street Lightning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6725"/>
      </w:tblGrid>
      <w:tr w:rsidR="00A30FE3" w:rsidRPr="00955F68" w:rsidTr="00952F72">
        <w:tc>
          <w:tcPr>
            <w:tcW w:w="2093" w:type="dxa"/>
          </w:tcPr>
          <w:p w:rsidR="00A30FE3" w:rsidRPr="00955F68" w:rsidRDefault="00A30FE3" w:rsidP="00952F72">
            <w:pPr>
              <w:jc w:val="center"/>
              <w:rPr>
                <w:b/>
              </w:rPr>
            </w:pPr>
            <w:r w:rsidRPr="00955F68">
              <w:rPr>
                <w:b/>
              </w:rPr>
              <w:t>Items</w:t>
            </w:r>
          </w:p>
        </w:tc>
        <w:tc>
          <w:tcPr>
            <w:tcW w:w="7132" w:type="dxa"/>
          </w:tcPr>
          <w:p w:rsidR="00A30FE3" w:rsidRPr="00955F68" w:rsidRDefault="00A30FE3" w:rsidP="00952F72">
            <w:pPr>
              <w:jc w:val="center"/>
              <w:rPr>
                <w:b/>
              </w:rPr>
            </w:pPr>
            <w:r w:rsidRPr="00955F68">
              <w:rPr>
                <w:b/>
              </w:rPr>
              <w:t>Viewpoints</w:t>
            </w:r>
          </w:p>
        </w:tc>
      </w:tr>
      <w:tr w:rsidR="00A30FE3" w:rsidRPr="00955F68" w:rsidTr="00952F72">
        <w:tc>
          <w:tcPr>
            <w:tcW w:w="2093" w:type="dxa"/>
          </w:tcPr>
          <w:p w:rsidR="00A30FE3" w:rsidRPr="00955F68" w:rsidRDefault="00A30FE3" w:rsidP="00952F72">
            <w:pPr>
              <w:jc w:val="left"/>
            </w:pPr>
            <w:r w:rsidRPr="00955F68">
              <w:t>Pole and Light</w:t>
            </w:r>
          </w:p>
        </w:tc>
        <w:tc>
          <w:tcPr>
            <w:tcW w:w="7132" w:type="dxa"/>
          </w:tcPr>
          <w:p w:rsidR="00076C61" w:rsidRPr="00955F68" w:rsidRDefault="002A66C3" w:rsidP="00A30FE3">
            <w:pPr>
              <w:numPr>
                <w:ilvl w:val="0"/>
                <w:numId w:val="31"/>
              </w:numPr>
            </w:pPr>
            <w:r w:rsidRPr="00955F68">
              <w:t>Sufficient function of fuse light</w:t>
            </w:r>
          </w:p>
          <w:p w:rsidR="00076C61" w:rsidRPr="00955F68" w:rsidRDefault="00A30FE3" w:rsidP="00076C61">
            <w:pPr>
              <w:numPr>
                <w:ilvl w:val="0"/>
                <w:numId w:val="31"/>
              </w:numPr>
            </w:pPr>
            <w:r w:rsidRPr="00955F68">
              <w:t xml:space="preserve">Damage </w:t>
            </w:r>
            <w:r w:rsidR="00076C61" w:rsidRPr="00955F68">
              <w:t xml:space="preserve">of </w:t>
            </w:r>
            <w:r w:rsidRPr="00955F68">
              <w:t>pole</w:t>
            </w:r>
          </w:p>
        </w:tc>
      </w:tr>
      <w:tr w:rsidR="00A30FE3" w:rsidRPr="00955F68" w:rsidTr="00952F72">
        <w:tc>
          <w:tcPr>
            <w:tcW w:w="2093" w:type="dxa"/>
          </w:tcPr>
          <w:p w:rsidR="00A30FE3" w:rsidRPr="00955F68" w:rsidRDefault="00A30FE3" w:rsidP="00952F72">
            <w:pPr>
              <w:jc w:val="left"/>
            </w:pPr>
            <w:r w:rsidRPr="00955F68">
              <w:t>Cable</w:t>
            </w:r>
          </w:p>
        </w:tc>
        <w:tc>
          <w:tcPr>
            <w:tcW w:w="7132" w:type="dxa"/>
          </w:tcPr>
          <w:p w:rsidR="00A30FE3" w:rsidRPr="00955F68" w:rsidRDefault="00A30FE3" w:rsidP="00076C61">
            <w:pPr>
              <w:numPr>
                <w:ilvl w:val="0"/>
                <w:numId w:val="31"/>
              </w:numPr>
            </w:pPr>
            <w:r w:rsidRPr="00955F68">
              <w:t xml:space="preserve">Damage </w:t>
            </w:r>
            <w:r w:rsidR="00076C61" w:rsidRPr="00955F68">
              <w:t>of cable</w:t>
            </w:r>
          </w:p>
        </w:tc>
      </w:tr>
    </w:tbl>
    <w:p w:rsidR="00A30FE3" w:rsidRPr="00955F68" w:rsidRDefault="00A30FE3" w:rsidP="00A30FE3"/>
    <w:p w:rsidR="00A30FE3" w:rsidRPr="00955F68" w:rsidRDefault="00A30FE3" w:rsidP="00A30FE3">
      <w:pPr>
        <w:pStyle w:val="Caption"/>
        <w:spacing w:before="120" w:after="120"/>
      </w:pPr>
      <w:r w:rsidRPr="00955F68">
        <w:t xml:space="preserve">Table </w:t>
      </w:r>
      <w:r w:rsidR="00C16769" w:rsidRPr="00955F68">
        <w:rPr>
          <w:lang w:eastAsia="ja-JP"/>
        </w:rPr>
        <w:t>G-6</w:t>
      </w:r>
      <w:r w:rsidRPr="00955F68">
        <w:rPr>
          <w:lang w:eastAsia="ja-JP"/>
        </w:rPr>
        <w:t xml:space="preserve"> Major Inspection Items for School cum Cyclone Shelter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6709"/>
      </w:tblGrid>
      <w:tr w:rsidR="00A30FE3" w:rsidRPr="00955F68" w:rsidTr="002A66C3">
        <w:tc>
          <w:tcPr>
            <w:tcW w:w="2011" w:type="dxa"/>
          </w:tcPr>
          <w:p w:rsidR="00A30FE3" w:rsidRPr="00955F68" w:rsidRDefault="00A30FE3" w:rsidP="00952F72">
            <w:pPr>
              <w:jc w:val="center"/>
              <w:rPr>
                <w:b/>
              </w:rPr>
            </w:pPr>
            <w:r w:rsidRPr="00955F68">
              <w:rPr>
                <w:b/>
              </w:rPr>
              <w:t>Items</w:t>
            </w:r>
          </w:p>
        </w:tc>
        <w:tc>
          <w:tcPr>
            <w:tcW w:w="6709" w:type="dxa"/>
          </w:tcPr>
          <w:p w:rsidR="00A30FE3" w:rsidRPr="00955F68" w:rsidRDefault="00A30FE3" w:rsidP="00952F72">
            <w:pPr>
              <w:jc w:val="center"/>
              <w:rPr>
                <w:b/>
              </w:rPr>
            </w:pPr>
            <w:r w:rsidRPr="00955F68">
              <w:rPr>
                <w:b/>
              </w:rPr>
              <w:t>Viewpoints</w:t>
            </w:r>
          </w:p>
        </w:tc>
      </w:tr>
      <w:tr w:rsidR="00A30FE3" w:rsidRPr="00955F68" w:rsidTr="002A66C3">
        <w:tc>
          <w:tcPr>
            <w:tcW w:w="2011" w:type="dxa"/>
          </w:tcPr>
          <w:p w:rsidR="00A30FE3" w:rsidRPr="00955F68" w:rsidRDefault="00A30FE3" w:rsidP="00952F72">
            <w:pPr>
              <w:jc w:val="left"/>
            </w:pPr>
            <w:r w:rsidRPr="00955F68">
              <w:t>Building</w:t>
            </w:r>
          </w:p>
        </w:tc>
        <w:tc>
          <w:tcPr>
            <w:tcW w:w="6709" w:type="dxa"/>
          </w:tcPr>
          <w:p w:rsidR="00A30FE3" w:rsidRPr="00955F68" w:rsidRDefault="00A30FE3" w:rsidP="00A30FE3">
            <w:pPr>
              <w:numPr>
                <w:ilvl w:val="0"/>
                <w:numId w:val="31"/>
              </w:numPr>
            </w:pPr>
            <w:r w:rsidRPr="00955F68">
              <w:t>Damage of concrete, honey comb in concrete</w:t>
            </w:r>
          </w:p>
          <w:p w:rsidR="002A66C3" w:rsidRPr="00955F68" w:rsidRDefault="002A66C3" w:rsidP="00A30FE3">
            <w:pPr>
              <w:numPr>
                <w:ilvl w:val="0"/>
                <w:numId w:val="31"/>
              </w:numPr>
            </w:pPr>
            <w:r w:rsidRPr="00955F68">
              <w:t>Erosion of plaster</w:t>
            </w:r>
          </w:p>
          <w:p w:rsidR="002A66C3" w:rsidRPr="00955F68" w:rsidRDefault="002A66C3" w:rsidP="002A66C3">
            <w:pPr>
              <w:numPr>
                <w:ilvl w:val="0"/>
                <w:numId w:val="31"/>
              </w:numPr>
            </w:pPr>
            <w:r w:rsidRPr="00955F68">
              <w:t>Damage of window and door</w:t>
            </w:r>
          </w:p>
        </w:tc>
      </w:tr>
      <w:tr w:rsidR="00A30FE3" w:rsidRPr="00955F68" w:rsidTr="002A66C3">
        <w:tc>
          <w:tcPr>
            <w:tcW w:w="2011" w:type="dxa"/>
          </w:tcPr>
          <w:p w:rsidR="00A30FE3" w:rsidRPr="00955F68" w:rsidRDefault="002A66C3" w:rsidP="00952F72">
            <w:pPr>
              <w:jc w:val="left"/>
            </w:pPr>
            <w:r w:rsidRPr="00955F68">
              <w:t>Utility</w:t>
            </w:r>
          </w:p>
        </w:tc>
        <w:tc>
          <w:tcPr>
            <w:tcW w:w="6709" w:type="dxa"/>
          </w:tcPr>
          <w:p w:rsidR="002A66C3" w:rsidRPr="00955F68" w:rsidRDefault="002A66C3" w:rsidP="002A66C3">
            <w:pPr>
              <w:numPr>
                <w:ilvl w:val="0"/>
                <w:numId w:val="31"/>
              </w:numPr>
            </w:pPr>
            <w:r w:rsidRPr="00955F68">
              <w:t>Lack of water supply and electricity</w:t>
            </w:r>
          </w:p>
          <w:p w:rsidR="00A30FE3" w:rsidRPr="00955F68" w:rsidRDefault="002A66C3" w:rsidP="002A66C3">
            <w:pPr>
              <w:numPr>
                <w:ilvl w:val="0"/>
                <w:numId w:val="31"/>
              </w:numPr>
            </w:pPr>
            <w:r w:rsidRPr="00955F68">
              <w:t>Function of water tank and pipe</w:t>
            </w:r>
          </w:p>
        </w:tc>
      </w:tr>
    </w:tbl>
    <w:p w:rsidR="00A30FE3" w:rsidRPr="00955F68" w:rsidRDefault="00A30FE3" w:rsidP="00A30FE3"/>
    <w:p w:rsidR="00A30FE3" w:rsidRPr="00955F68" w:rsidRDefault="00A30FE3" w:rsidP="00A30FE3">
      <w:pPr>
        <w:pStyle w:val="Caption"/>
        <w:spacing w:before="120" w:after="120"/>
      </w:pPr>
      <w:r w:rsidRPr="00955F68">
        <w:t xml:space="preserve">Table </w:t>
      </w:r>
      <w:r w:rsidR="00C16769" w:rsidRPr="00955F68">
        <w:rPr>
          <w:lang w:eastAsia="ja-JP"/>
        </w:rPr>
        <w:t>G-7</w:t>
      </w:r>
      <w:r w:rsidRPr="00955F68">
        <w:rPr>
          <w:lang w:eastAsia="ja-JP"/>
        </w:rPr>
        <w:t xml:space="preserve"> Major Inspection Items for Other Municipal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5"/>
        <w:gridCol w:w="6715"/>
      </w:tblGrid>
      <w:tr w:rsidR="00A30FE3" w:rsidRPr="00955F68" w:rsidTr="002A66C3">
        <w:tc>
          <w:tcPr>
            <w:tcW w:w="2005" w:type="dxa"/>
          </w:tcPr>
          <w:p w:rsidR="00A30FE3" w:rsidRPr="00955F68" w:rsidRDefault="00A30FE3" w:rsidP="00952F72">
            <w:pPr>
              <w:jc w:val="center"/>
              <w:rPr>
                <w:b/>
              </w:rPr>
            </w:pPr>
            <w:r w:rsidRPr="00955F68">
              <w:rPr>
                <w:b/>
              </w:rPr>
              <w:t>Items</w:t>
            </w:r>
          </w:p>
        </w:tc>
        <w:tc>
          <w:tcPr>
            <w:tcW w:w="6715" w:type="dxa"/>
          </w:tcPr>
          <w:p w:rsidR="00A30FE3" w:rsidRPr="00955F68" w:rsidRDefault="00A30FE3" w:rsidP="00952F72">
            <w:pPr>
              <w:jc w:val="center"/>
              <w:rPr>
                <w:b/>
              </w:rPr>
            </w:pPr>
            <w:r w:rsidRPr="00955F68">
              <w:rPr>
                <w:b/>
              </w:rPr>
              <w:t>Viewpoints</w:t>
            </w:r>
          </w:p>
        </w:tc>
      </w:tr>
      <w:tr w:rsidR="00A30FE3" w:rsidRPr="00955F68" w:rsidTr="002A66C3">
        <w:tc>
          <w:tcPr>
            <w:tcW w:w="2005" w:type="dxa"/>
          </w:tcPr>
          <w:p w:rsidR="00A30FE3" w:rsidRPr="00955F68" w:rsidRDefault="00A30FE3" w:rsidP="00952F72">
            <w:pPr>
              <w:jc w:val="left"/>
            </w:pPr>
            <w:r w:rsidRPr="00955F68">
              <w:t>Building</w:t>
            </w:r>
          </w:p>
        </w:tc>
        <w:tc>
          <w:tcPr>
            <w:tcW w:w="6715" w:type="dxa"/>
          </w:tcPr>
          <w:p w:rsidR="002A66C3" w:rsidRPr="00955F68" w:rsidRDefault="002A66C3" w:rsidP="002A66C3">
            <w:pPr>
              <w:numPr>
                <w:ilvl w:val="0"/>
                <w:numId w:val="31"/>
              </w:numPr>
            </w:pPr>
            <w:r w:rsidRPr="00955F68">
              <w:t>Damage of concrete, honey comb in concrete</w:t>
            </w:r>
          </w:p>
          <w:p w:rsidR="002A66C3" w:rsidRPr="00955F68" w:rsidRDefault="002A66C3" w:rsidP="002A66C3">
            <w:pPr>
              <w:numPr>
                <w:ilvl w:val="0"/>
                <w:numId w:val="31"/>
              </w:numPr>
            </w:pPr>
            <w:r w:rsidRPr="00955F68">
              <w:t>Erosion of plaster</w:t>
            </w:r>
          </w:p>
          <w:p w:rsidR="00A30FE3" w:rsidRPr="00955F68" w:rsidRDefault="002A66C3" w:rsidP="002A66C3">
            <w:pPr>
              <w:numPr>
                <w:ilvl w:val="0"/>
                <w:numId w:val="31"/>
              </w:numPr>
            </w:pPr>
            <w:r w:rsidRPr="00955F68">
              <w:t>Damage of window and door</w:t>
            </w:r>
          </w:p>
        </w:tc>
      </w:tr>
      <w:tr w:rsidR="002A66C3" w:rsidRPr="00955F68" w:rsidTr="002A66C3">
        <w:tc>
          <w:tcPr>
            <w:tcW w:w="2005" w:type="dxa"/>
          </w:tcPr>
          <w:p w:rsidR="002A66C3" w:rsidRPr="00955F68" w:rsidRDefault="002A66C3" w:rsidP="00952F72">
            <w:pPr>
              <w:jc w:val="left"/>
            </w:pPr>
            <w:r w:rsidRPr="00955F68">
              <w:t>Utility</w:t>
            </w:r>
          </w:p>
        </w:tc>
        <w:tc>
          <w:tcPr>
            <w:tcW w:w="6715" w:type="dxa"/>
          </w:tcPr>
          <w:p w:rsidR="002A66C3" w:rsidRPr="00955F68" w:rsidRDefault="002A66C3" w:rsidP="002A66C3">
            <w:pPr>
              <w:numPr>
                <w:ilvl w:val="0"/>
                <w:numId w:val="31"/>
              </w:numPr>
            </w:pPr>
            <w:r w:rsidRPr="00955F68">
              <w:t>Supply of water and electricity</w:t>
            </w:r>
          </w:p>
          <w:p w:rsidR="002A66C3" w:rsidRPr="00955F68" w:rsidRDefault="002A66C3" w:rsidP="002A66C3">
            <w:pPr>
              <w:numPr>
                <w:ilvl w:val="0"/>
                <w:numId w:val="31"/>
              </w:numPr>
            </w:pPr>
            <w:r w:rsidRPr="00955F68">
              <w:t>Function of water tank and pipe</w:t>
            </w:r>
          </w:p>
          <w:p w:rsidR="002A66C3" w:rsidRPr="00955F68" w:rsidRDefault="002A66C3" w:rsidP="002A66C3">
            <w:pPr>
              <w:numPr>
                <w:ilvl w:val="0"/>
                <w:numId w:val="31"/>
              </w:numPr>
            </w:pPr>
            <w:r w:rsidRPr="00955F68">
              <w:t>Check of fire fighting system</w:t>
            </w:r>
          </w:p>
        </w:tc>
      </w:tr>
      <w:tr w:rsidR="00A30FE3" w:rsidRPr="00955F68" w:rsidTr="002A66C3">
        <w:tc>
          <w:tcPr>
            <w:tcW w:w="2005" w:type="dxa"/>
          </w:tcPr>
          <w:p w:rsidR="00A30FE3" w:rsidRPr="00955F68" w:rsidRDefault="00A30FE3" w:rsidP="00952F72">
            <w:pPr>
              <w:jc w:val="left"/>
            </w:pPr>
            <w:r w:rsidRPr="00955F68">
              <w:t>Open Space</w:t>
            </w:r>
          </w:p>
        </w:tc>
        <w:tc>
          <w:tcPr>
            <w:tcW w:w="6715" w:type="dxa"/>
          </w:tcPr>
          <w:p w:rsidR="00A30FE3" w:rsidRPr="00955F68" w:rsidRDefault="00A30FE3" w:rsidP="00A30FE3">
            <w:pPr>
              <w:numPr>
                <w:ilvl w:val="0"/>
                <w:numId w:val="31"/>
              </w:numPr>
            </w:pPr>
            <w:r w:rsidRPr="00955F68">
              <w:t>Check for squatter settlement</w:t>
            </w:r>
          </w:p>
        </w:tc>
      </w:tr>
    </w:tbl>
    <w:p w:rsidR="00A30FE3" w:rsidRPr="00955F68" w:rsidRDefault="00A30FE3" w:rsidP="00A30FE3"/>
    <w:p w:rsidR="00A30FE3" w:rsidRPr="00955F68" w:rsidRDefault="00A30FE3" w:rsidP="00A30FE3">
      <w:pPr>
        <w:pStyle w:val="Caption"/>
        <w:spacing w:before="120" w:after="120"/>
      </w:pPr>
      <w:r w:rsidRPr="00955F68">
        <w:t xml:space="preserve">Table </w:t>
      </w:r>
      <w:r w:rsidR="00C16769" w:rsidRPr="00955F68">
        <w:rPr>
          <w:lang w:eastAsia="ja-JP"/>
        </w:rPr>
        <w:t>G-8</w:t>
      </w:r>
      <w:r w:rsidRPr="00955F68">
        <w:rPr>
          <w:lang w:eastAsia="ja-JP"/>
        </w:rPr>
        <w:t xml:space="preserve"> Major Inspection Items for Construction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4"/>
        <w:gridCol w:w="6716"/>
      </w:tblGrid>
      <w:tr w:rsidR="00A30FE3" w:rsidRPr="00955F68" w:rsidTr="00952F72">
        <w:tc>
          <w:tcPr>
            <w:tcW w:w="2093" w:type="dxa"/>
          </w:tcPr>
          <w:p w:rsidR="00A30FE3" w:rsidRPr="00955F68" w:rsidRDefault="00A30FE3" w:rsidP="00952F72">
            <w:pPr>
              <w:jc w:val="center"/>
              <w:rPr>
                <w:b/>
              </w:rPr>
            </w:pPr>
            <w:r w:rsidRPr="00955F68">
              <w:rPr>
                <w:b/>
              </w:rPr>
              <w:t>Items</w:t>
            </w:r>
          </w:p>
        </w:tc>
        <w:tc>
          <w:tcPr>
            <w:tcW w:w="7132" w:type="dxa"/>
          </w:tcPr>
          <w:p w:rsidR="00A30FE3" w:rsidRPr="00955F68" w:rsidRDefault="00A30FE3" w:rsidP="00952F72">
            <w:pPr>
              <w:jc w:val="center"/>
              <w:rPr>
                <w:b/>
              </w:rPr>
            </w:pPr>
            <w:r w:rsidRPr="00955F68">
              <w:rPr>
                <w:b/>
              </w:rPr>
              <w:t>Viewpoints</w:t>
            </w:r>
          </w:p>
        </w:tc>
      </w:tr>
      <w:tr w:rsidR="00A30FE3" w:rsidRPr="00955F68" w:rsidTr="00952F72">
        <w:tc>
          <w:tcPr>
            <w:tcW w:w="2093" w:type="dxa"/>
          </w:tcPr>
          <w:p w:rsidR="00A30FE3" w:rsidRPr="00955F68" w:rsidRDefault="00A30FE3" w:rsidP="00952F72">
            <w:pPr>
              <w:jc w:val="left"/>
            </w:pPr>
            <w:r w:rsidRPr="00955F68">
              <w:t>Road roller</w:t>
            </w:r>
            <w:r w:rsidR="002A66C3" w:rsidRPr="00955F68">
              <w:t xml:space="preserve"> and vehicles</w:t>
            </w:r>
          </w:p>
        </w:tc>
        <w:tc>
          <w:tcPr>
            <w:tcW w:w="7132" w:type="dxa"/>
          </w:tcPr>
          <w:p w:rsidR="00A30FE3" w:rsidRPr="00955F68" w:rsidRDefault="002A66C3" w:rsidP="00A30FE3">
            <w:pPr>
              <w:numPr>
                <w:ilvl w:val="0"/>
                <w:numId w:val="31"/>
              </w:numPr>
            </w:pPr>
            <w:r w:rsidRPr="00955F68">
              <w:t>Wearing</w:t>
            </w:r>
            <w:r w:rsidR="00A30FE3" w:rsidRPr="00955F68">
              <w:t xml:space="preserve"> of </w:t>
            </w:r>
            <w:r w:rsidRPr="00955F68">
              <w:t>tire</w:t>
            </w:r>
          </w:p>
          <w:p w:rsidR="00A30FE3" w:rsidRPr="00955F68" w:rsidRDefault="00A30FE3" w:rsidP="00A30FE3">
            <w:pPr>
              <w:numPr>
                <w:ilvl w:val="0"/>
                <w:numId w:val="31"/>
              </w:numPr>
            </w:pPr>
            <w:r w:rsidRPr="00955F68">
              <w:t>Hydraulic oil and mobile</w:t>
            </w:r>
          </w:p>
          <w:p w:rsidR="00A30FE3" w:rsidRPr="00955F68" w:rsidRDefault="00A30FE3" w:rsidP="00A30FE3">
            <w:pPr>
              <w:numPr>
                <w:ilvl w:val="0"/>
                <w:numId w:val="31"/>
              </w:numPr>
            </w:pPr>
            <w:r w:rsidRPr="00955F68">
              <w:t>Corrosion in roller</w:t>
            </w:r>
          </w:p>
          <w:p w:rsidR="00A30FE3" w:rsidRPr="00955F68" w:rsidRDefault="00A30FE3" w:rsidP="00A30FE3">
            <w:pPr>
              <w:numPr>
                <w:ilvl w:val="0"/>
                <w:numId w:val="31"/>
              </w:numPr>
            </w:pPr>
            <w:r w:rsidRPr="00955F68">
              <w:t>Damage of Electrical and mechanical system</w:t>
            </w:r>
          </w:p>
          <w:p w:rsidR="002A66C3" w:rsidRPr="00955F68" w:rsidRDefault="002A66C3" w:rsidP="00A30FE3">
            <w:pPr>
              <w:numPr>
                <w:ilvl w:val="0"/>
                <w:numId w:val="31"/>
              </w:numPr>
            </w:pPr>
            <w:r w:rsidRPr="00955F68">
              <w:t>Damage of frame and structure</w:t>
            </w:r>
          </w:p>
          <w:p w:rsidR="002A66C3" w:rsidRPr="00955F68" w:rsidRDefault="002A66C3" w:rsidP="00A30FE3">
            <w:pPr>
              <w:numPr>
                <w:ilvl w:val="0"/>
                <w:numId w:val="31"/>
              </w:numPr>
            </w:pPr>
            <w:r w:rsidRPr="00955F68">
              <w:t>Detachment of painting and rusting</w:t>
            </w:r>
          </w:p>
        </w:tc>
      </w:tr>
    </w:tbl>
    <w:p w:rsidR="00A30FE3" w:rsidRPr="00955F68" w:rsidRDefault="00A30FE3" w:rsidP="00615F3A">
      <w:pPr>
        <w:pStyle w:val="BodyText"/>
      </w:pPr>
    </w:p>
    <w:p w:rsidR="007C2D0A" w:rsidRPr="00955F68" w:rsidRDefault="007C2D0A" w:rsidP="007C2D0A">
      <w:pPr>
        <w:pStyle w:val="BodyText"/>
      </w:pPr>
    </w:p>
    <w:p w:rsidR="007C2D0A" w:rsidRPr="00955F68" w:rsidRDefault="007C2D0A" w:rsidP="007C2D0A">
      <w:pPr>
        <w:pStyle w:val="BodyText"/>
      </w:pPr>
    </w:p>
    <w:p w:rsidR="007C2D0A" w:rsidRPr="00955F68" w:rsidRDefault="00A526E2" w:rsidP="007C2D0A">
      <w:pPr>
        <w:pStyle w:val="Heading2"/>
        <w:numPr>
          <w:ilvl w:val="0"/>
          <w:numId w:val="0"/>
        </w:numPr>
        <w:ind w:left="1701" w:hanging="1701"/>
        <w:rPr>
          <w:sz w:val="20"/>
          <w:lang w:eastAsia="ja-JP"/>
        </w:rPr>
      </w:pPr>
      <w:r w:rsidRPr="00955F68">
        <w:rPr>
          <w:color w:val="0070C0"/>
        </w:rPr>
        <w:br w:type="page"/>
      </w:r>
      <w:bookmarkStart w:id="180" w:name="_Toc509140871"/>
      <w:r w:rsidR="007C2D0A" w:rsidRPr="00955F68">
        <w:lastRenderedPageBreak/>
        <w:t>Appendix-</w:t>
      </w:r>
      <w:r w:rsidR="00E31521" w:rsidRPr="00955F68">
        <w:rPr>
          <w:lang w:eastAsia="ja-JP"/>
        </w:rPr>
        <w:t>G3</w:t>
      </w:r>
      <w:r w:rsidR="007C2D0A" w:rsidRPr="00955F68">
        <w:t xml:space="preserve">: </w:t>
      </w:r>
      <w:r w:rsidR="007C2D0A" w:rsidRPr="00955F68">
        <w:rPr>
          <w:lang w:eastAsia="ja-JP"/>
        </w:rPr>
        <w:t>Inspection Recording Sheet</w:t>
      </w:r>
      <w:bookmarkEnd w:id="180"/>
    </w:p>
    <w:p w:rsidR="007C2D0A" w:rsidRPr="00955F68" w:rsidRDefault="007C2D0A" w:rsidP="007C2D0A">
      <w:pPr>
        <w:pStyle w:val="BodyText"/>
      </w:pPr>
    </w:p>
    <w:p w:rsidR="00A26D5B" w:rsidRPr="00955F68" w:rsidRDefault="00B82225" w:rsidP="00A26D5B">
      <w:r w:rsidRPr="00955F68">
        <w:t>A sample</w:t>
      </w:r>
      <w:r w:rsidR="00A26D5B" w:rsidRPr="00955F68">
        <w:t xml:space="preserve"> O&amp;M </w:t>
      </w:r>
      <w:r w:rsidRPr="00955F68">
        <w:t>inspection</w:t>
      </w:r>
      <w:r w:rsidR="00A26D5B" w:rsidRPr="00955F68">
        <w:t xml:space="preserve"> format </w:t>
      </w:r>
      <w:r w:rsidRPr="00955F68">
        <w:t>is</w:t>
      </w:r>
      <w:r w:rsidR="00A26D5B" w:rsidRPr="00955F68">
        <w:t xml:space="preserve"> given below: </w:t>
      </w:r>
    </w:p>
    <w:p w:rsidR="00A26D5B" w:rsidRPr="00955F68" w:rsidRDefault="00A26D5B" w:rsidP="00A26D5B"/>
    <w:p w:rsidR="00B82225" w:rsidRPr="00955F68" w:rsidRDefault="00B82225" w:rsidP="00A26D5B"/>
    <w:p w:rsidR="00A26D5B" w:rsidRPr="00955F68" w:rsidRDefault="001C3065" w:rsidP="00A26D5B">
      <w:pPr>
        <w:jc w:val="center"/>
        <w:rPr>
          <w:b/>
        </w:rPr>
      </w:pPr>
      <w:r w:rsidRPr="00955F68">
        <w:rPr>
          <w:b/>
        </w:rPr>
        <w:t>INSPECTION SHEET</w:t>
      </w:r>
    </w:p>
    <w:p w:rsidR="00A26D5B" w:rsidRPr="00955F68" w:rsidRDefault="00A26D5B" w:rsidP="00A26D5B">
      <w:pPr>
        <w:rPr>
          <w:b/>
        </w:rPr>
      </w:pPr>
    </w:p>
    <w:p w:rsidR="00B00C52" w:rsidRPr="00955F68" w:rsidRDefault="00B00C52" w:rsidP="00B00C52">
      <w:pPr>
        <w:jc w:val="right"/>
      </w:pPr>
      <w:r w:rsidRPr="00955F68">
        <w:t>Sheet No. : _______________</w:t>
      </w:r>
      <w:r w:rsidRPr="00955F68">
        <w:rPr>
          <w:u w:val="single"/>
        </w:rPr>
        <w:t xml:space="preserve"> </w:t>
      </w:r>
    </w:p>
    <w:p w:rsidR="00B00C52" w:rsidRPr="00955F68" w:rsidRDefault="00B00C52" w:rsidP="00A26D5B">
      <w:pPr>
        <w:rPr>
          <w: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956"/>
        <w:gridCol w:w="428"/>
        <w:gridCol w:w="425"/>
        <w:gridCol w:w="835"/>
        <w:gridCol w:w="1695"/>
        <w:gridCol w:w="1194"/>
        <w:gridCol w:w="3187"/>
      </w:tblGrid>
      <w:tr w:rsidR="001C3065" w:rsidRPr="00955F68" w:rsidTr="00CD26DB">
        <w:trPr>
          <w:trHeight w:val="409"/>
        </w:trPr>
        <w:tc>
          <w:tcPr>
            <w:tcW w:w="956" w:type="dxa"/>
            <w:vAlign w:val="center"/>
          </w:tcPr>
          <w:p w:rsidR="001C3065" w:rsidRPr="00955F68" w:rsidRDefault="001C3065" w:rsidP="00B00C52">
            <w:pPr>
              <w:rPr>
                <w:b/>
              </w:rPr>
            </w:pPr>
            <w:r w:rsidRPr="00955F68">
              <w:rPr>
                <w:b/>
              </w:rPr>
              <w:t>ID No.</w:t>
            </w:r>
          </w:p>
        </w:tc>
        <w:tc>
          <w:tcPr>
            <w:tcW w:w="1688" w:type="dxa"/>
            <w:gridSpan w:val="3"/>
            <w:vAlign w:val="center"/>
          </w:tcPr>
          <w:p w:rsidR="001C3065" w:rsidRPr="00955F68" w:rsidRDefault="001C3065" w:rsidP="00B00C52"/>
        </w:tc>
        <w:tc>
          <w:tcPr>
            <w:tcW w:w="1695" w:type="dxa"/>
            <w:vAlign w:val="center"/>
          </w:tcPr>
          <w:p w:rsidR="001C3065" w:rsidRPr="00955F68" w:rsidRDefault="001C3065" w:rsidP="00B00C52">
            <w:pPr>
              <w:rPr>
                <w:b/>
              </w:rPr>
            </w:pPr>
            <w:r w:rsidRPr="00955F68">
              <w:rPr>
                <w:b/>
              </w:rPr>
              <w:t>Name</w:t>
            </w:r>
          </w:p>
        </w:tc>
        <w:tc>
          <w:tcPr>
            <w:tcW w:w="4381" w:type="dxa"/>
            <w:gridSpan w:val="2"/>
          </w:tcPr>
          <w:p w:rsidR="001C3065" w:rsidRPr="00955F68" w:rsidRDefault="001C3065" w:rsidP="00A26D5B"/>
        </w:tc>
      </w:tr>
      <w:tr w:rsidR="001C3065" w:rsidRPr="00955F68" w:rsidTr="00CD26DB">
        <w:tc>
          <w:tcPr>
            <w:tcW w:w="956" w:type="dxa"/>
            <w:vAlign w:val="center"/>
          </w:tcPr>
          <w:p w:rsidR="001C3065" w:rsidRPr="00955F68" w:rsidRDefault="001C3065" w:rsidP="00B00C52">
            <w:pPr>
              <w:rPr>
                <w:b/>
              </w:rPr>
            </w:pPr>
            <w:r w:rsidRPr="00955F68">
              <w:rPr>
                <w:b/>
              </w:rPr>
              <w:t>Ward</w:t>
            </w:r>
          </w:p>
        </w:tc>
        <w:tc>
          <w:tcPr>
            <w:tcW w:w="1688" w:type="dxa"/>
            <w:gridSpan w:val="3"/>
            <w:vAlign w:val="center"/>
          </w:tcPr>
          <w:p w:rsidR="001C3065" w:rsidRPr="00955F68" w:rsidRDefault="001C3065" w:rsidP="00B00C52"/>
        </w:tc>
        <w:tc>
          <w:tcPr>
            <w:tcW w:w="1695" w:type="dxa"/>
            <w:vAlign w:val="center"/>
          </w:tcPr>
          <w:p w:rsidR="001C3065" w:rsidRPr="00955F68" w:rsidRDefault="001C3065" w:rsidP="00B00C52">
            <w:pPr>
              <w:rPr>
                <w:b/>
              </w:rPr>
            </w:pPr>
            <w:r w:rsidRPr="00955F68">
              <w:rPr>
                <w:b/>
              </w:rPr>
              <w:t>Location</w:t>
            </w:r>
          </w:p>
          <w:p w:rsidR="001C3065" w:rsidRPr="00955F68" w:rsidRDefault="001C3065" w:rsidP="00B00C52">
            <w:pPr>
              <w:rPr>
                <w:b/>
              </w:rPr>
            </w:pPr>
            <w:r w:rsidRPr="00955F68">
              <w:rPr>
                <w:b/>
              </w:rPr>
              <w:t>(Chainage/Plot)</w:t>
            </w:r>
          </w:p>
        </w:tc>
        <w:tc>
          <w:tcPr>
            <w:tcW w:w="4381" w:type="dxa"/>
            <w:gridSpan w:val="2"/>
          </w:tcPr>
          <w:p w:rsidR="001C3065" w:rsidRPr="00955F68" w:rsidRDefault="001C3065" w:rsidP="00A26D5B"/>
        </w:tc>
      </w:tr>
      <w:tr w:rsidR="001C3065" w:rsidRPr="00955F68" w:rsidTr="00CD26DB">
        <w:trPr>
          <w:trHeight w:val="633"/>
        </w:trPr>
        <w:tc>
          <w:tcPr>
            <w:tcW w:w="956" w:type="dxa"/>
            <w:vAlign w:val="center"/>
          </w:tcPr>
          <w:p w:rsidR="001C3065" w:rsidRPr="00955F68" w:rsidRDefault="001C3065" w:rsidP="00B00C52">
            <w:pPr>
              <w:rPr>
                <w:b/>
              </w:rPr>
            </w:pPr>
            <w:r w:rsidRPr="00955F68">
              <w:rPr>
                <w:b/>
              </w:rPr>
              <w:t>Asset Type</w:t>
            </w:r>
          </w:p>
        </w:tc>
        <w:tc>
          <w:tcPr>
            <w:tcW w:w="3383" w:type="dxa"/>
            <w:gridSpan w:val="4"/>
            <w:vAlign w:val="center"/>
          </w:tcPr>
          <w:p w:rsidR="001C3065" w:rsidRPr="00955F68" w:rsidRDefault="001C3065" w:rsidP="00B00C52"/>
        </w:tc>
        <w:tc>
          <w:tcPr>
            <w:tcW w:w="1194" w:type="dxa"/>
            <w:vAlign w:val="center"/>
          </w:tcPr>
          <w:p w:rsidR="001C3065" w:rsidRPr="00955F68" w:rsidRDefault="00D228C3" w:rsidP="00B00C52">
            <w:pPr>
              <w:rPr>
                <w:b/>
              </w:rPr>
            </w:pPr>
            <w:r w:rsidRPr="00955F68">
              <w:rPr>
                <w:b/>
              </w:rPr>
              <w:t>Inspection Type</w:t>
            </w:r>
          </w:p>
        </w:tc>
        <w:tc>
          <w:tcPr>
            <w:tcW w:w="3187" w:type="dxa"/>
            <w:vAlign w:val="center"/>
          </w:tcPr>
          <w:p w:rsidR="00D228C3" w:rsidRPr="00955F68" w:rsidRDefault="00A6405F" w:rsidP="00B00C52">
            <w:r w:rsidRPr="00955F68">
              <w:fldChar w:fldCharType="begin">
                <w:ffData>
                  <w:name w:val="チェック1"/>
                  <w:enabled/>
                  <w:calcOnExit w:val="0"/>
                  <w:checkBox>
                    <w:sizeAuto/>
                    <w:default w:val="0"/>
                  </w:checkBox>
                </w:ffData>
              </w:fldChar>
            </w:r>
            <w:bookmarkStart w:id="181" w:name="チェック1"/>
            <w:r w:rsidR="00D228C3" w:rsidRPr="00955F68">
              <w:instrText xml:space="preserve"> FORMCHECKBOX </w:instrText>
            </w:r>
            <w:r w:rsidRPr="00955F68">
              <w:fldChar w:fldCharType="end"/>
            </w:r>
            <w:bookmarkEnd w:id="181"/>
            <w:r w:rsidR="00D228C3" w:rsidRPr="00955F68">
              <w:t xml:space="preserve"> Regular</w:t>
            </w:r>
            <w:r w:rsidR="003E5519" w:rsidRPr="00955F68">
              <w:t xml:space="preserve">   </w:t>
            </w:r>
            <w:r w:rsidR="00D228C3" w:rsidRPr="00955F68">
              <w:t xml:space="preserve"> </w:t>
            </w:r>
            <w:r w:rsidR="003E5519" w:rsidRPr="00955F68">
              <w:t xml:space="preserve">    </w:t>
            </w:r>
            <w:r w:rsidRPr="00955F68">
              <w:fldChar w:fldCharType="begin">
                <w:ffData>
                  <w:name w:val="チェック1"/>
                  <w:enabled/>
                  <w:calcOnExit w:val="0"/>
                  <w:checkBox>
                    <w:sizeAuto/>
                    <w:default w:val="0"/>
                  </w:checkBox>
                </w:ffData>
              </w:fldChar>
            </w:r>
            <w:r w:rsidR="00D228C3" w:rsidRPr="00955F68">
              <w:instrText xml:space="preserve"> FORMCHECKBOX </w:instrText>
            </w:r>
            <w:r w:rsidRPr="00955F68">
              <w:fldChar w:fldCharType="end"/>
            </w:r>
            <w:r w:rsidR="00D228C3" w:rsidRPr="00955F68">
              <w:t xml:space="preserve"> Periodic</w:t>
            </w:r>
          </w:p>
          <w:p w:rsidR="00D228C3" w:rsidRPr="00955F68" w:rsidRDefault="00A6405F" w:rsidP="00B00C52">
            <w:r w:rsidRPr="00955F68">
              <w:fldChar w:fldCharType="begin">
                <w:ffData>
                  <w:name w:val="チェック1"/>
                  <w:enabled/>
                  <w:calcOnExit w:val="0"/>
                  <w:checkBox>
                    <w:sizeAuto/>
                    <w:default w:val="0"/>
                  </w:checkBox>
                </w:ffData>
              </w:fldChar>
            </w:r>
            <w:r w:rsidR="003E5519" w:rsidRPr="00955F68">
              <w:instrText xml:space="preserve"> FORMCHECKBOX </w:instrText>
            </w:r>
            <w:r w:rsidRPr="00955F68">
              <w:fldChar w:fldCharType="end"/>
            </w:r>
            <w:r w:rsidR="003E5519" w:rsidRPr="00955F68">
              <w:t xml:space="preserve"> </w:t>
            </w:r>
            <w:r w:rsidR="00D228C3" w:rsidRPr="00955F68">
              <w:t xml:space="preserve">Detailed </w:t>
            </w:r>
            <w:r w:rsidR="003E5519" w:rsidRPr="00955F68">
              <w:t xml:space="preserve">      </w:t>
            </w:r>
            <w:r w:rsidRPr="00955F68">
              <w:fldChar w:fldCharType="begin">
                <w:ffData>
                  <w:name w:val="チェック1"/>
                  <w:enabled/>
                  <w:calcOnExit w:val="0"/>
                  <w:checkBox>
                    <w:sizeAuto/>
                    <w:default w:val="0"/>
                  </w:checkBox>
                </w:ffData>
              </w:fldChar>
            </w:r>
            <w:r w:rsidR="003E5519" w:rsidRPr="00955F68">
              <w:instrText xml:space="preserve"> FORMCHECKBOX </w:instrText>
            </w:r>
            <w:r w:rsidRPr="00955F68">
              <w:fldChar w:fldCharType="end"/>
            </w:r>
            <w:r w:rsidR="003E5519" w:rsidRPr="00955F68">
              <w:t xml:space="preserve"> </w:t>
            </w:r>
            <w:r w:rsidR="00D228C3" w:rsidRPr="00955F68">
              <w:t>Emergency</w:t>
            </w:r>
          </w:p>
        </w:tc>
      </w:tr>
      <w:tr w:rsidR="003E5519" w:rsidRPr="00955F68" w:rsidTr="00CD26DB">
        <w:trPr>
          <w:trHeight w:val="399"/>
        </w:trPr>
        <w:tc>
          <w:tcPr>
            <w:tcW w:w="1384" w:type="dxa"/>
            <w:gridSpan w:val="2"/>
            <w:vAlign w:val="center"/>
          </w:tcPr>
          <w:p w:rsidR="00B00C52" w:rsidRPr="00955F68" w:rsidRDefault="003E5519" w:rsidP="00B00C52">
            <w:pPr>
              <w:rPr>
                <w:b/>
              </w:rPr>
            </w:pPr>
            <w:r w:rsidRPr="00955F68">
              <w:rPr>
                <w:b/>
              </w:rPr>
              <w:t>Condition</w:t>
            </w:r>
          </w:p>
        </w:tc>
        <w:tc>
          <w:tcPr>
            <w:tcW w:w="7336" w:type="dxa"/>
            <w:gridSpan w:val="5"/>
            <w:vAlign w:val="center"/>
          </w:tcPr>
          <w:p w:rsidR="003E5519" w:rsidRPr="00955F68" w:rsidRDefault="00A6405F" w:rsidP="00CD26DB">
            <w:pPr>
              <w:ind w:firstLineChars="150" w:firstLine="330"/>
            </w:pPr>
            <w:r w:rsidRPr="00955F68">
              <w:fldChar w:fldCharType="begin">
                <w:ffData>
                  <w:name w:val="チェック1"/>
                  <w:enabled/>
                  <w:calcOnExit w:val="0"/>
                  <w:checkBox>
                    <w:sizeAuto/>
                    <w:default w:val="0"/>
                  </w:checkBox>
                </w:ffData>
              </w:fldChar>
            </w:r>
            <w:r w:rsidR="003E5519" w:rsidRPr="00955F68">
              <w:instrText xml:space="preserve"> FORMCHECKBOX </w:instrText>
            </w:r>
            <w:r w:rsidRPr="00955F68">
              <w:fldChar w:fldCharType="end"/>
            </w:r>
            <w:r w:rsidR="003E5519" w:rsidRPr="00955F68">
              <w:t xml:space="preserve"> Good                  </w:t>
            </w:r>
            <w:r w:rsidRPr="00955F68">
              <w:fldChar w:fldCharType="begin">
                <w:ffData>
                  <w:name w:val="チェック1"/>
                  <w:enabled/>
                  <w:calcOnExit w:val="0"/>
                  <w:checkBox>
                    <w:sizeAuto/>
                    <w:default w:val="0"/>
                  </w:checkBox>
                </w:ffData>
              </w:fldChar>
            </w:r>
            <w:r w:rsidR="003E5519" w:rsidRPr="00955F68">
              <w:instrText xml:space="preserve"> FORMCHECKBOX </w:instrText>
            </w:r>
            <w:r w:rsidRPr="00955F68">
              <w:fldChar w:fldCharType="end"/>
            </w:r>
            <w:r w:rsidR="003E5519" w:rsidRPr="00955F68">
              <w:t xml:space="preserve"> Fair                 </w:t>
            </w:r>
            <w:r w:rsidRPr="00955F68">
              <w:fldChar w:fldCharType="begin">
                <w:ffData>
                  <w:name w:val="チェック1"/>
                  <w:enabled/>
                  <w:calcOnExit w:val="0"/>
                  <w:checkBox>
                    <w:sizeAuto/>
                    <w:default w:val="0"/>
                  </w:checkBox>
                </w:ffData>
              </w:fldChar>
            </w:r>
            <w:r w:rsidR="003E5519" w:rsidRPr="00955F68">
              <w:instrText xml:space="preserve"> FORMCHECKBOX </w:instrText>
            </w:r>
            <w:r w:rsidRPr="00955F68">
              <w:fldChar w:fldCharType="end"/>
            </w:r>
            <w:r w:rsidR="003E5519" w:rsidRPr="00955F68">
              <w:t xml:space="preserve"> Poor                  </w:t>
            </w:r>
            <w:r w:rsidRPr="00955F68">
              <w:fldChar w:fldCharType="begin">
                <w:ffData>
                  <w:name w:val="チェック1"/>
                  <w:enabled/>
                  <w:calcOnExit w:val="0"/>
                  <w:checkBox>
                    <w:sizeAuto/>
                    <w:default w:val="0"/>
                  </w:checkBox>
                </w:ffData>
              </w:fldChar>
            </w:r>
            <w:r w:rsidR="003E5519" w:rsidRPr="00955F68">
              <w:instrText xml:space="preserve"> FORMCHECKBOX </w:instrText>
            </w:r>
            <w:r w:rsidRPr="00955F68">
              <w:fldChar w:fldCharType="end"/>
            </w:r>
            <w:r w:rsidR="003E5519" w:rsidRPr="00955F68">
              <w:t xml:space="preserve"> Critical</w:t>
            </w:r>
          </w:p>
        </w:tc>
      </w:tr>
      <w:tr w:rsidR="00B00C52" w:rsidRPr="00955F68" w:rsidTr="00CD26DB">
        <w:tc>
          <w:tcPr>
            <w:tcW w:w="8720" w:type="dxa"/>
            <w:gridSpan w:val="7"/>
          </w:tcPr>
          <w:p w:rsidR="00B00C52" w:rsidRPr="00955F68" w:rsidRDefault="00B00C52" w:rsidP="00A26D5B">
            <w:r w:rsidRPr="00955F68">
              <w:rPr>
                <w:b/>
              </w:rPr>
              <w:t>Description of Condition</w:t>
            </w:r>
          </w:p>
        </w:tc>
      </w:tr>
      <w:tr w:rsidR="00B00C52" w:rsidRPr="00955F68" w:rsidTr="00CD26DB">
        <w:tc>
          <w:tcPr>
            <w:tcW w:w="8720" w:type="dxa"/>
            <w:gridSpan w:val="7"/>
          </w:tcPr>
          <w:p w:rsidR="00B00C52" w:rsidRPr="00955F68" w:rsidRDefault="00B00C52" w:rsidP="00A26D5B">
            <w:pPr>
              <w:rPr>
                <w:i/>
              </w:rPr>
            </w:pPr>
            <w:r w:rsidRPr="00955F68">
              <w:rPr>
                <w:i/>
              </w:rPr>
              <w:t>Explain about damaged part, type of damage, cause, influence to service delivery, etc.</w:t>
            </w:r>
          </w:p>
          <w:p w:rsidR="00B00C52" w:rsidRPr="00955F68" w:rsidRDefault="00B00C52" w:rsidP="00A26D5B"/>
          <w:p w:rsidR="00B00C52" w:rsidRPr="00955F68" w:rsidRDefault="00B00C52" w:rsidP="00A26D5B"/>
          <w:p w:rsidR="00B00C52" w:rsidRPr="00955F68" w:rsidRDefault="00B00C52" w:rsidP="00A26D5B"/>
          <w:p w:rsidR="00B00C52" w:rsidRPr="00955F68" w:rsidRDefault="00B00C52" w:rsidP="00A26D5B"/>
          <w:p w:rsidR="00B00C52" w:rsidRPr="00955F68" w:rsidRDefault="00B00C52" w:rsidP="00A26D5B"/>
          <w:p w:rsidR="00B00C52" w:rsidRPr="00955F68" w:rsidRDefault="00B00C52" w:rsidP="00A26D5B"/>
          <w:p w:rsidR="00B00C52" w:rsidRPr="00955F68" w:rsidRDefault="00B00C52" w:rsidP="00A26D5B"/>
          <w:p w:rsidR="00B00C52" w:rsidRPr="00955F68" w:rsidRDefault="00B00C52" w:rsidP="00A26D5B"/>
        </w:tc>
      </w:tr>
      <w:tr w:rsidR="003E5519" w:rsidRPr="00955F68" w:rsidTr="00CD26DB">
        <w:tc>
          <w:tcPr>
            <w:tcW w:w="8720" w:type="dxa"/>
            <w:gridSpan w:val="7"/>
          </w:tcPr>
          <w:p w:rsidR="003E5519" w:rsidRPr="00955F68" w:rsidRDefault="003E5B7E" w:rsidP="00A26D5B">
            <w:pPr>
              <w:rPr>
                <w:b/>
              </w:rPr>
            </w:pPr>
            <w:r w:rsidRPr="00955F68">
              <w:rPr>
                <w:b/>
              </w:rPr>
              <w:t>Photo</w:t>
            </w:r>
            <w:r w:rsidR="003E5519" w:rsidRPr="00955F68">
              <w:rPr>
                <w:b/>
              </w:rPr>
              <w:t xml:space="preserve"> and Drawing</w:t>
            </w:r>
          </w:p>
        </w:tc>
      </w:tr>
      <w:tr w:rsidR="003E5519" w:rsidRPr="00955F68" w:rsidTr="00CD26DB">
        <w:tc>
          <w:tcPr>
            <w:tcW w:w="8720" w:type="dxa"/>
            <w:gridSpan w:val="7"/>
          </w:tcPr>
          <w:p w:rsidR="003E5519" w:rsidRPr="00BB4A55" w:rsidRDefault="00BB4A55" w:rsidP="00A26D5B">
            <w:pPr>
              <w:rPr>
                <w:i/>
              </w:rPr>
            </w:pPr>
            <w:r w:rsidRPr="00BB4A55">
              <w:rPr>
                <w:rFonts w:hint="eastAsia"/>
                <w:i/>
              </w:rPr>
              <w:t>With</w:t>
            </w:r>
            <w:r>
              <w:rPr>
                <w:rFonts w:hint="eastAsia"/>
                <w:i/>
              </w:rPr>
              <w:t xml:space="preserve"> specific location on map, scale and explanation</w:t>
            </w:r>
          </w:p>
          <w:p w:rsidR="00B00C52" w:rsidRPr="00955F68" w:rsidRDefault="00B00C52" w:rsidP="00A26D5B"/>
          <w:p w:rsidR="00B00C52" w:rsidRPr="00955F68" w:rsidRDefault="00B00C52" w:rsidP="00A26D5B"/>
          <w:p w:rsidR="00B00C52" w:rsidRPr="0078402B" w:rsidRDefault="00B00C52" w:rsidP="00A26D5B"/>
          <w:p w:rsidR="00B00C52" w:rsidRPr="00891813" w:rsidRDefault="00B00C52" w:rsidP="00A26D5B"/>
          <w:p w:rsidR="00B00C52" w:rsidRPr="009C6AA0" w:rsidRDefault="00B00C52" w:rsidP="00A26D5B"/>
          <w:p w:rsidR="00B00C52" w:rsidRPr="009062B5" w:rsidRDefault="00B00C52" w:rsidP="00A26D5B"/>
          <w:p w:rsidR="00B00C52" w:rsidRPr="00726BE0" w:rsidRDefault="00B00C52" w:rsidP="00A26D5B"/>
          <w:p w:rsidR="00B00C52" w:rsidRPr="00955F68" w:rsidRDefault="00B00C52" w:rsidP="00A26D5B"/>
          <w:p w:rsidR="00B00C52" w:rsidRPr="00955F68" w:rsidRDefault="00B00C52" w:rsidP="00A26D5B"/>
          <w:p w:rsidR="00B00C52" w:rsidRPr="00955F68" w:rsidRDefault="00B00C52" w:rsidP="00A26D5B"/>
          <w:p w:rsidR="00B00C52" w:rsidRPr="00955F68" w:rsidRDefault="00B00C52" w:rsidP="00A26D5B"/>
          <w:p w:rsidR="00B00C52" w:rsidRPr="00955F68" w:rsidRDefault="00B00C52" w:rsidP="00A26D5B"/>
        </w:tc>
      </w:tr>
      <w:tr w:rsidR="00B00C52" w:rsidRPr="00955F68" w:rsidTr="00CD26DB">
        <w:tc>
          <w:tcPr>
            <w:tcW w:w="1809" w:type="dxa"/>
            <w:gridSpan w:val="3"/>
          </w:tcPr>
          <w:p w:rsidR="00B00C52" w:rsidRPr="00955F68" w:rsidRDefault="00B00C52" w:rsidP="00A26D5B">
            <w:pPr>
              <w:rPr>
                <w:b/>
              </w:rPr>
            </w:pPr>
            <w:r w:rsidRPr="00955F68">
              <w:rPr>
                <w:b/>
              </w:rPr>
              <w:t>Recommended Action</w:t>
            </w:r>
          </w:p>
        </w:tc>
        <w:tc>
          <w:tcPr>
            <w:tcW w:w="6911" w:type="dxa"/>
            <w:gridSpan w:val="4"/>
          </w:tcPr>
          <w:p w:rsidR="00B00C52" w:rsidRPr="00955F68" w:rsidRDefault="00B00C52" w:rsidP="00A26D5B"/>
          <w:p w:rsidR="00B00C52" w:rsidRPr="00955F68" w:rsidRDefault="00B00C52" w:rsidP="00A26D5B"/>
          <w:p w:rsidR="00B00C52" w:rsidRPr="00955F68" w:rsidRDefault="00B00C52" w:rsidP="00A26D5B"/>
        </w:tc>
      </w:tr>
    </w:tbl>
    <w:p w:rsidR="001C3065" w:rsidRPr="00955F68" w:rsidRDefault="001C3065" w:rsidP="00A26D5B">
      <w:pPr>
        <w:rPr>
          <w:b/>
        </w:rPr>
      </w:pPr>
    </w:p>
    <w:p w:rsidR="00A26D5B" w:rsidRPr="00955F68" w:rsidRDefault="00A26D5B" w:rsidP="00A26D5B">
      <w:pPr>
        <w:rPr>
          <w:color w:val="0070C0"/>
        </w:rPr>
      </w:pPr>
    </w:p>
    <w:p w:rsidR="003E5519" w:rsidRPr="00955F68" w:rsidRDefault="003E5519" w:rsidP="00A26D5B">
      <w:pPr>
        <w:rPr>
          <w:color w:val="0070C0"/>
        </w:rPr>
      </w:pPr>
    </w:p>
    <w:p w:rsidR="00A26D5B" w:rsidRPr="00955F68" w:rsidRDefault="00D228C3" w:rsidP="00A26D5B">
      <w:r w:rsidRPr="00955F68">
        <w:t>Inspected by</w:t>
      </w:r>
      <w:r w:rsidR="00A26D5B" w:rsidRPr="00955F68">
        <w:t xml:space="preserve"> : _______________________</w:t>
      </w:r>
      <w:r w:rsidR="00A26D5B" w:rsidRPr="00955F68">
        <w:tab/>
      </w:r>
      <w:r w:rsidR="00A26D5B" w:rsidRPr="00955F68">
        <w:tab/>
      </w:r>
      <w:r w:rsidRPr="00955F68">
        <w:t xml:space="preserve">                      Date</w:t>
      </w:r>
      <w:r w:rsidR="00A26D5B" w:rsidRPr="00955F68">
        <w:t xml:space="preserve"> : ______________ </w:t>
      </w:r>
    </w:p>
    <w:p w:rsidR="00A26D5B" w:rsidRPr="00955F68" w:rsidRDefault="00A26D5B" w:rsidP="00A26D5B">
      <w:pPr>
        <w:rPr>
          <w:color w:val="0070C0"/>
        </w:rPr>
      </w:pPr>
    </w:p>
    <w:p w:rsidR="00E31521" w:rsidRPr="00955F68" w:rsidRDefault="00E31521" w:rsidP="00E31521">
      <w:pPr>
        <w:pStyle w:val="Heading2"/>
        <w:numPr>
          <w:ilvl w:val="0"/>
          <w:numId w:val="0"/>
        </w:numPr>
        <w:ind w:left="1701" w:hanging="1701"/>
        <w:rPr>
          <w:sz w:val="20"/>
          <w:lang w:eastAsia="ja-JP"/>
        </w:rPr>
      </w:pPr>
      <w:r w:rsidRPr="00955F68">
        <w:br w:type="page"/>
      </w:r>
      <w:bookmarkStart w:id="182" w:name="_Toc509140872"/>
      <w:r w:rsidRPr="00955F68">
        <w:lastRenderedPageBreak/>
        <w:t>Appendix-</w:t>
      </w:r>
      <w:r w:rsidRPr="00955F68">
        <w:rPr>
          <w:lang w:eastAsia="ja-JP"/>
        </w:rPr>
        <w:t>G4</w:t>
      </w:r>
      <w:r w:rsidRPr="00955F68">
        <w:t xml:space="preserve">: </w:t>
      </w:r>
      <w:r w:rsidRPr="00955F68">
        <w:rPr>
          <w:lang w:eastAsia="ja-JP"/>
        </w:rPr>
        <w:t>Recording History of Inspection and Maintenance</w:t>
      </w:r>
      <w:bookmarkEnd w:id="182"/>
    </w:p>
    <w:p w:rsidR="00E31521" w:rsidRPr="00955F68" w:rsidRDefault="00E31521" w:rsidP="00E31521">
      <w:pPr>
        <w:pStyle w:val="BodyText"/>
      </w:pPr>
    </w:p>
    <w:p w:rsidR="00E31521" w:rsidRPr="00955F68" w:rsidRDefault="00FF1310" w:rsidP="00E31521">
      <w:pPr>
        <w:rPr>
          <w:szCs w:val="20"/>
        </w:rPr>
      </w:pPr>
      <w:r w:rsidRPr="00955F68">
        <w:rPr>
          <w:szCs w:val="20"/>
        </w:rPr>
        <w:t>“History of inspection and maintenance” is a form to record the result of inspection as well as information of implemented maintenance works. This form can be used for tracking change of asset conditions and investment made for individual assets, while the asset inventory shows only the latest condition. Steps of inspection and recording are as follows:</w:t>
      </w:r>
    </w:p>
    <w:p w:rsidR="00E31521" w:rsidRPr="00955F68" w:rsidRDefault="00E31521" w:rsidP="00E31521">
      <w:pPr>
        <w:rPr>
          <w:szCs w:val="20"/>
        </w:rPr>
      </w:pPr>
    </w:p>
    <w:p w:rsidR="00E31521" w:rsidRPr="00955F68" w:rsidRDefault="00E31521" w:rsidP="00E31521">
      <w:pPr>
        <w:rPr>
          <w:szCs w:val="20"/>
        </w:rPr>
      </w:pPr>
      <w:r w:rsidRPr="00955F68">
        <w:rPr>
          <w:b/>
          <w:szCs w:val="20"/>
        </w:rPr>
        <w:t>Step-1</w:t>
      </w:r>
      <w:r w:rsidRPr="00955F68">
        <w:rPr>
          <w:szCs w:val="20"/>
        </w:rPr>
        <w:t xml:space="preserve">: </w:t>
      </w:r>
      <w:r w:rsidR="00554CE8" w:rsidRPr="00955F68">
        <w:rPr>
          <w:szCs w:val="20"/>
        </w:rPr>
        <w:t>Conduct inspection (or maintenance work) and record the present condition in the inspection sheet (Form-9) during field survey.</w:t>
      </w:r>
    </w:p>
    <w:p w:rsidR="00B95F41" w:rsidRPr="00955F68" w:rsidRDefault="00B95F41" w:rsidP="00B95F41">
      <w:pPr>
        <w:rPr>
          <w:szCs w:val="20"/>
        </w:rPr>
      </w:pPr>
    </w:p>
    <w:p w:rsidR="00B95F41" w:rsidRPr="00955F68" w:rsidRDefault="00B95F41" w:rsidP="00B95F41">
      <w:pPr>
        <w:rPr>
          <w:szCs w:val="20"/>
        </w:rPr>
      </w:pPr>
      <w:r w:rsidRPr="00955F68">
        <w:rPr>
          <w:b/>
          <w:szCs w:val="20"/>
        </w:rPr>
        <w:t>Step-2</w:t>
      </w:r>
      <w:r w:rsidRPr="00955F68">
        <w:rPr>
          <w:szCs w:val="20"/>
        </w:rPr>
        <w:t>: Report the inspection result to the O</w:t>
      </w:r>
      <w:r w:rsidR="006E68C6" w:rsidRPr="00955F68">
        <w:rPr>
          <w:szCs w:val="20"/>
        </w:rPr>
        <w:t>&amp;</w:t>
      </w:r>
      <w:r w:rsidRPr="00955F68">
        <w:rPr>
          <w:szCs w:val="20"/>
        </w:rPr>
        <w:t xml:space="preserve">M </w:t>
      </w:r>
      <w:r w:rsidR="006E68C6" w:rsidRPr="00955F68">
        <w:rPr>
          <w:szCs w:val="20"/>
        </w:rPr>
        <w:t>Group</w:t>
      </w:r>
      <w:r w:rsidRPr="00955F68">
        <w:rPr>
          <w:szCs w:val="20"/>
        </w:rPr>
        <w:t xml:space="preserve"> and discuss it to take recommended actions in the O</w:t>
      </w:r>
      <w:r w:rsidR="006E68C6" w:rsidRPr="00955F68">
        <w:rPr>
          <w:szCs w:val="20"/>
        </w:rPr>
        <w:t>&amp;</w:t>
      </w:r>
      <w:r w:rsidRPr="00955F68">
        <w:rPr>
          <w:szCs w:val="20"/>
        </w:rPr>
        <w:t xml:space="preserve">M </w:t>
      </w:r>
      <w:r w:rsidR="006E68C6" w:rsidRPr="00955F68">
        <w:rPr>
          <w:szCs w:val="20"/>
        </w:rPr>
        <w:t>Group</w:t>
      </w:r>
      <w:r w:rsidRPr="00955F68">
        <w:rPr>
          <w:szCs w:val="20"/>
        </w:rPr>
        <w:t xml:space="preserve"> meeting as well as in the standing committee meeting.</w:t>
      </w:r>
    </w:p>
    <w:p w:rsidR="00E31521" w:rsidRPr="00955F68" w:rsidRDefault="00E31521" w:rsidP="00E31521">
      <w:pPr>
        <w:rPr>
          <w:szCs w:val="20"/>
        </w:rPr>
      </w:pPr>
    </w:p>
    <w:p w:rsidR="00E31521" w:rsidRPr="00955F68" w:rsidRDefault="00E31521" w:rsidP="00E31521">
      <w:pPr>
        <w:rPr>
          <w:szCs w:val="20"/>
        </w:rPr>
      </w:pPr>
      <w:r w:rsidRPr="00955F68">
        <w:rPr>
          <w:b/>
          <w:szCs w:val="20"/>
        </w:rPr>
        <w:t>Step-</w:t>
      </w:r>
      <w:r w:rsidR="00B95F41" w:rsidRPr="00955F68">
        <w:rPr>
          <w:b/>
          <w:szCs w:val="20"/>
        </w:rPr>
        <w:t>3</w:t>
      </w:r>
      <w:r w:rsidRPr="00955F68">
        <w:rPr>
          <w:szCs w:val="20"/>
        </w:rPr>
        <w:t xml:space="preserve">: </w:t>
      </w:r>
      <w:r w:rsidR="00554CE8" w:rsidRPr="00955F68">
        <w:rPr>
          <w:szCs w:val="20"/>
        </w:rPr>
        <w:t>Add information on the inspection sheet to the history of inspection and maintenance data table (Form-10)</w:t>
      </w:r>
      <w:r w:rsidRPr="00955F68">
        <w:rPr>
          <w:szCs w:val="20"/>
        </w:rPr>
        <w:t>.</w:t>
      </w:r>
      <w:r w:rsidR="00554CE8" w:rsidRPr="00955F68">
        <w:rPr>
          <w:szCs w:val="20"/>
        </w:rPr>
        <w:t xml:space="preserve"> </w:t>
      </w:r>
    </w:p>
    <w:p w:rsidR="00E31521" w:rsidRPr="00955F68" w:rsidRDefault="00E31521" w:rsidP="00E31521">
      <w:pPr>
        <w:rPr>
          <w:szCs w:val="20"/>
        </w:rPr>
      </w:pPr>
    </w:p>
    <w:p w:rsidR="00E31521" w:rsidRPr="00955F68" w:rsidRDefault="00E31521" w:rsidP="00E31521">
      <w:pPr>
        <w:rPr>
          <w:szCs w:val="20"/>
        </w:rPr>
      </w:pPr>
      <w:r w:rsidRPr="00955F68">
        <w:rPr>
          <w:b/>
          <w:szCs w:val="20"/>
        </w:rPr>
        <w:t>Step-</w:t>
      </w:r>
      <w:r w:rsidR="00B95F41" w:rsidRPr="00955F68">
        <w:rPr>
          <w:b/>
          <w:szCs w:val="20"/>
        </w:rPr>
        <w:t>4</w:t>
      </w:r>
      <w:r w:rsidRPr="00955F68">
        <w:rPr>
          <w:szCs w:val="20"/>
        </w:rPr>
        <w:t xml:space="preserve">: </w:t>
      </w:r>
      <w:r w:rsidR="00554CE8" w:rsidRPr="00955F68">
        <w:rPr>
          <w:szCs w:val="20"/>
        </w:rPr>
        <w:t>Replace condition data on the inventory with the latest inspection result</w:t>
      </w:r>
      <w:r w:rsidRPr="00955F68">
        <w:rPr>
          <w:szCs w:val="20"/>
        </w:rPr>
        <w:t>.</w:t>
      </w:r>
    </w:p>
    <w:p w:rsidR="00E31521" w:rsidRPr="0078402B" w:rsidRDefault="00E31521" w:rsidP="00E31521">
      <w:pPr>
        <w:rPr>
          <w:szCs w:val="20"/>
        </w:rPr>
      </w:pPr>
    </w:p>
    <w:p w:rsidR="00E31521" w:rsidRPr="00955F68" w:rsidRDefault="00E31521" w:rsidP="00E31521">
      <w:pPr>
        <w:rPr>
          <w:szCs w:val="20"/>
        </w:rPr>
      </w:pPr>
      <w:r w:rsidRPr="00891813">
        <w:rPr>
          <w:b/>
          <w:szCs w:val="20"/>
        </w:rPr>
        <w:t>Step-</w:t>
      </w:r>
      <w:r w:rsidR="00B95F41" w:rsidRPr="009C6AA0">
        <w:rPr>
          <w:b/>
          <w:szCs w:val="20"/>
        </w:rPr>
        <w:t>5</w:t>
      </w:r>
      <w:r w:rsidRPr="009062B5">
        <w:rPr>
          <w:szCs w:val="20"/>
        </w:rPr>
        <w:t xml:space="preserve">: </w:t>
      </w:r>
      <w:r w:rsidR="008765AE" w:rsidRPr="00726BE0">
        <w:rPr>
          <w:szCs w:val="20"/>
        </w:rPr>
        <w:t>Utilize the data for planning of O&amp;M activities, assessment of asset value, etc</w:t>
      </w:r>
      <w:r w:rsidRPr="00955F68">
        <w:rPr>
          <w:szCs w:val="20"/>
        </w:rPr>
        <w:t xml:space="preserve">. </w:t>
      </w:r>
    </w:p>
    <w:p w:rsidR="00A26D5B" w:rsidRPr="00955F68" w:rsidRDefault="00A26D5B" w:rsidP="00615F3A">
      <w:pPr>
        <w:pStyle w:val="BodyText"/>
      </w:pPr>
    </w:p>
    <w:p w:rsidR="008765AE" w:rsidRPr="00955F68" w:rsidRDefault="008765AE" w:rsidP="00615F3A">
      <w:pPr>
        <w:pStyle w:val="BodyText"/>
      </w:pPr>
    </w:p>
    <w:p w:rsidR="00E31521" w:rsidRPr="00955F68" w:rsidRDefault="00E31521" w:rsidP="00615F3A">
      <w:pPr>
        <w:pStyle w:val="BodyText"/>
        <w:sectPr w:rsidR="00E31521" w:rsidRPr="00955F68" w:rsidSect="00286D83">
          <w:pgSz w:w="11906" w:h="16838" w:code="9"/>
          <w:pgMar w:top="1701" w:right="1701" w:bottom="1701" w:left="1701" w:header="709" w:footer="709" w:gutter="0"/>
          <w:cols w:space="708"/>
          <w:docGrid w:linePitch="360"/>
        </w:sectPr>
      </w:pPr>
    </w:p>
    <w:p w:rsidR="00300877" w:rsidRDefault="003B2CD9" w:rsidP="00615F3A">
      <w:pPr>
        <w:pStyle w:val="BodyText"/>
        <w:sectPr w:rsidR="00300877" w:rsidSect="00286D83">
          <w:pgSz w:w="16838" w:h="11906" w:orient="landscape" w:code="9"/>
          <w:pgMar w:top="1701" w:right="1701" w:bottom="1701" w:left="1701" w:header="709" w:footer="709" w:gutter="0"/>
          <w:cols w:space="708"/>
          <w:docGrid w:linePitch="360"/>
        </w:sectPr>
      </w:pPr>
      <w:r>
        <w:rPr>
          <w:noProof/>
          <w:snapToGrid/>
          <w:lang w:eastAsia="en-US"/>
        </w:rPr>
        <w:lastRenderedPageBreak/>
        <w:drawing>
          <wp:inline distT="0" distB="0" distL="0" distR="0">
            <wp:extent cx="8346440" cy="532701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a:srcRect/>
                    <a:stretch>
                      <a:fillRect/>
                    </a:stretch>
                  </pic:blipFill>
                  <pic:spPr bwMode="auto">
                    <a:xfrm>
                      <a:off x="0" y="0"/>
                      <a:ext cx="8346440" cy="5327015"/>
                    </a:xfrm>
                    <a:prstGeom prst="rect">
                      <a:avLst/>
                    </a:prstGeom>
                    <a:noFill/>
                    <a:ln w="9525">
                      <a:noFill/>
                      <a:miter lim="800000"/>
                      <a:headEnd/>
                      <a:tailEnd/>
                    </a:ln>
                  </pic:spPr>
                </pic:pic>
              </a:graphicData>
            </a:graphic>
          </wp:inline>
        </w:drawing>
      </w:r>
    </w:p>
    <w:p w:rsidR="00E31521" w:rsidRPr="00955F68" w:rsidRDefault="00E31521" w:rsidP="00615F3A">
      <w:pPr>
        <w:pStyle w:val="BodyText"/>
      </w:pPr>
    </w:p>
    <w:sectPr w:rsidR="00E31521" w:rsidRPr="00955F68" w:rsidSect="00300877">
      <w:headerReference w:type="even" r:id="rId43"/>
      <w:headerReference w:type="default" r:id="rId44"/>
      <w:footerReference w:type="default" r:id="rId45"/>
      <w:headerReference w:type="first" r:id="rId46"/>
      <w:pgSz w:w="11906" w:h="16838" w:code="9"/>
      <w:pgMar w:top="198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246" w:rsidRDefault="00596246" w:rsidP="00B364D4">
      <w:r>
        <w:separator/>
      </w:r>
    </w:p>
  </w:endnote>
  <w:endnote w:type="continuationSeparator" w:id="1">
    <w:p w:rsidR="00596246" w:rsidRDefault="00596246" w:rsidP="00B3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Pr="00300877" w:rsidRDefault="00A6405F">
    <w:pPr>
      <w:pStyle w:val="Footer"/>
      <w:jc w:val="center"/>
      <w:rPr>
        <w:rFonts w:ascii="Times New Roman" w:hAnsi="Times New Roman"/>
      </w:rPr>
    </w:pPr>
    <w:r w:rsidRPr="00300877">
      <w:rPr>
        <w:rFonts w:ascii="Times New Roman" w:hAnsi="Times New Roman"/>
      </w:rPr>
      <w:fldChar w:fldCharType="begin"/>
    </w:r>
    <w:r w:rsidR="00A14A93" w:rsidRPr="00300877">
      <w:rPr>
        <w:rFonts w:ascii="Times New Roman" w:hAnsi="Times New Roman"/>
      </w:rPr>
      <w:instrText xml:space="preserve"> PAGE   \* MERGEFORMAT </w:instrText>
    </w:r>
    <w:r w:rsidRPr="00300877">
      <w:rPr>
        <w:rFonts w:ascii="Times New Roman" w:hAnsi="Times New Roman"/>
      </w:rPr>
      <w:fldChar w:fldCharType="separate"/>
    </w:r>
    <w:r w:rsidR="00ED7FE9" w:rsidRPr="00ED7FE9">
      <w:rPr>
        <w:rFonts w:ascii="Times New Roman" w:hAnsi="Times New Roman"/>
        <w:noProof/>
        <w:lang w:val="ja-JP"/>
      </w:rPr>
      <w:t>30</w:t>
    </w:r>
    <w:r w:rsidRPr="00300877">
      <w:rPr>
        <w:rFonts w:ascii="Times New Roman" w:hAnsi="Times New Roman"/>
      </w:rPr>
      <w:fldChar w:fldCharType="end"/>
    </w:r>
  </w:p>
  <w:p w:rsidR="00A14A93" w:rsidRDefault="00A14A9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Pr="00300877" w:rsidRDefault="00A6405F">
    <w:pPr>
      <w:pStyle w:val="Footer"/>
      <w:jc w:val="center"/>
      <w:rPr>
        <w:rFonts w:ascii="Times New Roman" w:hAnsi="Times New Roman"/>
      </w:rPr>
    </w:pPr>
    <w:r w:rsidRPr="00300877">
      <w:rPr>
        <w:rFonts w:ascii="Times New Roman" w:hAnsi="Times New Roman"/>
      </w:rPr>
      <w:fldChar w:fldCharType="begin"/>
    </w:r>
    <w:r w:rsidR="00A14A93" w:rsidRPr="00300877">
      <w:rPr>
        <w:rFonts w:ascii="Times New Roman" w:hAnsi="Times New Roman"/>
      </w:rPr>
      <w:instrText>PAGE   \* MERGEFORMAT</w:instrText>
    </w:r>
    <w:r w:rsidRPr="00300877">
      <w:rPr>
        <w:rFonts w:ascii="Times New Roman" w:hAnsi="Times New Roman"/>
      </w:rPr>
      <w:fldChar w:fldCharType="separate"/>
    </w:r>
    <w:r w:rsidR="00ED7FE9" w:rsidRPr="00ED7FE9">
      <w:rPr>
        <w:rFonts w:ascii="Times New Roman" w:hAnsi="Times New Roman"/>
        <w:noProof/>
        <w:lang w:val="ja-JP"/>
      </w:rPr>
      <w:t>1</w:t>
    </w:r>
    <w:r w:rsidRPr="00300877">
      <w:rPr>
        <w:rFonts w:ascii="Times New Roman" w:hAnsi="Times New Roman"/>
      </w:rPr>
      <w:fldChar w:fldCharType="end"/>
    </w:r>
  </w:p>
  <w:p w:rsidR="00A14A93" w:rsidRDefault="00A14A9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Pr="00300877" w:rsidRDefault="00A6405F">
    <w:pPr>
      <w:pStyle w:val="Footer"/>
      <w:jc w:val="center"/>
      <w:rPr>
        <w:rFonts w:ascii="Times New Roman" w:hAnsi="Times New Roman"/>
      </w:rPr>
    </w:pPr>
    <w:r w:rsidRPr="00300877">
      <w:rPr>
        <w:rFonts w:ascii="Times New Roman" w:hAnsi="Times New Roman"/>
      </w:rPr>
      <w:fldChar w:fldCharType="begin"/>
    </w:r>
    <w:r w:rsidR="00A14A93" w:rsidRPr="00300877">
      <w:rPr>
        <w:rFonts w:ascii="Times New Roman" w:hAnsi="Times New Roman"/>
      </w:rPr>
      <w:instrText xml:space="preserve"> PAGE   \* MERGEFORMAT </w:instrText>
    </w:r>
    <w:r w:rsidRPr="00300877">
      <w:rPr>
        <w:rFonts w:ascii="Times New Roman" w:hAnsi="Times New Roman"/>
      </w:rPr>
      <w:fldChar w:fldCharType="separate"/>
    </w:r>
    <w:r w:rsidR="00ED7FE9" w:rsidRPr="00ED7FE9">
      <w:rPr>
        <w:rFonts w:ascii="Times New Roman" w:hAnsi="Times New Roman"/>
        <w:noProof/>
        <w:lang w:val="ja-JP"/>
      </w:rPr>
      <w:t>66</w:t>
    </w:r>
    <w:r w:rsidRPr="00300877">
      <w:rPr>
        <w:rFonts w:ascii="Times New Roman" w:hAnsi="Times New Roman"/>
      </w:rPr>
      <w:fldChar w:fldCharType="end"/>
    </w:r>
  </w:p>
  <w:p w:rsidR="00A14A93" w:rsidRDefault="00A14A9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Default="00A6405F">
    <w:pPr>
      <w:jc w:val="center"/>
    </w:pPr>
    <w:fldSimple w:instr="PAGE   \* MERGEFORMAT">
      <w:r w:rsidR="00A14A93" w:rsidRPr="00A303D5">
        <w:rPr>
          <w:noProof/>
          <w:lang w:val="ja-JP"/>
        </w:rPr>
        <w:t>1</w:t>
      </w:r>
    </w:fldSimple>
  </w:p>
  <w:p w:rsidR="00A14A93" w:rsidRDefault="00A14A9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77" w:rsidRPr="00B63238" w:rsidRDefault="00300877">
    <w:pPr>
      <w:pStyle w:val="Footer"/>
      <w:jc w:val="center"/>
      <w:rPr>
        <w:rFonts w:ascii="Times New Roman" w:hAnsi="Times New Roman"/>
      </w:rPr>
    </w:pPr>
  </w:p>
  <w:p w:rsidR="00300877" w:rsidRDefault="0030087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246" w:rsidRDefault="00596246" w:rsidP="00B364D4">
      <w:r>
        <w:separator/>
      </w:r>
    </w:p>
  </w:footnote>
  <w:footnote w:type="continuationSeparator" w:id="1">
    <w:p w:rsidR="00596246" w:rsidRDefault="00596246" w:rsidP="00B36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3F" w:rsidRDefault="00A6405F">
    <w:pPr>
      <w:pStyle w:val="Header"/>
    </w:pPr>
    <w:ins w:id="19"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86" o:spid="_x0000_s2050" type="#_x0000_t136" style="position:absolute;left:0;text-align:left;margin-left:0;margin-top:0;width:412.5pt;height:60.75pt;rotation:315;z-index:-25165414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Default="00A6405F">
    <w:pPr>
      <w:pStyle w:val="Header"/>
    </w:pPr>
    <w:ins w:id="152"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5" o:spid="_x0000_s2059" type="#_x0000_t136" style="position:absolute;left:0;text-align:left;margin-left:0;margin-top:0;width:412.5pt;height:60.75pt;rotation:315;z-index:-251635712;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Default="00A6405F">
    <w:pPr>
      <w:pStyle w:val="Header"/>
    </w:pPr>
    <w:ins w:id="153"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6" o:spid="_x0000_s2060" type="#_x0000_t136" style="position:absolute;left:0;text-align:left;margin-left:0;margin-top:0;width:412.5pt;height:60.75pt;rotation:315;z-index:-25163366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Default="00A6405F">
    <w:pPr>
      <w:pStyle w:val="Header"/>
    </w:pPr>
    <w:ins w:id="154"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4" o:spid="_x0000_s2058" type="#_x0000_t136" style="position:absolute;left:0;text-align:left;margin-left:0;margin-top:0;width:412.5pt;height:60.75pt;rotation:315;z-index:-251637760;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3F" w:rsidRDefault="00A6405F">
    <w:pPr>
      <w:pStyle w:val="Header"/>
    </w:pPr>
    <w:ins w:id="183"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8" o:spid="_x0000_s2062" type="#_x0000_t136" style="position:absolute;left:0;text-align:left;margin-left:0;margin-top:0;width:412.5pt;height:60.75pt;rotation:315;z-index:-251629568;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3F" w:rsidRDefault="00A6405F">
    <w:pPr>
      <w:pStyle w:val="Header"/>
    </w:pPr>
    <w:ins w:id="184"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9" o:spid="_x0000_s2063" type="#_x0000_t136" style="position:absolute;left:0;text-align:left;margin-left:0;margin-top:0;width:412.5pt;height:60.75pt;rotation:315;z-index:-251627520;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3F" w:rsidRDefault="00A6405F">
    <w:pPr>
      <w:pStyle w:val="Header"/>
    </w:pPr>
    <w:ins w:id="185"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7" o:spid="_x0000_s2061" type="#_x0000_t136" style="position:absolute;left:0;text-align:left;margin-left:0;margin-top:0;width:412.5pt;height:60.75pt;rotation:315;z-index:-251631616;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3F" w:rsidRDefault="00A6405F">
    <w:pPr>
      <w:pStyle w:val="Header"/>
    </w:pPr>
    <w:ins w:id="20"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87" o:spid="_x0000_s2051" type="#_x0000_t136" style="position:absolute;left:0;text-align:left;margin-left:0;margin-top:0;width:412.5pt;height:60.75pt;rotation:315;z-index:-251652096;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3F" w:rsidRDefault="00A6405F">
    <w:pPr>
      <w:pStyle w:val="Header"/>
    </w:pPr>
    <w:ins w:id="21"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85" o:spid="_x0000_s2049" type="#_x0000_t136" style="position:absolute;left:0;text-align:left;margin-left:0;margin-top:0;width:412.5pt;height:60.75pt;rotation:315;z-index:-251656192;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Default="00A6405F">
    <w:pPr>
      <w:pStyle w:val="Header"/>
    </w:pPr>
    <w:ins w:id="133"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89" o:spid="_x0000_s2053" type="#_x0000_t136" style="position:absolute;left:0;text-align:left;margin-left:0;margin-top:0;width:412.5pt;height:60.75pt;rotation:315;z-index:-251648000;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Default="00A6405F">
    <w:pPr>
      <w:pStyle w:val="Header"/>
    </w:pPr>
    <w:ins w:id="134"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0" o:spid="_x0000_s2054" type="#_x0000_t136" style="position:absolute;left:0;text-align:left;margin-left:0;margin-top:0;width:412.5pt;height:60.75pt;rotation:315;z-index:-251645952;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Default="00A6405F">
    <w:pPr>
      <w:pStyle w:val="Header"/>
    </w:pPr>
    <w:ins w:id="135"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88" o:spid="_x0000_s2052" type="#_x0000_t136" style="position:absolute;left:0;text-align:left;margin-left:0;margin-top:0;width:412.5pt;height:60.75pt;rotation:315;z-index:-251650048;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Default="00A6405F">
    <w:pPr>
      <w:pStyle w:val="Header"/>
    </w:pPr>
    <w:ins w:id="136"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2" o:spid="_x0000_s2056" type="#_x0000_t136" style="position:absolute;left:0;text-align:left;margin-left:0;margin-top:0;width:412.5pt;height:60.75pt;rotation:315;z-index:-251641856;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Pr="00F863B5" w:rsidRDefault="00A6405F" w:rsidP="00615F3A">
    <w:pPr>
      <w:pStyle w:val="Header"/>
    </w:pPr>
    <w:ins w:id="137"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3" o:spid="_x0000_s2057" type="#_x0000_t136" style="position:absolute;left:0;text-align:left;margin-left:0;margin-top:0;width:412.5pt;height:60.75pt;rotation:315;z-index:-251639808;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93" w:rsidRDefault="00A6405F">
    <w:pPr>
      <w:pStyle w:val="Header"/>
    </w:pPr>
    <w:ins w:id="138" w:author="HP" w:date="2018-01-15T16:06: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3891" o:spid="_x0000_s2055" type="#_x0000_t136" style="position:absolute;left:0;text-align:left;margin-left:0;margin-top:0;width:412.5pt;height:60.75pt;rotation:315;z-index:-25164390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ins>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5C6B402"/>
    <w:lvl w:ilvl="0">
      <w:numFmt w:val="bullet"/>
      <w:pStyle w:val="ListBullet2"/>
      <w:lvlText w:val="-"/>
      <w:lvlJc w:val="left"/>
      <w:pPr>
        <w:tabs>
          <w:tab w:val="num" w:pos="1134"/>
        </w:tabs>
        <w:ind w:left="1134" w:hanging="414"/>
      </w:pPr>
      <w:rPr>
        <w:rFonts w:ascii="Times New Roman" w:eastAsia="MS Mincho" w:hAnsi="Times New Roman" w:cs="Times New Roman" w:hint="default"/>
        <w:color w:val="auto"/>
      </w:rPr>
    </w:lvl>
  </w:abstractNum>
  <w:abstractNum w:abstractNumId="1">
    <w:nsid w:val="0B432D16"/>
    <w:multiLevelType w:val="hybridMultilevel"/>
    <w:tmpl w:val="04302156"/>
    <w:lvl w:ilvl="0" w:tplc="CDA4B15A">
      <w:start w:val="1"/>
      <w:numFmt w:val="decimal"/>
      <w:lvlText w:val="%1)"/>
      <w:lvlJc w:val="left"/>
      <w:pPr>
        <w:ind w:left="420" w:hanging="420"/>
      </w:pPr>
      <w:rPr>
        <w:rFonts w:hint="eastAsia"/>
      </w:rPr>
    </w:lvl>
    <w:lvl w:ilvl="1" w:tplc="62781414" w:tentative="1">
      <w:start w:val="1"/>
      <w:numFmt w:val="aiueoFullWidth"/>
      <w:lvlText w:val="(%2)"/>
      <w:lvlJc w:val="left"/>
      <w:pPr>
        <w:ind w:left="840" w:hanging="420"/>
      </w:pPr>
    </w:lvl>
    <w:lvl w:ilvl="2" w:tplc="8F8218CA" w:tentative="1">
      <w:start w:val="1"/>
      <w:numFmt w:val="decimalEnclosedCircle"/>
      <w:lvlText w:val="%3"/>
      <w:lvlJc w:val="left"/>
      <w:pPr>
        <w:ind w:left="1260" w:hanging="420"/>
      </w:pPr>
    </w:lvl>
    <w:lvl w:ilvl="3" w:tplc="78502390" w:tentative="1">
      <w:start w:val="1"/>
      <w:numFmt w:val="decimal"/>
      <w:lvlText w:val="%4."/>
      <w:lvlJc w:val="left"/>
      <w:pPr>
        <w:ind w:left="1680" w:hanging="420"/>
      </w:pPr>
    </w:lvl>
    <w:lvl w:ilvl="4" w:tplc="B974174A" w:tentative="1">
      <w:start w:val="1"/>
      <w:numFmt w:val="aiueoFullWidth"/>
      <w:lvlText w:val="(%5)"/>
      <w:lvlJc w:val="left"/>
      <w:pPr>
        <w:ind w:left="2100" w:hanging="420"/>
      </w:pPr>
    </w:lvl>
    <w:lvl w:ilvl="5" w:tplc="BBC045BA" w:tentative="1">
      <w:start w:val="1"/>
      <w:numFmt w:val="decimalEnclosedCircle"/>
      <w:lvlText w:val="%6"/>
      <w:lvlJc w:val="left"/>
      <w:pPr>
        <w:ind w:left="2520" w:hanging="420"/>
      </w:pPr>
    </w:lvl>
    <w:lvl w:ilvl="6" w:tplc="474EF2BC" w:tentative="1">
      <w:start w:val="1"/>
      <w:numFmt w:val="decimal"/>
      <w:lvlText w:val="%7."/>
      <w:lvlJc w:val="left"/>
      <w:pPr>
        <w:ind w:left="2940" w:hanging="420"/>
      </w:pPr>
    </w:lvl>
    <w:lvl w:ilvl="7" w:tplc="9BE8B908" w:tentative="1">
      <w:start w:val="1"/>
      <w:numFmt w:val="aiueoFullWidth"/>
      <w:lvlText w:val="(%8)"/>
      <w:lvlJc w:val="left"/>
      <w:pPr>
        <w:ind w:left="3360" w:hanging="420"/>
      </w:pPr>
    </w:lvl>
    <w:lvl w:ilvl="8" w:tplc="D9448EB6" w:tentative="1">
      <w:start w:val="1"/>
      <w:numFmt w:val="decimalEnclosedCircle"/>
      <w:lvlText w:val="%9"/>
      <w:lvlJc w:val="left"/>
      <w:pPr>
        <w:ind w:left="3780" w:hanging="420"/>
      </w:pPr>
    </w:lvl>
  </w:abstractNum>
  <w:abstractNum w:abstractNumId="2">
    <w:nsid w:val="0B79553E"/>
    <w:multiLevelType w:val="hybridMultilevel"/>
    <w:tmpl w:val="08A02426"/>
    <w:lvl w:ilvl="0" w:tplc="75A6D4B4">
      <w:start w:val="1"/>
      <w:numFmt w:val="bullet"/>
      <w:lvlText w:val=""/>
      <w:lvlJc w:val="left"/>
      <w:pPr>
        <w:ind w:left="840" w:hanging="420"/>
      </w:pPr>
      <w:rPr>
        <w:rFonts w:ascii="Symbol" w:hAnsi="Symbol"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nsid w:val="0E0A3694"/>
    <w:multiLevelType w:val="hybridMultilevel"/>
    <w:tmpl w:val="16BED890"/>
    <w:lvl w:ilvl="0" w:tplc="89F04C4A">
      <w:start w:val="1"/>
      <w:numFmt w:val="bullet"/>
      <w:lvlText w:val=""/>
      <w:lvlJc w:val="left"/>
      <w:pPr>
        <w:ind w:left="420" w:hanging="420"/>
      </w:pPr>
      <w:rPr>
        <w:rFonts w:ascii="Wingdings" w:hAnsi="Wingdings" w:hint="default"/>
        <w:sz w:val="20"/>
      </w:rPr>
    </w:lvl>
    <w:lvl w:ilvl="1" w:tplc="04090017" w:tentative="1">
      <w:start w:val="1"/>
      <w:numFmt w:val="bullet"/>
      <w:lvlText w:val=""/>
      <w:lvlJc w:val="left"/>
      <w:pPr>
        <w:ind w:left="840" w:hanging="420"/>
      </w:pPr>
      <w:rPr>
        <w:rFonts w:ascii="Wingdings" w:hAnsi="Wingdings" w:hint="default"/>
      </w:rPr>
    </w:lvl>
    <w:lvl w:ilvl="2" w:tplc="04090011"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7" w:tentative="1">
      <w:start w:val="1"/>
      <w:numFmt w:val="bullet"/>
      <w:lvlText w:val=""/>
      <w:lvlJc w:val="left"/>
      <w:pPr>
        <w:ind w:left="2100" w:hanging="420"/>
      </w:pPr>
      <w:rPr>
        <w:rFonts w:ascii="Wingdings" w:hAnsi="Wingdings" w:hint="default"/>
      </w:rPr>
    </w:lvl>
    <w:lvl w:ilvl="5" w:tplc="04090011"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7" w:tentative="1">
      <w:start w:val="1"/>
      <w:numFmt w:val="bullet"/>
      <w:lvlText w:val=""/>
      <w:lvlJc w:val="left"/>
      <w:pPr>
        <w:ind w:left="3360" w:hanging="420"/>
      </w:pPr>
      <w:rPr>
        <w:rFonts w:ascii="Wingdings" w:hAnsi="Wingdings" w:hint="default"/>
      </w:rPr>
    </w:lvl>
    <w:lvl w:ilvl="8" w:tplc="04090011" w:tentative="1">
      <w:start w:val="1"/>
      <w:numFmt w:val="bullet"/>
      <w:lvlText w:val=""/>
      <w:lvlJc w:val="left"/>
      <w:pPr>
        <w:ind w:left="3780" w:hanging="420"/>
      </w:pPr>
      <w:rPr>
        <w:rFonts w:ascii="Wingdings" w:hAnsi="Wingdings" w:hint="default"/>
      </w:rPr>
    </w:lvl>
  </w:abstractNum>
  <w:abstractNum w:abstractNumId="4">
    <w:nsid w:val="0F0557ED"/>
    <w:multiLevelType w:val="hybridMultilevel"/>
    <w:tmpl w:val="5198891A"/>
    <w:lvl w:ilvl="0" w:tplc="75A6D4B4">
      <w:start w:val="1"/>
      <w:numFmt w:val="bullet"/>
      <w:lvlText w:val=""/>
      <w:lvlJc w:val="left"/>
      <w:pPr>
        <w:ind w:left="720" w:hanging="360"/>
      </w:pPr>
      <w:rPr>
        <w:rFonts w:ascii="Symbol" w:hAnsi="Symbol" w:hint="default"/>
      </w:rPr>
    </w:lvl>
    <w:lvl w:ilvl="1" w:tplc="0409000B">
      <w:start w:val="1"/>
      <w:numFmt w:val="bullet"/>
      <w:lvlText w:val="o"/>
      <w:lvlJc w:val="left"/>
      <w:pPr>
        <w:ind w:left="1440" w:hanging="360"/>
      </w:pPr>
      <w:rPr>
        <w:rFonts w:ascii="Courier New" w:hAnsi="Courier New" w:cs="Courier New" w:hint="default"/>
      </w:rPr>
    </w:lvl>
    <w:lvl w:ilvl="2" w:tplc="0409000D"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B" w:tentative="1">
      <w:start w:val="1"/>
      <w:numFmt w:val="bullet"/>
      <w:lvlText w:val="o"/>
      <w:lvlJc w:val="left"/>
      <w:pPr>
        <w:ind w:left="3600" w:hanging="360"/>
      </w:pPr>
      <w:rPr>
        <w:rFonts w:ascii="Courier New" w:hAnsi="Courier New" w:cs="Courier New" w:hint="default"/>
      </w:rPr>
    </w:lvl>
    <w:lvl w:ilvl="5" w:tplc="0409000D"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B" w:tentative="1">
      <w:start w:val="1"/>
      <w:numFmt w:val="bullet"/>
      <w:lvlText w:val="o"/>
      <w:lvlJc w:val="left"/>
      <w:pPr>
        <w:ind w:left="5760" w:hanging="360"/>
      </w:pPr>
      <w:rPr>
        <w:rFonts w:ascii="Courier New" w:hAnsi="Courier New" w:cs="Courier New" w:hint="default"/>
      </w:rPr>
    </w:lvl>
    <w:lvl w:ilvl="8" w:tplc="0409000D" w:tentative="1">
      <w:start w:val="1"/>
      <w:numFmt w:val="bullet"/>
      <w:lvlText w:val=""/>
      <w:lvlJc w:val="left"/>
      <w:pPr>
        <w:ind w:left="6480" w:hanging="360"/>
      </w:pPr>
      <w:rPr>
        <w:rFonts w:ascii="Wingdings" w:hAnsi="Wingdings" w:hint="default"/>
      </w:rPr>
    </w:lvl>
  </w:abstractNum>
  <w:abstractNum w:abstractNumId="5">
    <w:nsid w:val="147C088B"/>
    <w:multiLevelType w:val="hybridMultilevel"/>
    <w:tmpl w:val="F2263C0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16CC47A6"/>
    <w:multiLevelType w:val="hybridMultilevel"/>
    <w:tmpl w:val="04302156"/>
    <w:lvl w:ilvl="0" w:tplc="48090001">
      <w:start w:val="1"/>
      <w:numFmt w:val="decimal"/>
      <w:lvlText w:val="%1)"/>
      <w:lvlJc w:val="left"/>
      <w:pPr>
        <w:ind w:left="420" w:hanging="420"/>
      </w:pPr>
      <w:rPr>
        <w:rFonts w:hint="eastAsia"/>
      </w:rPr>
    </w:lvl>
    <w:lvl w:ilvl="1" w:tplc="48090003" w:tentative="1">
      <w:start w:val="1"/>
      <w:numFmt w:val="aiueoFullWidth"/>
      <w:lvlText w:val="(%2)"/>
      <w:lvlJc w:val="left"/>
      <w:pPr>
        <w:ind w:left="840" w:hanging="420"/>
      </w:pPr>
    </w:lvl>
    <w:lvl w:ilvl="2" w:tplc="48090005" w:tentative="1">
      <w:start w:val="1"/>
      <w:numFmt w:val="decimalEnclosedCircle"/>
      <w:lvlText w:val="%3"/>
      <w:lvlJc w:val="left"/>
      <w:pPr>
        <w:ind w:left="1260" w:hanging="420"/>
      </w:pPr>
    </w:lvl>
    <w:lvl w:ilvl="3" w:tplc="48090001" w:tentative="1">
      <w:start w:val="1"/>
      <w:numFmt w:val="decimal"/>
      <w:lvlText w:val="%4."/>
      <w:lvlJc w:val="left"/>
      <w:pPr>
        <w:ind w:left="1680" w:hanging="420"/>
      </w:pPr>
    </w:lvl>
    <w:lvl w:ilvl="4" w:tplc="48090003" w:tentative="1">
      <w:start w:val="1"/>
      <w:numFmt w:val="aiueoFullWidth"/>
      <w:lvlText w:val="(%5)"/>
      <w:lvlJc w:val="left"/>
      <w:pPr>
        <w:ind w:left="2100" w:hanging="420"/>
      </w:pPr>
    </w:lvl>
    <w:lvl w:ilvl="5" w:tplc="48090005" w:tentative="1">
      <w:start w:val="1"/>
      <w:numFmt w:val="decimalEnclosedCircle"/>
      <w:lvlText w:val="%6"/>
      <w:lvlJc w:val="left"/>
      <w:pPr>
        <w:ind w:left="2520" w:hanging="420"/>
      </w:pPr>
    </w:lvl>
    <w:lvl w:ilvl="6" w:tplc="48090001" w:tentative="1">
      <w:start w:val="1"/>
      <w:numFmt w:val="decimal"/>
      <w:lvlText w:val="%7."/>
      <w:lvlJc w:val="left"/>
      <w:pPr>
        <w:ind w:left="2940" w:hanging="420"/>
      </w:pPr>
    </w:lvl>
    <w:lvl w:ilvl="7" w:tplc="48090003" w:tentative="1">
      <w:start w:val="1"/>
      <w:numFmt w:val="aiueoFullWidth"/>
      <w:lvlText w:val="(%8)"/>
      <w:lvlJc w:val="left"/>
      <w:pPr>
        <w:ind w:left="3360" w:hanging="420"/>
      </w:pPr>
    </w:lvl>
    <w:lvl w:ilvl="8" w:tplc="48090005" w:tentative="1">
      <w:start w:val="1"/>
      <w:numFmt w:val="decimalEnclosedCircle"/>
      <w:lvlText w:val="%9"/>
      <w:lvlJc w:val="left"/>
      <w:pPr>
        <w:ind w:left="3780" w:hanging="420"/>
      </w:pPr>
    </w:lvl>
  </w:abstractNum>
  <w:abstractNum w:abstractNumId="7">
    <w:nsid w:val="208B292B"/>
    <w:multiLevelType w:val="hybridMultilevel"/>
    <w:tmpl w:val="15F4B7FC"/>
    <w:lvl w:ilvl="0" w:tplc="89F04C4A">
      <w:start w:val="1"/>
      <w:numFmt w:val="lowerRoman"/>
      <w:lvlText w:val="%1)"/>
      <w:lvlJc w:val="left"/>
      <w:pPr>
        <w:ind w:left="1140" w:hanging="4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nsid w:val="24021125"/>
    <w:multiLevelType w:val="hybridMultilevel"/>
    <w:tmpl w:val="15F4B7FC"/>
    <w:lvl w:ilvl="0" w:tplc="E216EA6C">
      <w:start w:val="1"/>
      <w:numFmt w:val="lowerRoman"/>
      <w:lvlText w:val="%1)"/>
      <w:lvlJc w:val="left"/>
      <w:pPr>
        <w:ind w:left="1140" w:hanging="4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nsid w:val="26C46C22"/>
    <w:multiLevelType w:val="hybridMultilevel"/>
    <w:tmpl w:val="86026AF4"/>
    <w:lvl w:ilvl="0" w:tplc="E216EA6C">
      <w:start w:val="1"/>
      <w:numFmt w:val="bullet"/>
      <w:lvlText w:val=""/>
      <w:lvlJc w:val="left"/>
      <w:pPr>
        <w:ind w:left="360" w:hanging="360"/>
      </w:pPr>
      <w:rPr>
        <w:rFonts w:ascii="Symbol" w:hAnsi="Symbol" w:hint="default"/>
      </w:rPr>
    </w:lvl>
    <w:lvl w:ilvl="1" w:tplc="04090017" w:tentative="1">
      <w:start w:val="1"/>
      <w:numFmt w:val="bullet"/>
      <w:lvlText w:val="o"/>
      <w:lvlJc w:val="left"/>
      <w:pPr>
        <w:ind w:left="1080" w:hanging="360"/>
      </w:pPr>
      <w:rPr>
        <w:rFonts w:ascii="Courier New" w:hAnsi="Courier New" w:cs="Courier New" w:hint="default"/>
      </w:rPr>
    </w:lvl>
    <w:lvl w:ilvl="2" w:tplc="04090011"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7" w:tentative="1">
      <w:start w:val="1"/>
      <w:numFmt w:val="bullet"/>
      <w:lvlText w:val="o"/>
      <w:lvlJc w:val="left"/>
      <w:pPr>
        <w:ind w:left="3240" w:hanging="360"/>
      </w:pPr>
      <w:rPr>
        <w:rFonts w:ascii="Courier New" w:hAnsi="Courier New" w:cs="Courier New" w:hint="default"/>
      </w:rPr>
    </w:lvl>
    <w:lvl w:ilvl="5" w:tplc="04090011"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7" w:tentative="1">
      <w:start w:val="1"/>
      <w:numFmt w:val="bullet"/>
      <w:lvlText w:val="o"/>
      <w:lvlJc w:val="left"/>
      <w:pPr>
        <w:ind w:left="5400" w:hanging="360"/>
      </w:pPr>
      <w:rPr>
        <w:rFonts w:ascii="Courier New" w:hAnsi="Courier New" w:cs="Courier New" w:hint="default"/>
      </w:rPr>
    </w:lvl>
    <w:lvl w:ilvl="8" w:tplc="04090011" w:tentative="1">
      <w:start w:val="1"/>
      <w:numFmt w:val="bullet"/>
      <w:lvlText w:val=""/>
      <w:lvlJc w:val="left"/>
      <w:pPr>
        <w:ind w:left="6120" w:hanging="360"/>
      </w:pPr>
      <w:rPr>
        <w:rFonts w:ascii="Wingdings" w:hAnsi="Wingdings" w:hint="default"/>
      </w:rPr>
    </w:lvl>
  </w:abstractNum>
  <w:abstractNum w:abstractNumId="10">
    <w:nsid w:val="27BC0D70"/>
    <w:multiLevelType w:val="hybridMultilevel"/>
    <w:tmpl w:val="894A4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CF776C"/>
    <w:multiLevelType w:val="hybridMultilevel"/>
    <w:tmpl w:val="5574D8FE"/>
    <w:lvl w:ilvl="0" w:tplc="48090001">
      <w:start w:val="1"/>
      <w:numFmt w:val="bullet"/>
      <w:lvlText w:val=""/>
      <w:lvlJc w:val="left"/>
      <w:pPr>
        <w:ind w:left="777" w:hanging="420"/>
      </w:pPr>
      <w:rPr>
        <w:rFonts w:ascii="Symbol" w:hAnsi="Symbol" w:hint="default"/>
      </w:rPr>
    </w:lvl>
    <w:lvl w:ilvl="1" w:tplc="48090003" w:tentative="1">
      <w:start w:val="1"/>
      <w:numFmt w:val="bullet"/>
      <w:lvlText w:val=""/>
      <w:lvlJc w:val="left"/>
      <w:pPr>
        <w:ind w:left="1197" w:hanging="420"/>
      </w:pPr>
      <w:rPr>
        <w:rFonts w:ascii="Wingdings" w:hAnsi="Wingdings" w:hint="default"/>
      </w:rPr>
    </w:lvl>
    <w:lvl w:ilvl="2" w:tplc="48090005" w:tentative="1">
      <w:start w:val="1"/>
      <w:numFmt w:val="bullet"/>
      <w:lvlText w:val=""/>
      <w:lvlJc w:val="left"/>
      <w:pPr>
        <w:ind w:left="1617" w:hanging="420"/>
      </w:pPr>
      <w:rPr>
        <w:rFonts w:ascii="Wingdings" w:hAnsi="Wingdings" w:hint="default"/>
      </w:rPr>
    </w:lvl>
    <w:lvl w:ilvl="3" w:tplc="48090001" w:tentative="1">
      <w:start w:val="1"/>
      <w:numFmt w:val="bullet"/>
      <w:lvlText w:val=""/>
      <w:lvlJc w:val="left"/>
      <w:pPr>
        <w:ind w:left="2037" w:hanging="420"/>
      </w:pPr>
      <w:rPr>
        <w:rFonts w:ascii="Wingdings" w:hAnsi="Wingdings" w:hint="default"/>
      </w:rPr>
    </w:lvl>
    <w:lvl w:ilvl="4" w:tplc="48090003" w:tentative="1">
      <w:start w:val="1"/>
      <w:numFmt w:val="bullet"/>
      <w:lvlText w:val=""/>
      <w:lvlJc w:val="left"/>
      <w:pPr>
        <w:ind w:left="2457" w:hanging="420"/>
      </w:pPr>
      <w:rPr>
        <w:rFonts w:ascii="Wingdings" w:hAnsi="Wingdings" w:hint="default"/>
      </w:rPr>
    </w:lvl>
    <w:lvl w:ilvl="5" w:tplc="48090005" w:tentative="1">
      <w:start w:val="1"/>
      <w:numFmt w:val="bullet"/>
      <w:lvlText w:val=""/>
      <w:lvlJc w:val="left"/>
      <w:pPr>
        <w:ind w:left="2877" w:hanging="420"/>
      </w:pPr>
      <w:rPr>
        <w:rFonts w:ascii="Wingdings" w:hAnsi="Wingdings" w:hint="default"/>
      </w:rPr>
    </w:lvl>
    <w:lvl w:ilvl="6" w:tplc="48090001" w:tentative="1">
      <w:start w:val="1"/>
      <w:numFmt w:val="bullet"/>
      <w:lvlText w:val=""/>
      <w:lvlJc w:val="left"/>
      <w:pPr>
        <w:ind w:left="3297" w:hanging="420"/>
      </w:pPr>
      <w:rPr>
        <w:rFonts w:ascii="Wingdings" w:hAnsi="Wingdings" w:hint="default"/>
      </w:rPr>
    </w:lvl>
    <w:lvl w:ilvl="7" w:tplc="48090003" w:tentative="1">
      <w:start w:val="1"/>
      <w:numFmt w:val="bullet"/>
      <w:lvlText w:val=""/>
      <w:lvlJc w:val="left"/>
      <w:pPr>
        <w:ind w:left="3717" w:hanging="420"/>
      </w:pPr>
      <w:rPr>
        <w:rFonts w:ascii="Wingdings" w:hAnsi="Wingdings" w:hint="default"/>
      </w:rPr>
    </w:lvl>
    <w:lvl w:ilvl="8" w:tplc="48090005" w:tentative="1">
      <w:start w:val="1"/>
      <w:numFmt w:val="bullet"/>
      <w:lvlText w:val=""/>
      <w:lvlJc w:val="left"/>
      <w:pPr>
        <w:ind w:left="4137" w:hanging="420"/>
      </w:pPr>
      <w:rPr>
        <w:rFonts w:ascii="Wingdings" w:hAnsi="Wingdings" w:hint="default"/>
      </w:rPr>
    </w:lvl>
  </w:abstractNum>
  <w:abstractNum w:abstractNumId="12">
    <w:nsid w:val="28A04902"/>
    <w:multiLevelType w:val="hybridMultilevel"/>
    <w:tmpl w:val="33D4CA1E"/>
    <w:lvl w:ilvl="0" w:tplc="04090011">
      <w:start w:val="1"/>
      <w:numFmt w:val="decimalEnclosedCircle"/>
      <w:lvlText w:val="%1"/>
      <w:lvlJc w:val="left"/>
      <w:pPr>
        <w:ind w:left="420" w:hanging="420"/>
      </w:pPr>
      <w:rPr>
        <w:rFonts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54C639E"/>
    <w:multiLevelType w:val="hybridMultilevel"/>
    <w:tmpl w:val="F25414EC"/>
    <w:lvl w:ilvl="0" w:tplc="48090001">
      <w:start w:val="1"/>
      <w:numFmt w:val="bullet"/>
      <w:lvlText w:val=""/>
      <w:lvlJc w:val="left"/>
      <w:pPr>
        <w:ind w:left="720" w:hanging="360"/>
      </w:pPr>
      <w:rPr>
        <w:rFonts w:ascii="Symbol" w:hAnsi="Symbol" w:hint="default"/>
      </w:rPr>
    </w:lvl>
    <w:lvl w:ilvl="1" w:tplc="0409000B" w:tentative="1">
      <w:start w:val="1"/>
      <w:numFmt w:val="bullet"/>
      <w:lvlText w:val="o"/>
      <w:lvlJc w:val="left"/>
      <w:pPr>
        <w:ind w:left="1440" w:hanging="360"/>
      </w:pPr>
      <w:rPr>
        <w:rFonts w:ascii="Courier New" w:hAnsi="Courier New" w:cs="Courier New" w:hint="default"/>
      </w:rPr>
    </w:lvl>
    <w:lvl w:ilvl="2" w:tplc="0409000D"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B" w:tentative="1">
      <w:start w:val="1"/>
      <w:numFmt w:val="bullet"/>
      <w:lvlText w:val="o"/>
      <w:lvlJc w:val="left"/>
      <w:pPr>
        <w:ind w:left="3600" w:hanging="360"/>
      </w:pPr>
      <w:rPr>
        <w:rFonts w:ascii="Courier New" w:hAnsi="Courier New" w:cs="Courier New" w:hint="default"/>
      </w:rPr>
    </w:lvl>
    <w:lvl w:ilvl="5" w:tplc="0409000D"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B" w:tentative="1">
      <w:start w:val="1"/>
      <w:numFmt w:val="bullet"/>
      <w:lvlText w:val="o"/>
      <w:lvlJc w:val="left"/>
      <w:pPr>
        <w:ind w:left="5760" w:hanging="360"/>
      </w:pPr>
      <w:rPr>
        <w:rFonts w:ascii="Courier New" w:hAnsi="Courier New" w:cs="Courier New" w:hint="default"/>
      </w:rPr>
    </w:lvl>
    <w:lvl w:ilvl="8" w:tplc="0409000D" w:tentative="1">
      <w:start w:val="1"/>
      <w:numFmt w:val="bullet"/>
      <w:lvlText w:val=""/>
      <w:lvlJc w:val="left"/>
      <w:pPr>
        <w:ind w:left="6480" w:hanging="360"/>
      </w:pPr>
      <w:rPr>
        <w:rFonts w:ascii="Wingdings" w:hAnsi="Wingdings" w:hint="default"/>
      </w:rPr>
    </w:lvl>
  </w:abstractNum>
  <w:abstractNum w:abstractNumId="14">
    <w:nsid w:val="37031A10"/>
    <w:multiLevelType w:val="hybridMultilevel"/>
    <w:tmpl w:val="0C02212E"/>
    <w:lvl w:ilvl="0" w:tplc="04090001">
      <w:start w:val="1"/>
      <w:numFmt w:val="decimal"/>
      <w:lvlText w:val="(%1)"/>
      <w:lvlJc w:val="left"/>
      <w:pPr>
        <w:ind w:left="990" w:hanging="630"/>
      </w:pPr>
      <w:rPr>
        <w:rFonts w:hint="default"/>
      </w:rPr>
    </w:lvl>
    <w:lvl w:ilvl="1" w:tplc="04090003" w:tentative="1">
      <w:start w:val="1"/>
      <w:numFmt w:val="lowerLetter"/>
      <w:lvlText w:val="%2."/>
      <w:lvlJc w:val="left"/>
      <w:pPr>
        <w:ind w:left="1620" w:hanging="360"/>
      </w:pPr>
    </w:lvl>
    <w:lvl w:ilvl="2" w:tplc="04090005" w:tentative="1">
      <w:start w:val="1"/>
      <w:numFmt w:val="lowerRoman"/>
      <w:lvlText w:val="%3."/>
      <w:lvlJc w:val="right"/>
      <w:pPr>
        <w:ind w:left="2340" w:hanging="180"/>
      </w:pPr>
    </w:lvl>
    <w:lvl w:ilvl="3" w:tplc="04090001" w:tentative="1">
      <w:start w:val="1"/>
      <w:numFmt w:val="decimal"/>
      <w:lvlText w:val="%4."/>
      <w:lvlJc w:val="left"/>
      <w:pPr>
        <w:ind w:left="3060" w:hanging="360"/>
      </w:pPr>
    </w:lvl>
    <w:lvl w:ilvl="4" w:tplc="04090003" w:tentative="1">
      <w:start w:val="1"/>
      <w:numFmt w:val="lowerLetter"/>
      <w:lvlText w:val="%5."/>
      <w:lvlJc w:val="left"/>
      <w:pPr>
        <w:ind w:left="3780" w:hanging="360"/>
      </w:pPr>
    </w:lvl>
    <w:lvl w:ilvl="5" w:tplc="04090005" w:tentative="1">
      <w:start w:val="1"/>
      <w:numFmt w:val="lowerRoman"/>
      <w:lvlText w:val="%6."/>
      <w:lvlJc w:val="right"/>
      <w:pPr>
        <w:ind w:left="4500" w:hanging="180"/>
      </w:pPr>
    </w:lvl>
    <w:lvl w:ilvl="6" w:tplc="04090001" w:tentative="1">
      <w:start w:val="1"/>
      <w:numFmt w:val="decimal"/>
      <w:lvlText w:val="%7."/>
      <w:lvlJc w:val="left"/>
      <w:pPr>
        <w:ind w:left="5220" w:hanging="360"/>
      </w:pPr>
    </w:lvl>
    <w:lvl w:ilvl="7" w:tplc="04090003" w:tentative="1">
      <w:start w:val="1"/>
      <w:numFmt w:val="lowerLetter"/>
      <w:lvlText w:val="%8."/>
      <w:lvlJc w:val="left"/>
      <w:pPr>
        <w:ind w:left="5940" w:hanging="360"/>
      </w:pPr>
    </w:lvl>
    <w:lvl w:ilvl="8" w:tplc="04090005" w:tentative="1">
      <w:start w:val="1"/>
      <w:numFmt w:val="lowerRoman"/>
      <w:lvlText w:val="%9."/>
      <w:lvlJc w:val="right"/>
      <w:pPr>
        <w:ind w:left="6660" w:hanging="180"/>
      </w:pPr>
    </w:lvl>
  </w:abstractNum>
  <w:abstractNum w:abstractNumId="15">
    <w:nsid w:val="3C443143"/>
    <w:multiLevelType w:val="multilevel"/>
    <w:tmpl w:val="0526F032"/>
    <w:lvl w:ilvl="0">
      <w:start w:val="1"/>
      <w:numFmt w:val="upperRoman"/>
      <w:pStyle w:val="Annex"/>
      <w:lvlText w:val="Annex %1"/>
      <w:lvlJc w:val="left"/>
      <w:pPr>
        <w:tabs>
          <w:tab w:val="num" w:pos="1986"/>
        </w:tabs>
        <w:ind w:left="1986" w:hanging="851"/>
      </w:pPr>
      <w:rPr>
        <w:rFonts w:ascii="Arial" w:hAnsi="Arial" w:hint="default"/>
        <w:b/>
        <w:i w:val="0"/>
        <w:sz w:val="28"/>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nsid w:val="3CC05014"/>
    <w:multiLevelType w:val="hybridMultilevel"/>
    <w:tmpl w:val="0C02212E"/>
    <w:lvl w:ilvl="0" w:tplc="04090001">
      <w:start w:val="1"/>
      <w:numFmt w:val="decimal"/>
      <w:lvlText w:val="(%1)"/>
      <w:lvlJc w:val="left"/>
      <w:pPr>
        <w:ind w:left="990" w:hanging="630"/>
      </w:pPr>
      <w:rPr>
        <w:rFonts w:hint="default"/>
      </w:rPr>
    </w:lvl>
    <w:lvl w:ilvl="1" w:tplc="04090003" w:tentative="1">
      <w:start w:val="1"/>
      <w:numFmt w:val="lowerLetter"/>
      <w:lvlText w:val="%2."/>
      <w:lvlJc w:val="left"/>
      <w:pPr>
        <w:ind w:left="1620" w:hanging="360"/>
      </w:pPr>
    </w:lvl>
    <w:lvl w:ilvl="2" w:tplc="04090005" w:tentative="1">
      <w:start w:val="1"/>
      <w:numFmt w:val="lowerRoman"/>
      <w:lvlText w:val="%3."/>
      <w:lvlJc w:val="right"/>
      <w:pPr>
        <w:ind w:left="2340" w:hanging="180"/>
      </w:pPr>
    </w:lvl>
    <w:lvl w:ilvl="3" w:tplc="04090001" w:tentative="1">
      <w:start w:val="1"/>
      <w:numFmt w:val="decimal"/>
      <w:lvlText w:val="%4."/>
      <w:lvlJc w:val="left"/>
      <w:pPr>
        <w:ind w:left="3060" w:hanging="360"/>
      </w:pPr>
    </w:lvl>
    <w:lvl w:ilvl="4" w:tplc="04090003" w:tentative="1">
      <w:start w:val="1"/>
      <w:numFmt w:val="lowerLetter"/>
      <w:lvlText w:val="%5."/>
      <w:lvlJc w:val="left"/>
      <w:pPr>
        <w:ind w:left="3780" w:hanging="360"/>
      </w:pPr>
    </w:lvl>
    <w:lvl w:ilvl="5" w:tplc="04090005" w:tentative="1">
      <w:start w:val="1"/>
      <w:numFmt w:val="lowerRoman"/>
      <w:lvlText w:val="%6."/>
      <w:lvlJc w:val="right"/>
      <w:pPr>
        <w:ind w:left="4500" w:hanging="180"/>
      </w:pPr>
    </w:lvl>
    <w:lvl w:ilvl="6" w:tplc="04090001" w:tentative="1">
      <w:start w:val="1"/>
      <w:numFmt w:val="decimal"/>
      <w:lvlText w:val="%7."/>
      <w:lvlJc w:val="left"/>
      <w:pPr>
        <w:ind w:left="5220" w:hanging="360"/>
      </w:pPr>
    </w:lvl>
    <w:lvl w:ilvl="7" w:tplc="04090003" w:tentative="1">
      <w:start w:val="1"/>
      <w:numFmt w:val="lowerLetter"/>
      <w:lvlText w:val="%8."/>
      <w:lvlJc w:val="left"/>
      <w:pPr>
        <w:ind w:left="5940" w:hanging="360"/>
      </w:pPr>
    </w:lvl>
    <w:lvl w:ilvl="8" w:tplc="04090005" w:tentative="1">
      <w:start w:val="1"/>
      <w:numFmt w:val="lowerRoman"/>
      <w:lvlText w:val="%9."/>
      <w:lvlJc w:val="right"/>
      <w:pPr>
        <w:ind w:left="6660" w:hanging="180"/>
      </w:pPr>
    </w:lvl>
  </w:abstractNum>
  <w:abstractNum w:abstractNumId="17">
    <w:nsid w:val="3F9505FE"/>
    <w:multiLevelType w:val="hybridMultilevel"/>
    <w:tmpl w:val="D834C462"/>
    <w:lvl w:ilvl="0" w:tplc="42983AF8">
      <w:start w:val="1"/>
      <w:numFmt w:val="bullet"/>
      <w:lvlText w:val="‒"/>
      <w:lvlJc w:val="left"/>
      <w:pPr>
        <w:ind w:left="420" w:hanging="420"/>
      </w:pPr>
      <w:rPr>
        <w:rFonts w:ascii="MS Mincho" w:eastAsia="MS Mincho" w:hAnsi="MS Mincho" w:hint="eastAsia"/>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18">
    <w:nsid w:val="443D1958"/>
    <w:multiLevelType w:val="multilevel"/>
    <w:tmpl w:val="D90E6D56"/>
    <w:lvl w:ilvl="0">
      <w:start w:val="1"/>
      <w:numFmt w:val="decimal"/>
      <w:pStyle w:val="Heading1"/>
      <w:lvlText w:val="%1."/>
      <w:lvlJc w:val="left"/>
      <w:pPr>
        <w:tabs>
          <w:tab w:val="num" w:pos="851"/>
        </w:tabs>
        <w:ind w:left="851" w:hanging="851"/>
      </w:pPr>
      <w:rPr>
        <w:rFonts w:ascii="Arial" w:eastAsia="MS Gothic" w:hAnsi="Arial" w:cs="Times New Roman" w:hint="default"/>
        <w:b/>
        <w:bCs w:val="0"/>
        <w:i w:val="0"/>
        <w:iCs w:val="0"/>
        <w:caps w:val="0"/>
        <w:smallCaps w:val="0"/>
        <w:strike w:val="0"/>
        <w:dstrike w:val="0"/>
        <w:outline w:val="0"/>
        <w:shadow w:val="0"/>
        <w:emboss w:val="0"/>
        <w:imprint w:val="0"/>
        <w:noProof w:val="0"/>
        <w:vanish w:val="0"/>
        <w:color w:val="auto"/>
        <w:spacing w:val="0"/>
        <w:position w:val="0"/>
        <w:sz w:val="28"/>
        <w:u w:val="none"/>
        <w:vertAlign w:val="baseline"/>
        <w:em w:val="none"/>
      </w:rPr>
    </w:lvl>
    <w:lvl w:ilvl="1">
      <w:start w:val="1"/>
      <w:numFmt w:val="decimal"/>
      <w:pStyle w:val="Heading2"/>
      <w:lvlText w:val="%1.%2"/>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4"/>
        <w:u w:val="none"/>
        <w:vertAlign w:val="baseline"/>
        <w:em w:val="none"/>
      </w:rPr>
    </w:lvl>
    <w:lvl w:ilvl="2">
      <w:start w:val="1"/>
      <w:numFmt w:val="decimal"/>
      <w:pStyle w:val="Heading3"/>
      <w:lvlText w:val="%1.%2.%3"/>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3">
      <w:start w:val="1"/>
      <w:numFmt w:val="decimal"/>
      <w:pStyle w:val="Heading4"/>
      <w:lvlText w:val="(%4)"/>
      <w:lvlJc w:val="left"/>
      <w:pPr>
        <w:tabs>
          <w:tab w:val="num" w:pos="567"/>
        </w:tabs>
        <w:ind w:left="567" w:hanging="567"/>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4">
      <w:start w:val="1"/>
      <w:numFmt w:val="none"/>
      <w:pStyle w:val="Heading5"/>
      <w:suff w:val="nothing"/>
      <w:lvlText w:val=""/>
      <w:lvlJc w:val="left"/>
      <w:pPr>
        <w:ind w:left="0" w:firstLine="0"/>
      </w:pPr>
      <w:rPr>
        <w:rFonts w:ascii="Times New Roman" w:eastAsia="MS Mincho" w:hAnsi="Times New Roman" w:hint="default"/>
        <w:b w:val="0"/>
        <w:i w:val="0"/>
        <w:caps w:val="0"/>
        <w:strike w:val="0"/>
        <w:dstrike w:val="0"/>
        <w:outline w:val="0"/>
        <w:shadow w:val="0"/>
        <w:emboss w:val="0"/>
        <w:imprint w:val="0"/>
        <w:vanish w:val="0"/>
        <w:color w:val="auto"/>
        <w:sz w:val="22"/>
        <w:u w:val="single"/>
        <w:vertAlign w:val="baseline"/>
        <w:em w:val="none"/>
      </w:rPr>
    </w:lvl>
    <w:lvl w:ilvl="5">
      <w:start w:val="1"/>
      <w:numFmt w:val="none"/>
      <w:lvlText w:val=""/>
      <w:lvlJc w:val="left"/>
      <w:pPr>
        <w:tabs>
          <w:tab w:val="num" w:pos="851"/>
        </w:tabs>
        <w:ind w:left="851" w:hanging="851"/>
      </w:pPr>
      <w:rPr>
        <w:rFonts w:hint="eastAsia"/>
      </w:rPr>
    </w:lvl>
    <w:lvl w:ilvl="6">
      <w:start w:val="1"/>
      <w:numFmt w:val="none"/>
      <w:lvlText w:val=""/>
      <w:lvlJc w:val="left"/>
      <w:pPr>
        <w:tabs>
          <w:tab w:val="num" w:pos="851"/>
        </w:tabs>
        <w:ind w:left="855" w:hanging="855"/>
      </w:pPr>
      <w:rPr>
        <w:rFonts w:hint="eastAsia"/>
      </w:rPr>
    </w:lvl>
    <w:lvl w:ilvl="7">
      <w:start w:val="1"/>
      <w:numFmt w:val="none"/>
      <w:lvlText w:val=""/>
      <w:lvlJc w:val="left"/>
      <w:pPr>
        <w:tabs>
          <w:tab w:val="num" w:pos="851"/>
        </w:tabs>
        <w:ind w:left="855" w:hanging="855"/>
      </w:pPr>
      <w:rPr>
        <w:rFonts w:hint="eastAsia"/>
      </w:rPr>
    </w:lvl>
    <w:lvl w:ilvl="8">
      <w:start w:val="1"/>
      <w:numFmt w:val="none"/>
      <w:lvlText w:val=""/>
      <w:lvlJc w:val="left"/>
      <w:pPr>
        <w:tabs>
          <w:tab w:val="num" w:pos="851"/>
        </w:tabs>
        <w:ind w:left="855" w:hanging="855"/>
      </w:pPr>
      <w:rPr>
        <w:rFonts w:hint="eastAsia"/>
      </w:rPr>
    </w:lvl>
  </w:abstractNum>
  <w:abstractNum w:abstractNumId="19">
    <w:nsid w:val="4B8737DA"/>
    <w:multiLevelType w:val="hybridMultilevel"/>
    <w:tmpl w:val="28049062"/>
    <w:lvl w:ilvl="0" w:tplc="F022F8AC">
      <w:start w:val="1"/>
      <w:numFmt w:val="decimal"/>
      <w:lvlText w:val="%1."/>
      <w:lvlJc w:val="left"/>
      <w:pPr>
        <w:ind w:left="720" w:hanging="360"/>
      </w:pPr>
    </w:lvl>
    <w:lvl w:ilvl="1" w:tplc="7CD8DDB6" w:tentative="1">
      <w:start w:val="1"/>
      <w:numFmt w:val="lowerLetter"/>
      <w:lvlText w:val="%2."/>
      <w:lvlJc w:val="left"/>
      <w:pPr>
        <w:ind w:left="1440" w:hanging="360"/>
      </w:pPr>
    </w:lvl>
    <w:lvl w:ilvl="2" w:tplc="2B4439CE" w:tentative="1">
      <w:start w:val="1"/>
      <w:numFmt w:val="lowerRoman"/>
      <w:lvlText w:val="%3."/>
      <w:lvlJc w:val="right"/>
      <w:pPr>
        <w:ind w:left="2160" w:hanging="180"/>
      </w:pPr>
    </w:lvl>
    <w:lvl w:ilvl="3" w:tplc="1FB0229C" w:tentative="1">
      <w:start w:val="1"/>
      <w:numFmt w:val="decimal"/>
      <w:lvlText w:val="%4."/>
      <w:lvlJc w:val="left"/>
      <w:pPr>
        <w:ind w:left="2880" w:hanging="360"/>
      </w:pPr>
    </w:lvl>
    <w:lvl w:ilvl="4" w:tplc="1B9A2882" w:tentative="1">
      <w:start w:val="1"/>
      <w:numFmt w:val="lowerLetter"/>
      <w:lvlText w:val="%5."/>
      <w:lvlJc w:val="left"/>
      <w:pPr>
        <w:ind w:left="3600" w:hanging="360"/>
      </w:pPr>
    </w:lvl>
    <w:lvl w:ilvl="5" w:tplc="4B427CBA" w:tentative="1">
      <w:start w:val="1"/>
      <w:numFmt w:val="lowerRoman"/>
      <w:lvlText w:val="%6."/>
      <w:lvlJc w:val="right"/>
      <w:pPr>
        <w:ind w:left="4320" w:hanging="180"/>
      </w:pPr>
    </w:lvl>
    <w:lvl w:ilvl="6" w:tplc="839A4FC2" w:tentative="1">
      <w:start w:val="1"/>
      <w:numFmt w:val="decimal"/>
      <w:lvlText w:val="%7."/>
      <w:lvlJc w:val="left"/>
      <w:pPr>
        <w:ind w:left="5040" w:hanging="360"/>
      </w:pPr>
    </w:lvl>
    <w:lvl w:ilvl="7" w:tplc="537E8FD8" w:tentative="1">
      <w:start w:val="1"/>
      <w:numFmt w:val="lowerLetter"/>
      <w:lvlText w:val="%8."/>
      <w:lvlJc w:val="left"/>
      <w:pPr>
        <w:ind w:left="5760" w:hanging="360"/>
      </w:pPr>
    </w:lvl>
    <w:lvl w:ilvl="8" w:tplc="EA9C05AA" w:tentative="1">
      <w:start w:val="1"/>
      <w:numFmt w:val="lowerRoman"/>
      <w:lvlText w:val="%9."/>
      <w:lvlJc w:val="right"/>
      <w:pPr>
        <w:ind w:left="6480" w:hanging="180"/>
      </w:pPr>
    </w:lvl>
  </w:abstractNum>
  <w:abstractNum w:abstractNumId="20">
    <w:nsid w:val="4C797FA6"/>
    <w:multiLevelType w:val="hybridMultilevel"/>
    <w:tmpl w:val="82FA58FC"/>
    <w:lvl w:ilvl="0" w:tplc="0409000F">
      <w:start w:val="1"/>
      <w:numFmt w:val="lowerLetter"/>
      <w:lvlText w:val="%1)"/>
      <w:lvlJc w:val="left"/>
      <w:pPr>
        <w:ind w:left="777" w:hanging="420"/>
      </w:pPr>
      <w:rPr>
        <w:rFonts w:hint="default"/>
      </w:rPr>
    </w:lvl>
    <w:lvl w:ilvl="1" w:tplc="04090019" w:tentative="1">
      <w:start w:val="1"/>
      <w:numFmt w:val="aiueoFullWidth"/>
      <w:lvlText w:val="(%2)"/>
      <w:lvlJc w:val="left"/>
      <w:pPr>
        <w:ind w:left="1197" w:hanging="420"/>
      </w:pPr>
    </w:lvl>
    <w:lvl w:ilvl="2" w:tplc="0409001B"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9" w:tentative="1">
      <w:start w:val="1"/>
      <w:numFmt w:val="aiueoFullWidth"/>
      <w:lvlText w:val="(%5)"/>
      <w:lvlJc w:val="left"/>
      <w:pPr>
        <w:ind w:left="2457" w:hanging="420"/>
      </w:pPr>
    </w:lvl>
    <w:lvl w:ilvl="5" w:tplc="0409001B"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9" w:tentative="1">
      <w:start w:val="1"/>
      <w:numFmt w:val="aiueoFullWidth"/>
      <w:lvlText w:val="(%8)"/>
      <w:lvlJc w:val="left"/>
      <w:pPr>
        <w:ind w:left="3717" w:hanging="420"/>
      </w:pPr>
    </w:lvl>
    <w:lvl w:ilvl="8" w:tplc="0409001B" w:tentative="1">
      <w:start w:val="1"/>
      <w:numFmt w:val="decimalEnclosedCircle"/>
      <w:lvlText w:val="%9"/>
      <w:lvlJc w:val="left"/>
      <w:pPr>
        <w:ind w:left="4137" w:hanging="420"/>
      </w:pPr>
    </w:lvl>
  </w:abstractNum>
  <w:abstractNum w:abstractNumId="21">
    <w:nsid w:val="4C825B7A"/>
    <w:multiLevelType w:val="hybridMultilevel"/>
    <w:tmpl w:val="15F4B7FC"/>
    <w:lvl w:ilvl="0" w:tplc="04090017">
      <w:start w:val="1"/>
      <w:numFmt w:val="lowerRoman"/>
      <w:lvlText w:val="%1)"/>
      <w:lvlJc w:val="left"/>
      <w:pPr>
        <w:ind w:left="1140" w:hanging="4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2">
    <w:nsid w:val="4CAF28B9"/>
    <w:multiLevelType w:val="hybridMultilevel"/>
    <w:tmpl w:val="E2928936"/>
    <w:lvl w:ilvl="0" w:tplc="2CAAC85C">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50F624F7"/>
    <w:multiLevelType w:val="hybridMultilevel"/>
    <w:tmpl w:val="94F29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49168E"/>
    <w:multiLevelType w:val="hybridMultilevel"/>
    <w:tmpl w:val="F832361A"/>
    <w:lvl w:ilvl="0" w:tplc="E216EA6C">
      <w:start w:val="1"/>
      <w:numFmt w:val="lowerLetter"/>
      <w:lvlText w:val="%1)"/>
      <w:lvlJc w:val="left"/>
      <w:pPr>
        <w:ind w:left="777" w:hanging="4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5">
    <w:nsid w:val="56153C9A"/>
    <w:multiLevelType w:val="hybridMultilevel"/>
    <w:tmpl w:val="3906E49E"/>
    <w:lvl w:ilvl="0" w:tplc="04090001">
      <w:start w:val="1"/>
      <w:numFmt w:val="decimal"/>
      <w:lvlText w:val="(%1)"/>
      <w:lvlJc w:val="left"/>
      <w:pPr>
        <w:ind w:left="1140" w:hanging="4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
    <w:nsid w:val="56276CAB"/>
    <w:multiLevelType w:val="hybridMultilevel"/>
    <w:tmpl w:val="3B0CCEA2"/>
    <w:lvl w:ilvl="0" w:tplc="C71025B0">
      <w:start w:val="1"/>
      <w:numFmt w:val="decimal"/>
      <w:lvlText w:val="Task %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582C5627"/>
    <w:multiLevelType w:val="hybridMultilevel"/>
    <w:tmpl w:val="BF50E1E6"/>
    <w:lvl w:ilvl="0" w:tplc="04090017">
      <w:start w:val="1"/>
      <w:numFmt w:val="bullet"/>
      <w:lvlText w:val=""/>
      <w:lvlJc w:val="left"/>
      <w:pPr>
        <w:ind w:left="720" w:hanging="360"/>
      </w:pPr>
      <w:rPr>
        <w:rFonts w:ascii="Symbol" w:hAnsi="Symbol" w:hint="default"/>
      </w:rPr>
    </w:lvl>
    <w:lvl w:ilvl="1" w:tplc="04090017" w:tentative="1">
      <w:start w:val="1"/>
      <w:numFmt w:val="bullet"/>
      <w:lvlText w:val="o"/>
      <w:lvlJc w:val="left"/>
      <w:pPr>
        <w:ind w:left="1440" w:hanging="360"/>
      </w:pPr>
      <w:rPr>
        <w:rFonts w:ascii="Courier New" w:hAnsi="Courier New" w:cs="Courier New" w:hint="default"/>
      </w:rPr>
    </w:lvl>
    <w:lvl w:ilvl="2" w:tplc="04090011"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7" w:tentative="1">
      <w:start w:val="1"/>
      <w:numFmt w:val="bullet"/>
      <w:lvlText w:val="o"/>
      <w:lvlJc w:val="left"/>
      <w:pPr>
        <w:ind w:left="3600" w:hanging="360"/>
      </w:pPr>
      <w:rPr>
        <w:rFonts w:ascii="Courier New" w:hAnsi="Courier New" w:cs="Courier New" w:hint="default"/>
      </w:rPr>
    </w:lvl>
    <w:lvl w:ilvl="5" w:tplc="04090011"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7" w:tentative="1">
      <w:start w:val="1"/>
      <w:numFmt w:val="bullet"/>
      <w:lvlText w:val="o"/>
      <w:lvlJc w:val="left"/>
      <w:pPr>
        <w:ind w:left="5760" w:hanging="360"/>
      </w:pPr>
      <w:rPr>
        <w:rFonts w:ascii="Courier New" w:hAnsi="Courier New" w:cs="Courier New" w:hint="default"/>
      </w:rPr>
    </w:lvl>
    <w:lvl w:ilvl="8" w:tplc="04090011" w:tentative="1">
      <w:start w:val="1"/>
      <w:numFmt w:val="bullet"/>
      <w:lvlText w:val=""/>
      <w:lvlJc w:val="left"/>
      <w:pPr>
        <w:ind w:left="6480" w:hanging="360"/>
      </w:pPr>
      <w:rPr>
        <w:rFonts w:ascii="Wingdings" w:hAnsi="Wingdings" w:hint="default"/>
      </w:rPr>
    </w:lvl>
  </w:abstractNum>
  <w:abstractNum w:abstractNumId="28">
    <w:nsid w:val="58712E3F"/>
    <w:multiLevelType w:val="hybridMultilevel"/>
    <w:tmpl w:val="E27A15F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5C6963FD"/>
    <w:multiLevelType w:val="hybridMultilevel"/>
    <w:tmpl w:val="540CE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921985"/>
    <w:multiLevelType w:val="hybridMultilevel"/>
    <w:tmpl w:val="8C840FA2"/>
    <w:lvl w:ilvl="0" w:tplc="48090001">
      <w:start w:val="1"/>
      <w:numFmt w:val="bullet"/>
      <w:lvlText w:val="‒"/>
      <w:lvlJc w:val="left"/>
      <w:pPr>
        <w:ind w:left="420" w:hanging="420"/>
      </w:pPr>
      <w:rPr>
        <w:rFonts w:ascii="MS Mincho" w:eastAsia="MS Mincho" w:hAnsi="MS Mincho" w:hint="eastAsia"/>
      </w:rPr>
    </w:lvl>
    <w:lvl w:ilvl="1" w:tplc="48090003" w:tentative="1">
      <w:start w:val="1"/>
      <w:numFmt w:val="bullet"/>
      <w:lvlText w:val=""/>
      <w:lvlJc w:val="left"/>
      <w:pPr>
        <w:ind w:left="840" w:hanging="420"/>
      </w:pPr>
      <w:rPr>
        <w:rFonts w:ascii="Wingdings" w:hAnsi="Wingdings" w:hint="default"/>
      </w:rPr>
    </w:lvl>
    <w:lvl w:ilvl="2" w:tplc="48090005" w:tentative="1">
      <w:start w:val="1"/>
      <w:numFmt w:val="bullet"/>
      <w:lvlText w:val=""/>
      <w:lvlJc w:val="left"/>
      <w:pPr>
        <w:ind w:left="1260" w:hanging="420"/>
      </w:pPr>
      <w:rPr>
        <w:rFonts w:ascii="Wingdings" w:hAnsi="Wingdings" w:hint="default"/>
      </w:rPr>
    </w:lvl>
    <w:lvl w:ilvl="3" w:tplc="48090001" w:tentative="1">
      <w:start w:val="1"/>
      <w:numFmt w:val="bullet"/>
      <w:lvlText w:val=""/>
      <w:lvlJc w:val="left"/>
      <w:pPr>
        <w:ind w:left="1680" w:hanging="420"/>
      </w:pPr>
      <w:rPr>
        <w:rFonts w:ascii="Wingdings" w:hAnsi="Wingdings" w:hint="default"/>
      </w:rPr>
    </w:lvl>
    <w:lvl w:ilvl="4" w:tplc="48090003" w:tentative="1">
      <w:start w:val="1"/>
      <w:numFmt w:val="bullet"/>
      <w:lvlText w:val=""/>
      <w:lvlJc w:val="left"/>
      <w:pPr>
        <w:ind w:left="2100" w:hanging="420"/>
      </w:pPr>
      <w:rPr>
        <w:rFonts w:ascii="Wingdings" w:hAnsi="Wingdings" w:hint="default"/>
      </w:rPr>
    </w:lvl>
    <w:lvl w:ilvl="5" w:tplc="48090005" w:tentative="1">
      <w:start w:val="1"/>
      <w:numFmt w:val="bullet"/>
      <w:lvlText w:val=""/>
      <w:lvlJc w:val="left"/>
      <w:pPr>
        <w:ind w:left="2520" w:hanging="420"/>
      </w:pPr>
      <w:rPr>
        <w:rFonts w:ascii="Wingdings" w:hAnsi="Wingdings" w:hint="default"/>
      </w:rPr>
    </w:lvl>
    <w:lvl w:ilvl="6" w:tplc="48090001" w:tentative="1">
      <w:start w:val="1"/>
      <w:numFmt w:val="bullet"/>
      <w:lvlText w:val=""/>
      <w:lvlJc w:val="left"/>
      <w:pPr>
        <w:ind w:left="2940" w:hanging="420"/>
      </w:pPr>
      <w:rPr>
        <w:rFonts w:ascii="Wingdings" w:hAnsi="Wingdings" w:hint="default"/>
      </w:rPr>
    </w:lvl>
    <w:lvl w:ilvl="7" w:tplc="48090003" w:tentative="1">
      <w:start w:val="1"/>
      <w:numFmt w:val="bullet"/>
      <w:lvlText w:val=""/>
      <w:lvlJc w:val="left"/>
      <w:pPr>
        <w:ind w:left="3360" w:hanging="420"/>
      </w:pPr>
      <w:rPr>
        <w:rFonts w:ascii="Wingdings" w:hAnsi="Wingdings" w:hint="default"/>
      </w:rPr>
    </w:lvl>
    <w:lvl w:ilvl="8" w:tplc="48090005" w:tentative="1">
      <w:start w:val="1"/>
      <w:numFmt w:val="bullet"/>
      <w:lvlText w:val=""/>
      <w:lvlJc w:val="left"/>
      <w:pPr>
        <w:ind w:left="3780" w:hanging="420"/>
      </w:pPr>
      <w:rPr>
        <w:rFonts w:ascii="Wingdings" w:hAnsi="Wingdings" w:hint="default"/>
      </w:rPr>
    </w:lvl>
  </w:abstractNum>
  <w:abstractNum w:abstractNumId="31">
    <w:nsid w:val="6B5A2816"/>
    <w:multiLevelType w:val="hybridMultilevel"/>
    <w:tmpl w:val="3620E968"/>
    <w:lvl w:ilvl="0" w:tplc="2CAAC85C">
      <w:start w:val="1"/>
      <w:numFmt w:val="bullet"/>
      <w:lvlText w:val=""/>
      <w:lvlJc w:val="left"/>
      <w:pPr>
        <w:ind w:left="720" w:hanging="360"/>
      </w:pPr>
      <w:rPr>
        <w:rFonts w:ascii="Symbol" w:hAnsi="Symbol" w:hint="default"/>
      </w:rPr>
    </w:lvl>
    <w:lvl w:ilvl="1" w:tplc="0409000B" w:tentative="1">
      <w:start w:val="1"/>
      <w:numFmt w:val="bullet"/>
      <w:lvlText w:val="o"/>
      <w:lvlJc w:val="left"/>
      <w:pPr>
        <w:ind w:left="1440" w:hanging="360"/>
      </w:pPr>
      <w:rPr>
        <w:rFonts w:ascii="Courier New" w:hAnsi="Courier New" w:cs="Courier New" w:hint="default"/>
      </w:rPr>
    </w:lvl>
    <w:lvl w:ilvl="2" w:tplc="0409000D"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B" w:tentative="1">
      <w:start w:val="1"/>
      <w:numFmt w:val="bullet"/>
      <w:lvlText w:val="o"/>
      <w:lvlJc w:val="left"/>
      <w:pPr>
        <w:ind w:left="3600" w:hanging="360"/>
      </w:pPr>
      <w:rPr>
        <w:rFonts w:ascii="Courier New" w:hAnsi="Courier New" w:cs="Courier New" w:hint="default"/>
      </w:rPr>
    </w:lvl>
    <w:lvl w:ilvl="5" w:tplc="0409000D"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B" w:tentative="1">
      <w:start w:val="1"/>
      <w:numFmt w:val="bullet"/>
      <w:lvlText w:val="o"/>
      <w:lvlJc w:val="left"/>
      <w:pPr>
        <w:ind w:left="5760" w:hanging="360"/>
      </w:pPr>
      <w:rPr>
        <w:rFonts w:ascii="Courier New" w:hAnsi="Courier New" w:cs="Courier New" w:hint="default"/>
      </w:rPr>
    </w:lvl>
    <w:lvl w:ilvl="8" w:tplc="0409000D" w:tentative="1">
      <w:start w:val="1"/>
      <w:numFmt w:val="bullet"/>
      <w:lvlText w:val=""/>
      <w:lvlJc w:val="left"/>
      <w:pPr>
        <w:ind w:left="6480" w:hanging="360"/>
      </w:pPr>
      <w:rPr>
        <w:rFonts w:ascii="Wingdings" w:hAnsi="Wingdings" w:hint="default"/>
      </w:rPr>
    </w:lvl>
  </w:abstractNum>
  <w:abstractNum w:abstractNumId="32">
    <w:nsid w:val="6BED2411"/>
    <w:multiLevelType w:val="hybridMultilevel"/>
    <w:tmpl w:val="9FCA9A48"/>
    <w:lvl w:ilvl="0" w:tplc="48090001">
      <w:start w:val="1"/>
      <w:numFmt w:val="bullet"/>
      <w:lvlText w:val="‒"/>
      <w:lvlJc w:val="left"/>
      <w:pPr>
        <w:ind w:left="860" w:hanging="420"/>
      </w:pPr>
      <w:rPr>
        <w:rFonts w:ascii="MS Mincho" w:eastAsia="MS Mincho" w:hAnsi="MS Mincho" w:hint="eastAsia"/>
      </w:rPr>
    </w:lvl>
    <w:lvl w:ilvl="1" w:tplc="48090003" w:tentative="1">
      <w:start w:val="1"/>
      <w:numFmt w:val="bullet"/>
      <w:lvlText w:val=""/>
      <w:lvlJc w:val="left"/>
      <w:pPr>
        <w:ind w:left="1280" w:hanging="420"/>
      </w:pPr>
      <w:rPr>
        <w:rFonts w:ascii="Wingdings" w:hAnsi="Wingdings" w:hint="default"/>
      </w:rPr>
    </w:lvl>
    <w:lvl w:ilvl="2" w:tplc="48090005" w:tentative="1">
      <w:start w:val="1"/>
      <w:numFmt w:val="bullet"/>
      <w:lvlText w:val=""/>
      <w:lvlJc w:val="left"/>
      <w:pPr>
        <w:ind w:left="1700" w:hanging="420"/>
      </w:pPr>
      <w:rPr>
        <w:rFonts w:ascii="Wingdings" w:hAnsi="Wingdings" w:hint="default"/>
      </w:rPr>
    </w:lvl>
    <w:lvl w:ilvl="3" w:tplc="48090001" w:tentative="1">
      <w:start w:val="1"/>
      <w:numFmt w:val="bullet"/>
      <w:lvlText w:val=""/>
      <w:lvlJc w:val="left"/>
      <w:pPr>
        <w:ind w:left="2120" w:hanging="420"/>
      </w:pPr>
      <w:rPr>
        <w:rFonts w:ascii="Wingdings" w:hAnsi="Wingdings" w:hint="default"/>
      </w:rPr>
    </w:lvl>
    <w:lvl w:ilvl="4" w:tplc="48090003" w:tentative="1">
      <w:start w:val="1"/>
      <w:numFmt w:val="bullet"/>
      <w:lvlText w:val=""/>
      <w:lvlJc w:val="left"/>
      <w:pPr>
        <w:ind w:left="2540" w:hanging="420"/>
      </w:pPr>
      <w:rPr>
        <w:rFonts w:ascii="Wingdings" w:hAnsi="Wingdings" w:hint="default"/>
      </w:rPr>
    </w:lvl>
    <w:lvl w:ilvl="5" w:tplc="48090005" w:tentative="1">
      <w:start w:val="1"/>
      <w:numFmt w:val="bullet"/>
      <w:lvlText w:val=""/>
      <w:lvlJc w:val="left"/>
      <w:pPr>
        <w:ind w:left="2960" w:hanging="420"/>
      </w:pPr>
      <w:rPr>
        <w:rFonts w:ascii="Wingdings" w:hAnsi="Wingdings" w:hint="default"/>
      </w:rPr>
    </w:lvl>
    <w:lvl w:ilvl="6" w:tplc="48090001" w:tentative="1">
      <w:start w:val="1"/>
      <w:numFmt w:val="bullet"/>
      <w:lvlText w:val=""/>
      <w:lvlJc w:val="left"/>
      <w:pPr>
        <w:ind w:left="3380" w:hanging="420"/>
      </w:pPr>
      <w:rPr>
        <w:rFonts w:ascii="Wingdings" w:hAnsi="Wingdings" w:hint="default"/>
      </w:rPr>
    </w:lvl>
    <w:lvl w:ilvl="7" w:tplc="48090003" w:tentative="1">
      <w:start w:val="1"/>
      <w:numFmt w:val="bullet"/>
      <w:lvlText w:val=""/>
      <w:lvlJc w:val="left"/>
      <w:pPr>
        <w:ind w:left="3800" w:hanging="420"/>
      </w:pPr>
      <w:rPr>
        <w:rFonts w:ascii="Wingdings" w:hAnsi="Wingdings" w:hint="default"/>
      </w:rPr>
    </w:lvl>
    <w:lvl w:ilvl="8" w:tplc="48090005" w:tentative="1">
      <w:start w:val="1"/>
      <w:numFmt w:val="bullet"/>
      <w:lvlText w:val=""/>
      <w:lvlJc w:val="left"/>
      <w:pPr>
        <w:ind w:left="4220" w:hanging="420"/>
      </w:pPr>
      <w:rPr>
        <w:rFonts w:ascii="Wingdings" w:hAnsi="Wingdings" w:hint="default"/>
      </w:rPr>
    </w:lvl>
  </w:abstractNum>
  <w:abstractNum w:abstractNumId="33">
    <w:nsid w:val="71144B0A"/>
    <w:multiLevelType w:val="hybridMultilevel"/>
    <w:tmpl w:val="F59E3C62"/>
    <w:lvl w:ilvl="0" w:tplc="2CAAC85C">
      <w:start w:val="1"/>
      <w:numFmt w:val="bullet"/>
      <w:lvlText w:val="‒"/>
      <w:lvlJc w:val="left"/>
      <w:pPr>
        <w:ind w:left="420" w:hanging="420"/>
      </w:pPr>
      <w:rPr>
        <w:rFonts w:ascii="MS Mincho" w:eastAsia="MS Mincho" w:hAnsi="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nsid w:val="72017337"/>
    <w:multiLevelType w:val="hybridMultilevel"/>
    <w:tmpl w:val="C646EA50"/>
    <w:lvl w:ilvl="0" w:tplc="2CAAC85C">
      <w:start w:val="1"/>
      <w:numFmt w:val="decimal"/>
      <w:lvlText w:val="%1."/>
      <w:lvlJc w:val="left"/>
      <w:pPr>
        <w:ind w:left="360" w:hanging="360"/>
      </w:pPr>
      <w:rPr>
        <w:rFonts w:hint="default"/>
      </w:rPr>
    </w:lvl>
    <w:lvl w:ilvl="1" w:tplc="0409000B" w:tentative="1">
      <w:start w:val="1"/>
      <w:numFmt w:val="lowerLetter"/>
      <w:lvlText w:val="%2."/>
      <w:lvlJc w:val="left"/>
      <w:pPr>
        <w:ind w:left="1080" w:hanging="360"/>
      </w:pPr>
    </w:lvl>
    <w:lvl w:ilvl="2" w:tplc="0409000D"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B" w:tentative="1">
      <w:start w:val="1"/>
      <w:numFmt w:val="lowerLetter"/>
      <w:lvlText w:val="%5."/>
      <w:lvlJc w:val="left"/>
      <w:pPr>
        <w:ind w:left="3240" w:hanging="360"/>
      </w:pPr>
    </w:lvl>
    <w:lvl w:ilvl="5" w:tplc="0409000D"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B" w:tentative="1">
      <w:start w:val="1"/>
      <w:numFmt w:val="lowerLetter"/>
      <w:lvlText w:val="%8."/>
      <w:lvlJc w:val="left"/>
      <w:pPr>
        <w:ind w:left="5400" w:hanging="360"/>
      </w:pPr>
    </w:lvl>
    <w:lvl w:ilvl="8" w:tplc="0409000D" w:tentative="1">
      <w:start w:val="1"/>
      <w:numFmt w:val="lowerRoman"/>
      <w:lvlText w:val="%9."/>
      <w:lvlJc w:val="right"/>
      <w:pPr>
        <w:ind w:left="6120" w:hanging="180"/>
      </w:pPr>
    </w:lvl>
  </w:abstractNum>
  <w:abstractNum w:abstractNumId="35">
    <w:nsid w:val="7515735A"/>
    <w:multiLevelType w:val="hybridMultilevel"/>
    <w:tmpl w:val="11FC5CCE"/>
    <w:lvl w:ilvl="0" w:tplc="E7B4A538">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6170F51"/>
    <w:multiLevelType w:val="hybridMultilevel"/>
    <w:tmpl w:val="949CCEAA"/>
    <w:lvl w:ilvl="0" w:tplc="2CAAC85C">
      <w:start w:val="1"/>
      <w:numFmt w:val="bullet"/>
      <w:lvlText w:val="‒"/>
      <w:lvlJc w:val="left"/>
      <w:pPr>
        <w:ind w:left="720" w:hanging="360"/>
      </w:pPr>
      <w:rPr>
        <w:rFonts w:ascii="MS Mincho" w:eastAsia="MS Mincho" w:hAnsi="MS Mincho" w:hint="eastAsia"/>
      </w:rPr>
    </w:lvl>
    <w:lvl w:ilvl="1" w:tplc="0409000B">
      <w:start w:val="1"/>
      <w:numFmt w:val="bullet"/>
      <w:lvlText w:val="o"/>
      <w:lvlJc w:val="left"/>
      <w:pPr>
        <w:ind w:left="1440" w:hanging="360"/>
      </w:pPr>
      <w:rPr>
        <w:rFonts w:ascii="Courier New" w:hAnsi="Courier New" w:cs="Courier New" w:hint="default"/>
      </w:rPr>
    </w:lvl>
    <w:lvl w:ilvl="2" w:tplc="0409000D"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B" w:tentative="1">
      <w:start w:val="1"/>
      <w:numFmt w:val="bullet"/>
      <w:lvlText w:val="o"/>
      <w:lvlJc w:val="left"/>
      <w:pPr>
        <w:ind w:left="3600" w:hanging="360"/>
      </w:pPr>
      <w:rPr>
        <w:rFonts w:ascii="Courier New" w:hAnsi="Courier New" w:cs="Courier New" w:hint="default"/>
      </w:rPr>
    </w:lvl>
    <w:lvl w:ilvl="5" w:tplc="0409000D"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B" w:tentative="1">
      <w:start w:val="1"/>
      <w:numFmt w:val="bullet"/>
      <w:lvlText w:val="o"/>
      <w:lvlJc w:val="left"/>
      <w:pPr>
        <w:ind w:left="5760" w:hanging="360"/>
      </w:pPr>
      <w:rPr>
        <w:rFonts w:ascii="Courier New" w:hAnsi="Courier New" w:cs="Courier New" w:hint="default"/>
      </w:rPr>
    </w:lvl>
    <w:lvl w:ilvl="8" w:tplc="0409000D" w:tentative="1">
      <w:start w:val="1"/>
      <w:numFmt w:val="bullet"/>
      <w:lvlText w:val=""/>
      <w:lvlJc w:val="left"/>
      <w:pPr>
        <w:ind w:left="6480" w:hanging="360"/>
      </w:pPr>
      <w:rPr>
        <w:rFonts w:ascii="Wingdings" w:hAnsi="Wingdings" w:hint="default"/>
      </w:rPr>
    </w:lvl>
  </w:abstractNum>
  <w:abstractNum w:abstractNumId="37">
    <w:nsid w:val="77AB2550"/>
    <w:multiLevelType w:val="hybridMultilevel"/>
    <w:tmpl w:val="8446EC30"/>
    <w:lvl w:ilvl="0" w:tplc="8DAA59B4">
      <w:start w:val="1"/>
      <w:numFmt w:val="decimal"/>
      <w:lvlText w:val="%1."/>
      <w:lvlJc w:val="left"/>
      <w:pPr>
        <w:ind w:left="0" w:hanging="360"/>
      </w:pPr>
      <w:rPr>
        <w:rFonts w:hint="default"/>
      </w:rPr>
    </w:lvl>
    <w:lvl w:ilvl="1" w:tplc="8E54D8A6">
      <w:start w:val="1"/>
      <w:numFmt w:val="lowerRoman"/>
      <w:lvlText w:val="%2."/>
      <w:lvlJc w:val="left"/>
      <w:pPr>
        <w:ind w:left="1080" w:hanging="720"/>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8">
    <w:nsid w:val="797679B6"/>
    <w:multiLevelType w:val="hybridMultilevel"/>
    <w:tmpl w:val="00003B0E"/>
    <w:lvl w:ilvl="0" w:tplc="4D587C8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9">
    <w:nsid w:val="7A107CE9"/>
    <w:multiLevelType w:val="hybridMultilevel"/>
    <w:tmpl w:val="A1F6E8D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nsid w:val="7BAA00CC"/>
    <w:multiLevelType w:val="hybridMultilevel"/>
    <w:tmpl w:val="699E4630"/>
    <w:lvl w:ilvl="0" w:tplc="04090001">
      <w:start w:val="1"/>
      <w:numFmt w:val="decimal"/>
      <w:lvlText w:val="%1)"/>
      <w:lvlJc w:val="left"/>
      <w:pPr>
        <w:ind w:left="777" w:hanging="420"/>
      </w:pPr>
      <w:rPr>
        <w:rFonts w:hint="eastAsia"/>
      </w:rPr>
    </w:lvl>
    <w:lvl w:ilvl="1" w:tplc="04090003" w:tentative="1">
      <w:start w:val="1"/>
      <w:numFmt w:val="aiueoFullWidth"/>
      <w:lvlText w:val="(%2)"/>
      <w:lvlJc w:val="left"/>
      <w:pPr>
        <w:ind w:left="1197" w:hanging="420"/>
      </w:pPr>
    </w:lvl>
    <w:lvl w:ilvl="2" w:tplc="04090005" w:tentative="1">
      <w:start w:val="1"/>
      <w:numFmt w:val="decimalEnclosedCircle"/>
      <w:lvlText w:val="%3"/>
      <w:lvlJc w:val="left"/>
      <w:pPr>
        <w:ind w:left="1617" w:hanging="420"/>
      </w:pPr>
    </w:lvl>
    <w:lvl w:ilvl="3" w:tplc="04090001" w:tentative="1">
      <w:start w:val="1"/>
      <w:numFmt w:val="decimal"/>
      <w:lvlText w:val="%4."/>
      <w:lvlJc w:val="left"/>
      <w:pPr>
        <w:ind w:left="2037" w:hanging="420"/>
      </w:pPr>
    </w:lvl>
    <w:lvl w:ilvl="4" w:tplc="04090003" w:tentative="1">
      <w:start w:val="1"/>
      <w:numFmt w:val="aiueoFullWidth"/>
      <w:lvlText w:val="(%5)"/>
      <w:lvlJc w:val="left"/>
      <w:pPr>
        <w:ind w:left="2457" w:hanging="420"/>
      </w:pPr>
    </w:lvl>
    <w:lvl w:ilvl="5" w:tplc="04090005" w:tentative="1">
      <w:start w:val="1"/>
      <w:numFmt w:val="decimalEnclosedCircle"/>
      <w:lvlText w:val="%6"/>
      <w:lvlJc w:val="left"/>
      <w:pPr>
        <w:ind w:left="2877" w:hanging="420"/>
      </w:pPr>
    </w:lvl>
    <w:lvl w:ilvl="6" w:tplc="04090001" w:tentative="1">
      <w:start w:val="1"/>
      <w:numFmt w:val="decimal"/>
      <w:lvlText w:val="%7."/>
      <w:lvlJc w:val="left"/>
      <w:pPr>
        <w:ind w:left="3297" w:hanging="420"/>
      </w:pPr>
    </w:lvl>
    <w:lvl w:ilvl="7" w:tplc="04090003" w:tentative="1">
      <w:start w:val="1"/>
      <w:numFmt w:val="aiueoFullWidth"/>
      <w:lvlText w:val="(%8)"/>
      <w:lvlJc w:val="left"/>
      <w:pPr>
        <w:ind w:left="3717" w:hanging="420"/>
      </w:pPr>
    </w:lvl>
    <w:lvl w:ilvl="8" w:tplc="04090005" w:tentative="1">
      <w:start w:val="1"/>
      <w:numFmt w:val="decimalEnclosedCircle"/>
      <w:lvlText w:val="%9"/>
      <w:lvlJc w:val="left"/>
      <w:pPr>
        <w:ind w:left="4137" w:hanging="420"/>
      </w:pPr>
    </w:lvl>
  </w:abstractNum>
  <w:abstractNum w:abstractNumId="41">
    <w:nsid w:val="7E9D2A57"/>
    <w:multiLevelType w:val="hybridMultilevel"/>
    <w:tmpl w:val="66F8D5FC"/>
    <w:lvl w:ilvl="0" w:tplc="DAC2C3E0">
      <w:start w:val="1"/>
      <w:numFmt w:val="lowerRoman"/>
      <w:lvlText w:val="%1)"/>
      <w:lvlJc w:val="left"/>
      <w:pPr>
        <w:ind w:left="720" w:hanging="720"/>
      </w:pPr>
      <w:rPr>
        <w:rFonts w:ascii="Times New Roman" w:hAnsi="Times New Roman"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nsid w:val="7FE71B53"/>
    <w:multiLevelType w:val="hybridMultilevel"/>
    <w:tmpl w:val="8216038A"/>
    <w:lvl w:ilvl="0" w:tplc="89F04C4A">
      <w:start w:val="1"/>
      <w:numFmt w:val="bullet"/>
      <w:lvlText w:val=""/>
      <w:lvlJc w:val="left"/>
      <w:pPr>
        <w:ind w:left="720" w:hanging="360"/>
      </w:pPr>
      <w:rPr>
        <w:rFonts w:ascii="Symbol" w:hAnsi="Symbol" w:hint="default"/>
      </w:rPr>
    </w:lvl>
    <w:lvl w:ilvl="1" w:tplc="04090017" w:tentative="1">
      <w:start w:val="1"/>
      <w:numFmt w:val="bullet"/>
      <w:lvlText w:val="o"/>
      <w:lvlJc w:val="left"/>
      <w:pPr>
        <w:ind w:left="1440" w:hanging="360"/>
      </w:pPr>
      <w:rPr>
        <w:rFonts w:ascii="Courier New" w:hAnsi="Courier New" w:cs="Courier New" w:hint="default"/>
      </w:rPr>
    </w:lvl>
    <w:lvl w:ilvl="2" w:tplc="04090011"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7" w:tentative="1">
      <w:start w:val="1"/>
      <w:numFmt w:val="bullet"/>
      <w:lvlText w:val="o"/>
      <w:lvlJc w:val="left"/>
      <w:pPr>
        <w:ind w:left="3600" w:hanging="360"/>
      </w:pPr>
      <w:rPr>
        <w:rFonts w:ascii="Courier New" w:hAnsi="Courier New" w:cs="Courier New" w:hint="default"/>
      </w:rPr>
    </w:lvl>
    <w:lvl w:ilvl="5" w:tplc="04090011"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7" w:tentative="1">
      <w:start w:val="1"/>
      <w:numFmt w:val="bullet"/>
      <w:lvlText w:val="o"/>
      <w:lvlJc w:val="left"/>
      <w:pPr>
        <w:ind w:left="5760" w:hanging="360"/>
      </w:pPr>
      <w:rPr>
        <w:rFonts w:ascii="Courier New" w:hAnsi="Courier New" w:cs="Courier New" w:hint="default"/>
      </w:rPr>
    </w:lvl>
    <w:lvl w:ilvl="8" w:tplc="04090011"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33"/>
  </w:num>
  <w:num w:numId="4">
    <w:abstractNumId w:val="38"/>
  </w:num>
  <w:num w:numId="5">
    <w:abstractNumId w:val="30"/>
  </w:num>
  <w:num w:numId="6">
    <w:abstractNumId w:val="1"/>
  </w:num>
  <w:num w:numId="7">
    <w:abstractNumId w:val="6"/>
  </w:num>
  <w:num w:numId="8">
    <w:abstractNumId w:val="32"/>
  </w:num>
  <w:num w:numId="9">
    <w:abstractNumId w:val="9"/>
  </w:num>
  <w:num w:numId="10">
    <w:abstractNumId w:val="10"/>
  </w:num>
  <w:num w:numId="11">
    <w:abstractNumId w:val="31"/>
  </w:num>
  <w:num w:numId="12">
    <w:abstractNumId w:val="42"/>
  </w:num>
  <w:num w:numId="13">
    <w:abstractNumId w:val="4"/>
  </w:num>
  <w:num w:numId="14">
    <w:abstractNumId w:val="5"/>
  </w:num>
  <w:num w:numId="15">
    <w:abstractNumId w:val="29"/>
  </w:num>
  <w:num w:numId="16">
    <w:abstractNumId w:val="27"/>
  </w:num>
  <w:num w:numId="17">
    <w:abstractNumId w:val="13"/>
  </w:num>
  <w:num w:numId="18">
    <w:abstractNumId w:val="39"/>
  </w:num>
  <w:num w:numId="19">
    <w:abstractNumId w:val="14"/>
  </w:num>
  <w:num w:numId="20">
    <w:abstractNumId w:val="19"/>
  </w:num>
  <w:num w:numId="21">
    <w:abstractNumId w:val="34"/>
  </w:num>
  <w:num w:numId="22">
    <w:abstractNumId w:val="35"/>
  </w:num>
  <w:num w:numId="23">
    <w:abstractNumId w:val="24"/>
  </w:num>
  <w:num w:numId="24">
    <w:abstractNumId w:val="7"/>
  </w:num>
  <w:num w:numId="25">
    <w:abstractNumId w:val="21"/>
  </w:num>
  <w:num w:numId="26">
    <w:abstractNumId w:val="8"/>
  </w:num>
  <w:num w:numId="27">
    <w:abstractNumId w:val="40"/>
  </w:num>
  <w:num w:numId="28">
    <w:abstractNumId w:val="20"/>
  </w:num>
  <w:num w:numId="29">
    <w:abstractNumId w:val="3"/>
  </w:num>
  <w:num w:numId="30">
    <w:abstractNumId w:val="11"/>
  </w:num>
  <w:num w:numId="31">
    <w:abstractNumId w:val="17"/>
  </w:num>
  <w:num w:numId="32">
    <w:abstractNumId w:val="37"/>
  </w:num>
  <w:num w:numId="33">
    <w:abstractNumId w:val="22"/>
  </w:num>
  <w:num w:numId="34">
    <w:abstractNumId w:val="16"/>
  </w:num>
  <w:num w:numId="35">
    <w:abstractNumId w:val="25"/>
  </w:num>
  <w:num w:numId="36">
    <w:abstractNumId w:val="36"/>
  </w:num>
  <w:num w:numId="37">
    <w:abstractNumId w:val="28"/>
  </w:num>
  <w:num w:numId="38">
    <w:abstractNumId w:val="2"/>
  </w:num>
  <w:num w:numId="39">
    <w:abstractNumId w:val="12"/>
  </w:num>
  <w:num w:numId="40">
    <w:abstractNumId w:val="41"/>
  </w:num>
  <w:num w:numId="41">
    <w:abstractNumId w:val="26"/>
  </w:num>
  <w:num w:numId="42">
    <w:abstractNumId w:val="23"/>
  </w:num>
  <w:num w:numId="43">
    <w:abstractNumId w:val="15"/>
  </w:num>
  <w:num w:numId="44">
    <w:abstractNumId w:val="18"/>
  </w:num>
  <w:num w:numId="45">
    <w:abstractNumId w:val="18"/>
  </w:num>
  <w:num w:numId="46">
    <w:abstractNumId w:val="1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1021"/>
  <w:trackRevisions/>
  <w:defaultTabStop w:val="720"/>
  <w:drawingGridHorizontalSpacing w:val="110"/>
  <w:displayHorizontalDrawingGridEvery w:val="2"/>
  <w:characterSpacingControl w:val="doNotCompress"/>
  <w:hdrShapeDefaults>
    <o:shapedefaults v:ext="edit" spidmax="7170">
      <v:textbox inset="5.85pt,.7pt,5.85pt,.7pt"/>
    </o:shapedefaults>
    <o:shapelayout v:ext="edit">
      <o:idmap v:ext="edit" data="2"/>
    </o:shapelayout>
  </w:hdrShapeDefaults>
  <w:footnotePr>
    <w:footnote w:id="0"/>
    <w:footnote w:id="1"/>
  </w:footnotePr>
  <w:endnotePr>
    <w:endnote w:id="0"/>
    <w:endnote w:id="1"/>
  </w:endnotePr>
  <w:compat>
    <w:useFELayout/>
  </w:compat>
  <w:rsids>
    <w:rsidRoot w:val="008D15D4"/>
    <w:rsid w:val="00000027"/>
    <w:rsid w:val="000008DA"/>
    <w:rsid w:val="00000FEB"/>
    <w:rsid w:val="0000282D"/>
    <w:rsid w:val="000029D0"/>
    <w:rsid w:val="00002E58"/>
    <w:rsid w:val="000037F9"/>
    <w:rsid w:val="00006F68"/>
    <w:rsid w:val="0001226C"/>
    <w:rsid w:val="0001376B"/>
    <w:rsid w:val="00013E61"/>
    <w:rsid w:val="00021F32"/>
    <w:rsid w:val="0002290D"/>
    <w:rsid w:val="0002452B"/>
    <w:rsid w:val="0002454B"/>
    <w:rsid w:val="0002686C"/>
    <w:rsid w:val="00032149"/>
    <w:rsid w:val="000323B0"/>
    <w:rsid w:val="000340BB"/>
    <w:rsid w:val="00036E2A"/>
    <w:rsid w:val="000377BD"/>
    <w:rsid w:val="000404BC"/>
    <w:rsid w:val="00041A19"/>
    <w:rsid w:val="00042246"/>
    <w:rsid w:val="00042E59"/>
    <w:rsid w:val="00044598"/>
    <w:rsid w:val="00047423"/>
    <w:rsid w:val="00051D02"/>
    <w:rsid w:val="0005211D"/>
    <w:rsid w:val="000529FD"/>
    <w:rsid w:val="0005350C"/>
    <w:rsid w:val="000544B1"/>
    <w:rsid w:val="00055879"/>
    <w:rsid w:val="00055EA1"/>
    <w:rsid w:val="00062022"/>
    <w:rsid w:val="000641D0"/>
    <w:rsid w:val="00064518"/>
    <w:rsid w:val="000645F1"/>
    <w:rsid w:val="000673CA"/>
    <w:rsid w:val="00070095"/>
    <w:rsid w:val="00071346"/>
    <w:rsid w:val="00073AFC"/>
    <w:rsid w:val="000747AF"/>
    <w:rsid w:val="00074955"/>
    <w:rsid w:val="000753A0"/>
    <w:rsid w:val="00075FD1"/>
    <w:rsid w:val="00076589"/>
    <w:rsid w:val="00076C61"/>
    <w:rsid w:val="00077FD0"/>
    <w:rsid w:val="00080BE1"/>
    <w:rsid w:val="00080C55"/>
    <w:rsid w:val="00080EC1"/>
    <w:rsid w:val="000844E9"/>
    <w:rsid w:val="000852D8"/>
    <w:rsid w:val="00086169"/>
    <w:rsid w:val="000878C1"/>
    <w:rsid w:val="00087D88"/>
    <w:rsid w:val="00090DB7"/>
    <w:rsid w:val="000919F5"/>
    <w:rsid w:val="00094E16"/>
    <w:rsid w:val="00097456"/>
    <w:rsid w:val="00097E42"/>
    <w:rsid w:val="000A06DD"/>
    <w:rsid w:val="000A141A"/>
    <w:rsid w:val="000A2E97"/>
    <w:rsid w:val="000A307F"/>
    <w:rsid w:val="000A3596"/>
    <w:rsid w:val="000A389B"/>
    <w:rsid w:val="000A3CDD"/>
    <w:rsid w:val="000A507C"/>
    <w:rsid w:val="000A598B"/>
    <w:rsid w:val="000A64B3"/>
    <w:rsid w:val="000A7FEC"/>
    <w:rsid w:val="000B0841"/>
    <w:rsid w:val="000C0274"/>
    <w:rsid w:val="000C3ADF"/>
    <w:rsid w:val="000C3CB5"/>
    <w:rsid w:val="000C4824"/>
    <w:rsid w:val="000C5E87"/>
    <w:rsid w:val="000D090D"/>
    <w:rsid w:val="000D3346"/>
    <w:rsid w:val="000D7235"/>
    <w:rsid w:val="000D7992"/>
    <w:rsid w:val="000E1C88"/>
    <w:rsid w:val="000E216A"/>
    <w:rsid w:val="000E21DC"/>
    <w:rsid w:val="000E295B"/>
    <w:rsid w:val="000E333E"/>
    <w:rsid w:val="000E7C0D"/>
    <w:rsid w:val="000F0A14"/>
    <w:rsid w:val="000F1658"/>
    <w:rsid w:val="000F19AE"/>
    <w:rsid w:val="000F345B"/>
    <w:rsid w:val="000F3BDB"/>
    <w:rsid w:val="000F5D35"/>
    <w:rsid w:val="000F6FC0"/>
    <w:rsid w:val="001013A7"/>
    <w:rsid w:val="001014B6"/>
    <w:rsid w:val="001033DB"/>
    <w:rsid w:val="001042B4"/>
    <w:rsid w:val="00106073"/>
    <w:rsid w:val="00111BF7"/>
    <w:rsid w:val="00115727"/>
    <w:rsid w:val="0011643A"/>
    <w:rsid w:val="00116971"/>
    <w:rsid w:val="0011703F"/>
    <w:rsid w:val="00117AC6"/>
    <w:rsid w:val="00120667"/>
    <w:rsid w:val="00121856"/>
    <w:rsid w:val="00123686"/>
    <w:rsid w:val="00125502"/>
    <w:rsid w:val="00130140"/>
    <w:rsid w:val="00131D66"/>
    <w:rsid w:val="001336E1"/>
    <w:rsid w:val="00136383"/>
    <w:rsid w:val="001368D7"/>
    <w:rsid w:val="001404C3"/>
    <w:rsid w:val="00140C1D"/>
    <w:rsid w:val="00140FD4"/>
    <w:rsid w:val="0014299C"/>
    <w:rsid w:val="00142D23"/>
    <w:rsid w:val="00142FB9"/>
    <w:rsid w:val="0014347D"/>
    <w:rsid w:val="0014379E"/>
    <w:rsid w:val="0014439C"/>
    <w:rsid w:val="00145865"/>
    <w:rsid w:val="00146DE7"/>
    <w:rsid w:val="00150D36"/>
    <w:rsid w:val="00152E2B"/>
    <w:rsid w:val="00152E9B"/>
    <w:rsid w:val="00153185"/>
    <w:rsid w:val="001616D4"/>
    <w:rsid w:val="0016384C"/>
    <w:rsid w:val="00163CDC"/>
    <w:rsid w:val="00165C4B"/>
    <w:rsid w:val="001665EF"/>
    <w:rsid w:val="00166E3B"/>
    <w:rsid w:val="00167636"/>
    <w:rsid w:val="00170DEF"/>
    <w:rsid w:val="00175AD6"/>
    <w:rsid w:val="00175D4F"/>
    <w:rsid w:val="001762F5"/>
    <w:rsid w:val="00176DFE"/>
    <w:rsid w:val="00176EA0"/>
    <w:rsid w:val="0017779F"/>
    <w:rsid w:val="0018251B"/>
    <w:rsid w:val="001844DD"/>
    <w:rsid w:val="00185B6E"/>
    <w:rsid w:val="00185C25"/>
    <w:rsid w:val="001868D8"/>
    <w:rsid w:val="00190A9D"/>
    <w:rsid w:val="00190FF9"/>
    <w:rsid w:val="00192A49"/>
    <w:rsid w:val="00193B28"/>
    <w:rsid w:val="00194DD5"/>
    <w:rsid w:val="0019577D"/>
    <w:rsid w:val="00196958"/>
    <w:rsid w:val="00197936"/>
    <w:rsid w:val="001A0ADC"/>
    <w:rsid w:val="001A159F"/>
    <w:rsid w:val="001A3EC2"/>
    <w:rsid w:val="001A68F9"/>
    <w:rsid w:val="001B199F"/>
    <w:rsid w:val="001B2114"/>
    <w:rsid w:val="001B41C7"/>
    <w:rsid w:val="001B4936"/>
    <w:rsid w:val="001B5DC7"/>
    <w:rsid w:val="001B65FF"/>
    <w:rsid w:val="001B7251"/>
    <w:rsid w:val="001C077F"/>
    <w:rsid w:val="001C15D6"/>
    <w:rsid w:val="001C3065"/>
    <w:rsid w:val="001C4D77"/>
    <w:rsid w:val="001C626C"/>
    <w:rsid w:val="001D0B01"/>
    <w:rsid w:val="001D0EFD"/>
    <w:rsid w:val="001D6684"/>
    <w:rsid w:val="001D6B3F"/>
    <w:rsid w:val="001D7CB1"/>
    <w:rsid w:val="001E1ED6"/>
    <w:rsid w:val="001E1F3B"/>
    <w:rsid w:val="001E361D"/>
    <w:rsid w:val="001E4B56"/>
    <w:rsid w:val="001F0C76"/>
    <w:rsid w:val="001F0D8A"/>
    <w:rsid w:val="001F2632"/>
    <w:rsid w:val="001F7F5A"/>
    <w:rsid w:val="0020564C"/>
    <w:rsid w:val="002060F1"/>
    <w:rsid w:val="0021156C"/>
    <w:rsid w:val="0021317D"/>
    <w:rsid w:val="0021335D"/>
    <w:rsid w:val="00216005"/>
    <w:rsid w:val="00216160"/>
    <w:rsid w:val="00216BD5"/>
    <w:rsid w:val="002171B1"/>
    <w:rsid w:val="00221117"/>
    <w:rsid w:val="00223DFE"/>
    <w:rsid w:val="00224A3D"/>
    <w:rsid w:val="00226EC1"/>
    <w:rsid w:val="00230E6A"/>
    <w:rsid w:val="0023144E"/>
    <w:rsid w:val="002322DF"/>
    <w:rsid w:val="00236BC2"/>
    <w:rsid w:val="00236E2A"/>
    <w:rsid w:val="00240D3E"/>
    <w:rsid w:val="0024130C"/>
    <w:rsid w:val="00241484"/>
    <w:rsid w:val="002455FE"/>
    <w:rsid w:val="00245C02"/>
    <w:rsid w:val="00245ED3"/>
    <w:rsid w:val="002460B7"/>
    <w:rsid w:val="002470BF"/>
    <w:rsid w:val="00247309"/>
    <w:rsid w:val="00247B6E"/>
    <w:rsid w:val="0025263D"/>
    <w:rsid w:val="00253AA9"/>
    <w:rsid w:val="002546E1"/>
    <w:rsid w:val="00257EFF"/>
    <w:rsid w:val="00260AF6"/>
    <w:rsid w:val="00262DCB"/>
    <w:rsid w:val="002643F9"/>
    <w:rsid w:val="00264BB2"/>
    <w:rsid w:val="00265099"/>
    <w:rsid w:val="00273D72"/>
    <w:rsid w:val="002751F1"/>
    <w:rsid w:val="00276212"/>
    <w:rsid w:val="00276DDD"/>
    <w:rsid w:val="00277600"/>
    <w:rsid w:val="002814C5"/>
    <w:rsid w:val="00281CF3"/>
    <w:rsid w:val="00281FDA"/>
    <w:rsid w:val="00285304"/>
    <w:rsid w:val="00286D83"/>
    <w:rsid w:val="002870DE"/>
    <w:rsid w:val="00287F7D"/>
    <w:rsid w:val="002907DC"/>
    <w:rsid w:val="00290E55"/>
    <w:rsid w:val="00291641"/>
    <w:rsid w:val="0029178B"/>
    <w:rsid w:val="00292065"/>
    <w:rsid w:val="00292CB5"/>
    <w:rsid w:val="00293C44"/>
    <w:rsid w:val="00293E17"/>
    <w:rsid w:val="00294665"/>
    <w:rsid w:val="0029500F"/>
    <w:rsid w:val="00295D0C"/>
    <w:rsid w:val="00296DE8"/>
    <w:rsid w:val="0029705C"/>
    <w:rsid w:val="002A1947"/>
    <w:rsid w:val="002A3D51"/>
    <w:rsid w:val="002A66C3"/>
    <w:rsid w:val="002A6BF3"/>
    <w:rsid w:val="002A6F4B"/>
    <w:rsid w:val="002B0827"/>
    <w:rsid w:val="002B23C3"/>
    <w:rsid w:val="002B2AC8"/>
    <w:rsid w:val="002B32C4"/>
    <w:rsid w:val="002B4117"/>
    <w:rsid w:val="002B4710"/>
    <w:rsid w:val="002B5642"/>
    <w:rsid w:val="002B639D"/>
    <w:rsid w:val="002B6985"/>
    <w:rsid w:val="002C01E0"/>
    <w:rsid w:val="002C398D"/>
    <w:rsid w:val="002C4403"/>
    <w:rsid w:val="002C4D8D"/>
    <w:rsid w:val="002C53B8"/>
    <w:rsid w:val="002C57EA"/>
    <w:rsid w:val="002C7778"/>
    <w:rsid w:val="002D066B"/>
    <w:rsid w:val="002D130B"/>
    <w:rsid w:val="002D130E"/>
    <w:rsid w:val="002D1DB0"/>
    <w:rsid w:val="002D66CF"/>
    <w:rsid w:val="002D7862"/>
    <w:rsid w:val="002D7887"/>
    <w:rsid w:val="002E0746"/>
    <w:rsid w:val="002E0841"/>
    <w:rsid w:val="002E107C"/>
    <w:rsid w:val="002E2DA5"/>
    <w:rsid w:val="002E52E1"/>
    <w:rsid w:val="002E613C"/>
    <w:rsid w:val="002E7729"/>
    <w:rsid w:val="002F14AD"/>
    <w:rsid w:val="002F22A6"/>
    <w:rsid w:val="002F36B6"/>
    <w:rsid w:val="002F4650"/>
    <w:rsid w:val="002F7651"/>
    <w:rsid w:val="00300109"/>
    <w:rsid w:val="00300269"/>
    <w:rsid w:val="00300877"/>
    <w:rsid w:val="003029B2"/>
    <w:rsid w:val="00304A03"/>
    <w:rsid w:val="00304A4B"/>
    <w:rsid w:val="00306268"/>
    <w:rsid w:val="0030742E"/>
    <w:rsid w:val="00307B1B"/>
    <w:rsid w:val="00311880"/>
    <w:rsid w:val="00311CC3"/>
    <w:rsid w:val="0031410B"/>
    <w:rsid w:val="00314A2F"/>
    <w:rsid w:val="00315356"/>
    <w:rsid w:val="00327EBF"/>
    <w:rsid w:val="0033305B"/>
    <w:rsid w:val="003342A5"/>
    <w:rsid w:val="00334A31"/>
    <w:rsid w:val="003371A4"/>
    <w:rsid w:val="00337802"/>
    <w:rsid w:val="00341188"/>
    <w:rsid w:val="00344D3F"/>
    <w:rsid w:val="0034569C"/>
    <w:rsid w:val="00346BFE"/>
    <w:rsid w:val="00347F5A"/>
    <w:rsid w:val="00350A30"/>
    <w:rsid w:val="0035381B"/>
    <w:rsid w:val="00356276"/>
    <w:rsid w:val="003578C5"/>
    <w:rsid w:val="00357EE0"/>
    <w:rsid w:val="00362ED0"/>
    <w:rsid w:val="00364B9C"/>
    <w:rsid w:val="00364F95"/>
    <w:rsid w:val="00365DA7"/>
    <w:rsid w:val="0037230C"/>
    <w:rsid w:val="003723D6"/>
    <w:rsid w:val="00375EE9"/>
    <w:rsid w:val="00376F59"/>
    <w:rsid w:val="00377616"/>
    <w:rsid w:val="00381C7D"/>
    <w:rsid w:val="00381EA1"/>
    <w:rsid w:val="00381F43"/>
    <w:rsid w:val="00383A3B"/>
    <w:rsid w:val="00384FF2"/>
    <w:rsid w:val="0038684E"/>
    <w:rsid w:val="0038797F"/>
    <w:rsid w:val="00391816"/>
    <w:rsid w:val="00391B55"/>
    <w:rsid w:val="00391C23"/>
    <w:rsid w:val="00394F3C"/>
    <w:rsid w:val="00394FC9"/>
    <w:rsid w:val="00395C03"/>
    <w:rsid w:val="00395C63"/>
    <w:rsid w:val="00396545"/>
    <w:rsid w:val="003971FE"/>
    <w:rsid w:val="003A026D"/>
    <w:rsid w:val="003A0BDA"/>
    <w:rsid w:val="003A12B3"/>
    <w:rsid w:val="003A1315"/>
    <w:rsid w:val="003A1714"/>
    <w:rsid w:val="003A2E21"/>
    <w:rsid w:val="003A5059"/>
    <w:rsid w:val="003A65EF"/>
    <w:rsid w:val="003A7EBB"/>
    <w:rsid w:val="003B000F"/>
    <w:rsid w:val="003B1269"/>
    <w:rsid w:val="003B1446"/>
    <w:rsid w:val="003B17BF"/>
    <w:rsid w:val="003B1B94"/>
    <w:rsid w:val="003B2191"/>
    <w:rsid w:val="003B2CD9"/>
    <w:rsid w:val="003B329E"/>
    <w:rsid w:val="003B3C5D"/>
    <w:rsid w:val="003B3F53"/>
    <w:rsid w:val="003C1413"/>
    <w:rsid w:val="003C1DA1"/>
    <w:rsid w:val="003C3A0E"/>
    <w:rsid w:val="003C464E"/>
    <w:rsid w:val="003C58B3"/>
    <w:rsid w:val="003C77AC"/>
    <w:rsid w:val="003D147E"/>
    <w:rsid w:val="003D16B8"/>
    <w:rsid w:val="003D2045"/>
    <w:rsid w:val="003D3839"/>
    <w:rsid w:val="003D487F"/>
    <w:rsid w:val="003D51BA"/>
    <w:rsid w:val="003E2541"/>
    <w:rsid w:val="003E5377"/>
    <w:rsid w:val="003E5519"/>
    <w:rsid w:val="003E5B7E"/>
    <w:rsid w:val="003E5EFF"/>
    <w:rsid w:val="003E69DB"/>
    <w:rsid w:val="003E6A85"/>
    <w:rsid w:val="003E6AF6"/>
    <w:rsid w:val="003E73BA"/>
    <w:rsid w:val="003F1A40"/>
    <w:rsid w:val="003F2BF2"/>
    <w:rsid w:val="003F2C11"/>
    <w:rsid w:val="003F3513"/>
    <w:rsid w:val="003F3DD6"/>
    <w:rsid w:val="003F66A4"/>
    <w:rsid w:val="00400531"/>
    <w:rsid w:val="00400E26"/>
    <w:rsid w:val="004048E2"/>
    <w:rsid w:val="00405CE2"/>
    <w:rsid w:val="00407A7D"/>
    <w:rsid w:val="00407F9C"/>
    <w:rsid w:val="00416806"/>
    <w:rsid w:val="00416D82"/>
    <w:rsid w:val="004224B3"/>
    <w:rsid w:val="004232A4"/>
    <w:rsid w:val="004239B6"/>
    <w:rsid w:val="00424569"/>
    <w:rsid w:val="00425A1F"/>
    <w:rsid w:val="0042735A"/>
    <w:rsid w:val="0043015E"/>
    <w:rsid w:val="004319CF"/>
    <w:rsid w:val="00433ACE"/>
    <w:rsid w:val="00433EF9"/>
    <w:rsid w:val="0043477F"/>
    <w:rsid w:val="00436080"/>
    <w:rsid w:val="004401F2"/>
    <w:rsid w:val="004406AF"/>
    <w:rsid w:val="004407F1"/>
    <w:rsid w:val="00440B8F"/>
    <w:rsid w:val="00444651"/>
    <w:rsid w:val="0044570C"/>
    <w:rsid w:val="00446926"/>
    <w:rsid w:val="00447745"/>
    <w:rsid w:val="00456221"/>
    <w:rsid w:val="00457A32"/>
    <w:rsid w:val="00460DFF"/>
    <w:rsid w:val="00467680"/>
    <w:rsid w:val="004760A4"/>
    <w:rsid w:val="00476FC4"/>
    <w:rsid w:val="00481180"/>
    <w:rsid w:val="00483B2A"/>
    <w:rsid w:val="00484E1D"/>
    <w:rsid w:val="00485E50"/>
    <w:rsid w:val="00492019"/>
    <w:rsid w:val="00494072"/>
    <w:rsid w:val="0049480F"/>
    <w:rsid w:val="00495613"/>
    <w:rsid w:val="00495862"/>
    <w:rsid w:val="004969C3"/>
    <w:rsid w:val="00496CFE"/>
    <w:rsid w:val="00497243"/>
    <w:rsid w:val="004A0C56"/>
    <w:rsid w:val="004A2CA7"/>
    <w:rsid w:val="004B03E9"/>
    <w:rsid w:val="004B0FEF"/>
    <w:rsid w:val="004B5AC6"/>
    <w:rsid w:val="004B7070"/>
    <w:rsid w:val="004B7AEE"/>
    <w:rsid w:val="004C135A"/>
    <w:rsid w:val="004C4567"/>
    <w:rsid w:val="004C5AF2"/>
    <w:rsid w:val="004C6CE7"/>
    <w:rsid w:val="004C6E89"/>
    <w:rsid w:val="004D0C34"/>
    <w:rsid w:val="004D376A"/>
    <w:rsid w:val="004D55AE"/>
    <w:rsid w:val="004D55F6"/>
    <w:rsid w:val="004D7700"/>
    <w:rsid w:val="004E1C47"/>
    <w:rsid w:val="004E1D1D"/>
    <w:rsid w:val="004E2501"/>
    <w:rsid w:val="004E2A36"/>
    <w:rsid w:val="004E4A32"/>
    <w:rsid w:val="004F0FA5"/>
    <w:rsid w:val="004F1205"/>
    <w:rsid w:val="004F18CE"/>
    <w:rsid w:val="004F2362"/>
    <w:rsid w:val="004F396B"/>
    <w:rsid w:val="004F73A8"/>
    <w:rsid w:val="0050603A"/>
    <w:rsid w:val="00507B37"/>
    <w:rsid w:val="00514395"/>
    <w:rsid w:val="00514CBF"/>
    <w:rsid w:val="00514DFE"/>
    <w:rsid w:val="005160DB"/>
    <w:rsid w:val="00516653"/>
    <w:rsid w:val="0051686E"/>
    <w:rsid w:val="00522848"/>
    <w:rsid w:val="0053085E"/>
    <w:rsid w:val="005318FF"/>
    <w:rsid w:val="00532FEE"/>
    <w:rsid w:val="00533E5C"/>
    <w:rsid w:val="00537476"/>
    <w:rsid w:val="005378B5"/>
    <w:rsid w:val="00544481"/>
    <w:rsid w:val="00546623"/>
    <w:rsid w:val="00552DF9"/>
    <w:rsid w:val="00554CD9"/>
    <w:rsid w:val="00554CE8"/>
    <w:rsid w:val="005622AE"/>
    <w:rsid w:val="00562A8E"/>
    <w:rsid w:val="0056418B"/>
    <w:rsid w:val="005651AA"/>
    <w:rsid w:val="00565A3B"/>
    <w:rsid w:val="00566760"/>
    <w:rsid w:val="0056732A"/>
    <w:rsid w:val="00567D67"/>
    <w:rsid w:val="0057136F"/>
    <w:rsid w:val="005726FC"/>
    <w:rsid w:val="00576D1E"/>
    <w:rsid w:val="00581075"/>
    <w:rsid w:val="00581AAE"/>
    <w:rsid w:val="00584655"/>
    <w:rsid w:val="00585057"/>
    <w:rsid w:val="0058607F"/>
    <w:rsid w:val="00586BED"/>
    <w:rsid w:val="0059089E"/>
    <w:rsid w:val="005920FD"/>
    <w:rsid w:val="00592814"/>
    <w:rsid w:val="00595333"/>
    <w:rsid w:val="005955DD"/>
    <w:rsid w:val="00596246"/>
    <w:rsid w:val="005A08F4"/>
    <w:rsid w:val="005A454F"/>
    <w:rsid w:val="005A6184"/>
    <w:rsid w:val="005B0CFC"/>
    <w:rsid w:val="005B1614"/>
    <w:rsid w:val="005B1CBC"/>
    <w:rsid w:val="005B1E4A"/>
    <w:rsid w:val="005B2392"/>
    <w:rsid w:val="005B27A6"/>
    <w:rsid w:val="005B31CF"/>
    <w:rsid w:val="005B459A"/>
    <w:rsid w:val="005B5A1F"/>
    <w:rsid w:val="005B5F33"/>
    <w:rsid w:val="005B6C24"/>
    <w:rsid w:val="005B774E"/>
    <w:rsid w:val="005C112E"/>
    <w:rsid w:val="005C1CF8"/>
    <w:rsid w:val="005C2D27"/>
    <w:rsid w:val="005C2D7A"/>
    <w:rsid w:val="005C5EDF"/>
    <w:rsid w:val="005C7750"/>
    <w:rsid w:val="005D16D8"/>
    <w:rsid w:val="005D1C15"/>
    <w:rsid w:val="005D383F"/>
    <w:rsid w:val="005D56ED"/>
    <w:rsid w:val="005E1636"/>
    <w:rsid w:val="005E1958"/>
    <w:rsid w:val="005E220D"/>
    <w:rsid w:val="005E3255"/>
    <w:rsid w:val="005E4CBE"/>
    <w:rsid w:val="005E60DC"/>
    <w:rsid w:val="005E622F"/>
    <w:rsid w:val="005F523D"/>
    <w:rsid w:val="005F54A4"/>
    <w:rsid w:val="00601334"/>
    <w:rsid w:val="00603BFF"/>
    <w:rsid w:val="00604B3D"/>
    <w:rsid w:val="006054C0"/>
    <w:rsid w:val="006065D8"/>
    <w:rsid w:val="00606AFA"/>
    <w:rsid w:val="00607A5C"/>
    <w:rsid w:val="00610BF2"/>
    <w:rsid w:val="006114E1"/>
    <w:rsid w:val="00613239"/>
    <w:rsid w:val="00613602"/>
    <w:rsid w:val="006150A6"/>
    <w:rsid w:val="00615F3A"/>
    <w:rsid w:val="0061626E"/>
    <w:rsid w:val="00621349"/>
    <w:rsid w:val="006217EB"/>
    <w:rsid w:val="00622521"/>
    <w:rsid w:val="00624370"/>
    <w:rsid w:val="006249BA"/>
    <w:rsid w:val="00625CC5"/>
    <w:rsid w:val="006263D5"/>
    <w:rsid w:val="006274A7"/>
    <w:rsid w:val="00627AA9"/>
    <w:rsid w:val="006311E0"/>
    <w:rsid w:val="0063161A"/>
    <w:rsid w:val="00631E53"/>
    <w:rsid w:val="006320FD"/>
    <w:rsid w:val="006358B0"/>
    <w:rsid w:val="006416B1"/>
    <w:rsid w:val="00642C2D"/>
    <w:rsid w:val="006433F2"/>
    <w:rsid w:val="006445DD"/>
    <w:rsid w:val="00650A60"/>
    <w:rsid w:val="00653582"/>
    <w:rsid w:val="00653E27"/>
    <w:rsid w:val="0065469E"/>
    <w:rsid w:val="0065761A"/>
    <w:rsid w:val="006578F7"/>
    <w:rsid w:val="006601CF"/>
    <w:rsid w:val="00661950"/>
    <w:rsid w:val="00666E91"/>
    <w:rsid w:val="0066724A"/>
    <w:rsid w:val="00667971"/>
    <w:rsid w:val="00672E40"/>
    <w:rsid w:val="00676114"/>
    <w:rsid w:val="00676399"/>
    <w:rsid w:val="00676C75"/>
    <w:rsid w:val="006811C7"/>
    <w:rsid w:val="00681ABC"/>
    <w:rsid w:val="00684B43"/>
    <w:rsid w:val="00685CA3"/>
    <w:rsid w:val="006902B5"/>
    <w:rsid w:val="0069148E"/>
    <w:rsid w:val="00692C74"/>
    <w:rsid w:val="006934A7"/>
    <w:rsid w:val="00693917"/>
    <w:rsid w:val="00694D7F"/>
    <w:rsid w:val="00694E1D"/>
    <w:rsid w:val="006954E1"/>
    <w:rsid w:val="00696C09"/>
    <w:rsid w:val="006A070C"/>
    <w:rsid w:val="006A179E"/>
    <w:rsid w:val="006A6692"/>
    <w:rsid w:val="006A6C4D"/>
    <w:rsid w:val="006B2086"/>
    <w:rsid w:val="006B2B29"/>
    <w:rsid w:val="006B2B55"/>
    <w:rsid w:val="006B4074"/>
    <w:rsid w:val="006B5954"/>
    <w:rsid w:val="006B5BE6"/>
    <w:rsid w:val="006B674D"/>
    <w:rsid w:val="006B6F82"/>
    <w:rsid w:val="006B7F1D"/>
    <w:rsid w:val="006C0C39"/>
    <w:rsid w:val="006C11BB"/>
    <w:rsid w:val="006C1335"/>
    <w:rsid w:val="006C1D08"/>
    <w:rsid w:val="006C35BA"/>
    <w:rsid w:val="006C44FF"/>
    <w:rsid w:val="006C57B6"/>
    <w:rsid w:val="006C62C3"/>
    <w:rsid w:val="006D3130"/>
    <w:rsid w:val="006D44EA"/>
    <w:rsid w:val="006D4997"/>
    <w:rsid w:val="006D6849"/>
    <w:rsid w:val="006E38BF"/>
    <w:rsid w:val="006E3C0B"/>
    <w:rsid w:val="006E4CA0"/>
    <w:rsid w:val="006E63C9"/>
    <w:rsid w:val="006E68C6"/>
    <w:rsid w:val="006F3A37"/>
    <w:rsid w:val="006F4921"/>
    <w:rsid w:val="006F583B"/>
    <w:rsid w:val="006F66CA"/>
    <w:rsid w:val="00700124"/>
    <w:rsid w:val="007021DD"/>
    <w:rsid w:val="00702980"/>
    <w:rsid w:val="00702C46"/>
    <w:rsid w:val="00706C5D"/>
    <w:rsid w:val="00710BE9"/>
    <w:rsid w:val="00711613"/>
    <w:rsid w:val="0071163B"/>
    <w:rsid w:val="00711E81"/>
    <w:rsid w:val="00712F02"/>
    <w:rsid w:val="00713095"/>
    <w:rsid w:val="007145DC"/>
    <w:rsid w:val="00716420"/>
    <w:rsid w:val="0072051C"/>
    <w:rsid w:val="00722560"/>
    <w:rsid w:val="00726BE0"/>
    <w:rsid w:val="0073451A"/>
    <w:rsid w:val="00734EB1"/>
    <w:rsid w:val="007367BC"/>
    <w:rsid w:val="00736F84"/>
    <w:rsid w:val="0073724E"/>
    <w:rsid w:val="007373FA"/>
    <w:rsid w:val="00737FDC"/>
    <w:rsid w:val="0074101E"/>
    <w:rsid w:val="00742194"/>
    <w:rsid w:val="007421C5"/>
    <w:rsid w:val="007424CD"/>
    <w:rsid w:val="007445C6"/>
    <w:rsid w:val="00744921"/>
    <w:rsid w:val="00747CF2"/>
    <w:rsid w:val="0075108F"/>
    <w:rsid w:val="00753380"/>
    <w:rsid w:val="007548B9"/>
    <w:rsid w:val="00754B04"/>
    <w:rsid w:val="00755117"/>
    <w:rsid w:val="007574E4"/>
    <w:rsid w:val="00761EF0"/>
    <w:rsid w:val="00764892"/>
    <w:rsid w:val="00764B41"/>
    <w:rsid w:val="007661C7"/>
    <w:rsid w:val="00770A21"/>
    <w:rsid w:val="0077612A"/>
    <w:rsid w:val="0077652F"/>
    <w:rsid w:val="00776E27"/>
    <w:rsid w:val="0078402B"/>
    <w:rsid w:val="00784B08"/>
    <w:rsid w:val="007854C2"/>
    <w:rsid w:val="0078761C"/>
    <w:rsid w:val="0079317A"/>
    <w:rsid w:val="007961FE"/>
    <w:rsid w:val="007A20B6"/>
    <w:rsid w:val="007A231B"/>
    <w:rsid w:val="007A2960"/>
    <w:rsid w:val="007A4BA0"/>
    <w:rsid w:val="007A6CC9"/>
    <w:rsid w:val="007A714A"/>
    <w:rsid w:val="007A7419"/>
    <w:rsid w:val="007A7B89"/>
    <w:rsid w:val="007A7BC1"/>
    <w:rsid w:val="007B0810"/>
    <w:rsid w:val="007B1E67"/>
    <w:rsid w:val="007B3435"/>
    <w:rsid w:val="007B35B6"/>
    <w:rsid w:val="007B5E26"/>
    <w:rsid w:val="007B63B1"/>
    <w:rsid w:val="007B7511"/>
    <w:rsid w:val="007C2D0A"/>
    <w:rsid w:val="007C3EAF"/>
    <w:rsid w:val="007C4CB9"/>
    <w:rsid w:val="007C4CFE"/>
    <w:rsid w:val="007C54DA"/>
    <w:rsid w:val="007C65D8"/>
    <w:rsid w:val="007C7157"/>
    <w:rsid w:val="007D0409"/>
    <w:rsid w:val="007D2B1A"/>
    <w:rsid w:val="007D3CE0"/>
    <w:rsid w:val="007D4737"/>
    <w:rsid w:val="007D5894"/>
    <w:rsid w:val="007D5E54"/>
    <w:rsid w:val="007E0F57"/>
    <w:rsid w:val="007E3388"/>
    <w:rsid w:val="007E3973"/>
    <w:rsid w:val="007E39A5"/>
    <w:rsid w:val="007E6B86"/>
    <w:rsid w:val="007F03B8"/>
    <w:rsid w:val="007F219D"/>
    <w:rsid w:val="007F29CD"/>
    <w:rsid w:val="007F748E"/>
    <w:rsid w:val="00800B21"/>
    <w:rsid w:val="00803645"/>
    <w:rsid w:val="00803ACD"/>
    <w:rsid w:val="0080401D"/>
    <w:rsid w:val="00804114"/>
    <w:rsid w:val="008052FF"/>
    <w:rsid w:val="00805407"/>
    <w:rsid w:val="00806744"/>
    <w:rsid w:val="00814E1B"/>
    <w:rsid w:val="008178E3"/>
    <w:rsid w:val="008211F5"/>
    <w:rsid w:val="00824DF6"/>
    <w:rsid w:val="00825EDF"/>
    <w:rsid w:val="00827280"/>
    <w:rsid w:val="008275A2"/>
    <w:rsid w:val="008300C2"/>
    <w:rsid w:val="0083093D"/>
    <w:rsid w:val="00832063"/>
    <w:rsid w:val="00833E1D"/>
    <w:rsid w:val="00833FF8"/>
    <w:rsid w:val="008344E7"/>
    <w:rsid w:val="00843A07"/>
    <w:rsid w:val="00843B64"/>
    <w:rsid w:val="00844A38"/>
    <w:rsid w:val="00846E8A"/>
    <w:rsid w:val="008500F2"/>
    <w:rsid w:val="00851471"/>
    <w:rsid w:val="008516A5"/>
    <w:rsid w:val="00853BDA"/>
    <w:rsid w:val="00855CCA"/>
    <w:rsid w:val="00861D5D"/>
    <w:rsid w:val="0086381D"/>
    <w:rsid w:val="00866FFB"/>
    <w:rsid w:val="0087229E"/>
    <w:rsid w:val="00872F4D"/>
    <w:rsid w:val="00873978"/>
    <w:rsid w:val="00873B64"/>
    <w:rsid w:val="00875D4C"/>
    <w:rsid w:val="0087619B"/>
    <w:rsid w:val="008765A1"/>
    <w:rsid w:val="008765AE"/>
    <w:rsid w:val="008765D1"/>
    <w:rsid w:val="00876C9D"/>
    <w:rsid w:val="00880328"/>
    <w:rsid w:val="00880383"/>
    <w:rsid w:val="00882C3F"/>
    <w:rsid w:val="00882E80"/>
    <w:rsid w:val="0088644E"/>
    <w:rsid w:val="008868E7"/>
    <w:rsid w:val="00891813"/>
    <w:rsid w:val="008929DA"/>
    <w:rsid w:val="008943ED"/>
    <w:rsid w:val="00894BA6"/>
    <w:rsid w:val="008958F3"/>
    <w:rsid w:val="00895C83"/>
    <w:rsid w:val="008968EE"/>
    <w:rsid w:val="008A19DA"/>
    <w:rsid w:val="008A4B64"/>
    <w:rsid w:val="008A5F92"/>
    <w:rsid w:val="008B0F05"/>
    <w:rsid w:val="008B11FF"/>
    <w:rsid w:val="008B1D52"/>
    <w:rsid w:val="008B4453"/>
    <w:rsid w:val="008B59AD"/>
    <w:rsid w:val="008B7748"/>
    <w:rsid w:val="008C076E"/>
    <w:rsid w:val="008C0F34"/>
    <w:rsid w:val="008C34FA"/>
    <w:rsid w:val="008C54A6"/>
    <w:rsid w:val="008C56DB"/>
    <w:rsid w:val="008C593B"/>
    <w:rsid w:val="008C6F99"/>
    <w:rsid w:val="008D15D4"/>
    <w:rsid w:val="008D322C"/>
    <w:rsid w:val="008D38EA"/>
    <w:rsid w:val="008D6419"/>
    <w:rsid w:val="008D7731"/>
    <w:rsid w:val="008E2553"/>
    <w:rsid w:val="008E5291"/>
    <w:rsid w:val="008E5BFF"/>
    <w:rsid w:val="008F2273"/>
    <w:rsid w:val="008F3347"/>
    <w:rsid w:val="008F45C0"/>
    <w:rsid w:val="008F55EB"/>
    <w:rsid w:val="00900C50"/>
    <w:rsid w:val="009038B8"/>
    <w:rsid w:val="00904FB9"/>
    <w:rsid w:val="0090577C"/>
    <w:rsid w:val="009062B5"/>
    <w:rsid w:val="00911DEA"/>
    <w:rsid w:val="00912BAC"/>
    <w:rsid w:val="00912EF2"/>
    <w:rsid w:val="009141B4"/>
    <w:rsid w:val="009169FB"/>
    <w:rsid w:val="00916E3A"/>
    <w:rsid w:val="00917644"/>
    <w:rsid w:val="00921241"/>
    <w:rsid w:val="00921535"/>
    <w:rsid w:val="00921DBE"/>
    <w:rsid w:val="00921E52"/>
    <w:rsid w:val="00922D60"/>
    <w:rsid w:val="00922F0A"/>
    <w:rsid w:val="009236D3"/>
    <w:rsid w:val="00924695"/>
    <w:rsid w:val="00924BC9"/>
    <w:rsid w:val="009264E7"/>
    <w:rsid w:val="00927C4F"/>
    <w:rsid w:val="00930572"/>
    <w:rsid w:val="0093149A"/>
    <w:rsid w:val="00940E4F"/>
    <w:rsid w:val="00941B3F"/>
    <w:rsid w:val="00941E54"/>
    <w:rsid w:val="00942E77"/>
    <w:rsid w:val="00943786"/>
    <w:rsid w:val="00943D73"/>
    <w:rsid w:val="00944F9C"/>
    <w:rsid w:val="00950D47"/>
    <w:rsid w:val="00952A46"/>
    <w:rsid w:val="00952F72"/>
    <w:rsid w:val="00953CF6"/>
    <w:rsid w:val="00955F68"/>
    <w:rsid w:val="00957418"/>
    <w:rsid w:val="00960177"/>
    <w:rsid w:val="00963C23"/>
    <w:rsid w:val="00967264"/>
    <w:rsid w:val="00973465"/>
    <w:rsid w:val="00973637"/>
    <w:rsid w:val="00976631"/>
    <w:rsid w:val="0098073B"/>
    <w:rsid w:val="0098286E"/>
    <w:rsid w:val="00983D9F"/>
    <w:rsid w:val="00984142"/>
    <w:rsid w:val="00985258"/>
    <w:rsid w:val="00987728"/>
    <w:rsid w:val="009879D8"/>
    <w:rsid w:val="00987BFA"/>
    <w:rsid w:val="00990AE9"/>
    <w:rsid w:val="00992C9D"/>
    <w:rsid w:val="00993353"/>
    <w:rsid w:val="00993447"/>
    <w:rsid w:val="0099359F"/>
    <w:rsid w:val="0099449A"/>
    <w:rsid w:val="00994892"/>
    <w:rsid w:val="00996B73"/>
    <w:rsid w:val="009A1B31"/>
    <w:rsid w:val="009A6899"/>
    <w:rsid w:val="009A75F6"/>
    <w:rsid w:val="009B0BD9"/>
    <w:rsid w:val="009B0FCF"/>
    <w:rsid w:val="009B21AD"/>
    <w:rsid w:val="009B2610"/>
    <w:rsid w:val="009B351A"/>
    <w:rsid w:val="009B5FF4"/>
    <w:rsid w:val="009B67FA"/>
    <w:rsid w:val="009B73DB"/>
    <w:rsid w:val="009B7CB3"/>
    <w:rsid w:val="009B7D40"/>
    <w:rsid w:val="009C3BD9"/>
    <w:rsid w:val="009C6AA0"/>
    <w:rsid w:val="009C6AC3"/>
    <w:rsid w:val="009D020F"/>
    <w:rsid w:val="009D1AC9"/>
    <w:rsid w:val="009D209B"/>
    <w:rsid w:val="009D3FD8"/>
    <w:rsid w:val="009D43B8"/>
    <w:rsid w:val="009D7E79"/>
    <w:rsid w:val="009E0161"/>
    <w:rsid w:val="009E1367"/>
    <w:rsid w:val="009E206A"/>
    <w:rsid w:val="009E255A"/>
    <w:rsid w:val="009E6030"/>
    <w:rsid w:val="009E6130"/>
    <w:rsid w:val="009E69A1"/>
    <w:rsid w:val="009E6BAB"/>
    <w:rsid w:val="009F09E9"/>
    <w:rsid w:val="009F0AAA"/>
    <w:rsid w:val="009F0F01"/>
    <w:rsid w:val="009F12FF"/>
    <w:rsid w:val="009F3094"/>
    <w:rsid w:val="009F3246"/>
    <w:rsid w:val="009F3675"/>
    <w:rsid w:val="00A00543"/>
    <w:rsid w:val="00A01BE8"/>
    <w:rsid w:val="00A02A51"/>
    <w:rsid w:val="00A03E98"/>
    <w:rsid w:val="00A05285"/>
    <w:rsid w:val="00A0545A"/>
    <w:rsid w:val="00A10919"/>
    <w:rsid w:val="00A10A1E"/>
    <w:rsid w:val="00A11C15"/>
    <w:rsid w:val="00A14A93"/>
    <w:rsid w:val="00A14DD9"/>
    <w:rsid w:val="00A14E80"/>
    <w:rsid w:val="00A161CD"/>
    <w:rsid w:val="00A16841"/>
    <w:rsid w:val="00A17F53"/>
    <w:rsid w:val="00A20CCC"/>
    <w:rsid w:val="00A226B8"/>
    <w:rsid w:val="00A24435"/>
    <w:rsid w:val="00A265C1"/>
    <w:rsid w:val="00A26D5B"/>
    <w:rsid w:val="00A27BDF"/>
    <w:rsid w:val="00A303D5"/>
    <w:rsid w:val="00A30FE3"/>
    <w:rsid w:val="00A32698"/>
    <w:rsid w:val="00A40522"/>
    <w:rsid w:val="00A40E2D"/>
    <w:rsid w:val="00A46042"/>
    <w:rsid w:val="00A50773"/>
    <w:rsid w:val="00A520E7"/>
    <w:rsid w:val="00A526E2"/>
    <w:rsid w:val="00A52A84"/>
    <w:rsid w:val="00A5308D"/>
    <w:rsid w:val="00A57FF3"/>
    <w:rsid w:val="00A6015A"/>
    <w:rsid w:val="00A608A7"/>
    <w:rsid w:val="00A61388"/>
    <w:rsid w:val="00A6405F"/>
    <w:rsid w:val="00A64095"/>
    <w:rsid w:val="00A64697"/>
    <w:rsid w:val="00A64F80"/>
    <w:rsid w:val="00A6529D"/>
    <w:rsid w:val="00A667D8"/>
    <w:rsid w:val="00A67656"/>
    <w:rsid w:val="00A67C68"/>
    <w:rsid w:val="00A70E06"/>
    <w:rsid w:val="00A72ACF"/>
    <w:rsid w:val="00A749BD"/>
    <w:rsid w:val="00A8110E"/>
    <w:rsid w:val="00A812C4"/>
    <w:rsid w:val="00A82B26"/>
    <w:rsid w:val="00A835D5"/>
    <w:rsid w:val="00A8430B"/>
    <w:rsid w:val="00A84D59"/>
    <w:rsid w:val="00A873A8"/>
    <w:rsid w:val="00A879A7"/>
    <w:rsid w:val="00A90BB7"/>
    <w:rsid w:val="00A937BF"/>
    <w:rsid w:val="00A93E26"/>
    <w:rsid w:val="00A9404F"/>
    <w:rsid w:val="00A94A30"/>
    <w:rsid w:val="00A94AB7"/>
    <w:rsid w:val="00A95FDD"/>
    <w:rsid w:val="00AA0967"/>
    <w:rsid w:val="00AA1C83"/>
    <w:rsid w:val="00AA2546"/>
    <w:rsid w:val="00AA756A"/>
    <w:rsid w:val="00AA7ED9"/>
    <w:rsid w:val="00AB0D6C"/>
    <w:rsid w:val="00AB1906"/>
    <w:rsid w:val="00AB2137"/>
    <w:rsid w:val="00AB22B7"/>
    <w:rsid w:val="00AB27C6"/>
    <w:rsid w:val="00AB3356"/>
    <w:rsid w:val="00AB5CE3"/>
    <w:rsid w:val="00AB66D1"/>
    <w:rsid w:val="00AB73E3"/>
    <w:rsid w:val="00AC2C2E"/>
    <w:rsid w:val="00AC70D6"/>
    <w:rsid w:val="00AD02AA"/>
    <w:rsid w:val="00AD2F38"/>
    <w:rsid w:val="00AD3386"/>
    <w:rsid w:val="00AD3B64"/>
    <w:rsid w:val="00AD4F1A"/>
    <w:rsid w:val="00AD74D9"/>
    <w:rsid w:val="00AE127C"/>
    <w:rsid w:val="00AE1D85"/>
    <w:rsid w:val="00AE2012"/>
    <w:rsid w:val="00AE5915"/>
    <w:rsid w:val="00AE78E7"/>
    <w:rsid w:val="00AE7DCC"/>
    <w:rsid w:val="00AF127A"/>
    <w:rsid w:val="00AF3C7A"/>
    <w:rsid w:val="00AF542F"/>
    <w:rsid w:val="00AF59C4"/>
    <w:rsid w:val="00B00C52"/>
    <w:rsid w:val="00B05974"/>
    <w:rsid w:val="00B05CDB"/>
    <w:rsid w:val="00B06A2A"/>
    <w:rsid w:val="00B108FE"/>
    <w:rsid w:val="00B139F9"/>
    <w:rsid w:val="00B1715D"/>
    <w:rsid w:val="00B21CA4"/>
    <w:rsid w:val="00B22238"/>
    <w:rsid w:val="00B22A30"/>
    <w:rsid w:val="00B22FAA"/>
    <w:rsid w:val="00B30C49"/>
    <w:rsid w:val="00B31D0F"/>
    <w:rsid w:val="00B330E8"/>
    <w:rsid w:val="00B33554"/>
    <w:rsid w:val="00B35DC8"/>
    <w:rsid w:val="00B364D4"/>
    <w:rsid w:val="00B40CE8"/>
    <w:rsid w:val="00B415FC"/>
    <w:rsid w:val="00B43EE6"/>
    <w:rsid w:val="00B44D38"/>
    <w:rsid w:val="00B46CD6"/>
    <w:rsid w:val="00B478C8"/>
    <w:rsid w:val="00B524C7"/>
    <w:rsid w:val="00B53691"/>
    <w:rsid w:val="00B54147"/>
    <w:rsid w:val="00B54DFB"/>
    <w:rsid w:val="00B55287"/>
    <w:rsid w:val="00B5629F"/>
    <w:rsid w:val="00B60018"/>
    <w:rsid w:val="00B61FBC"/>
    <w:rsid w:val="00B62488"/>
    <w:rsid w:val="00B62F0B"/>
    <w:rsid w:val="00B63238"/>
    <w:rsid w:val="00B67D53"/>
    <w:rsid w:val="00B722D9"/>
    <w:rsid w:val="00B746C7"/>
    <w:rsid w:val="00B75236"/>
    <w:rsid w:val="00B75C64"/>
    <w:rsid w:val="00B76F74"/>
    <w:rsid w:val="00B7710D"/>
    <w:rsid w:val="00B77168"/>
    <w:rsid w:val="00B77408"/>
    <w:rsid w:val="00B7774E"/>
    <w:rsid w:val="00B77B53"/>
    <w:rsid w:val="00B77C9B"/>
    <w:rsid w:val="00B8076B"/>
    <w:rsid w:val="00B8177F"/>
    <w:rsid w:val="00B82225"/>
    <w:rsid w:val="00B823EA"/>
    <w:rsid w:val="00B83E69"/>
    <w:rsid w:val="00B873DA"/>
    <w:rsid w:val="00B929CA"/>
    <w:rsid w:val="00B9362F"/>
    <w:rsid w:val="00B942AE"/>
    <w:rsid w:val="00B94593"/>
    <w:rsid w:val="00B94AD1"/>
    <w:rsid w:val="00B95F41"/>
    <w:rsid w:val="00BA3998"/>
    <w:rsid w:val="00BA407A"/>
    <w:rsid w:val="00BA58F1"/>
    <w:rsid w:val="00BA7F28"/>
    <w:rsid w:val="00BB0858"/>
    <w:rsid w:val="00BB1C59"/>
    <w:rsid w:val="00BB2D34"/>
    <w:rsid w:val="00BB3902"/>
    <w:rsid w:val="00BB4A55"/>
    <w:rsid w:val="00BB5DFB"/>
    <w:rsid w:val="00BC2546"/>
    <w:rsid w:val="00BC4DA8"/>
    <w:rsid w:val="00BC65EA"/>
    <w:rsid w:val="00BD0099"/>
    <w:rsid w:val="00BD2DCC"/>
    <w:rsid w:val="00BD333E"/>
    <w:rsid w:val="00BD3D43"/>
    <w:rsid w:val="00BE00BF"/>
    <w:rsid w:val="00BE06A2"/>
    <w:rsid w:val="00BE2BDA"/>
    <w:rsid w:val="00BE49DD"/>
    <w:rsid w:val="00BE578F"/>
    <w:rsid w:val="00BE6657"/>
    <w:rsid w:val="00BE66A3"/>
    <w:rsid w:val="00BE72D7"/>
    <w:rsid w:val="00BF0360"/>
    <w:rsid w:val="00BF14D9"/>
    <w:rsid w:val="00BF1DBE"/>
    <w:rsid w:val="00BF3E4C"/>
    <w:rsid w:val="00BF7E81"/>
    <w:rsid w:val="00C04056"/>
    <w:rsid w:val="00C04C88"/>
    <w:rsid w:val="00C06B43"/>
    <w:rsid w:val="00C07214"/>
    <w:rsid w:val="00C10134"/>
    <w:rsid w:val="00C123B6"/>
    <w:rsid w:val="00C14B0D"/>
    <w:rsid w:val="00C15941"/>
    <w:rsid w:val="00C16769"/>
    <w:rsid w:val="00C16814"/>
    <w:rsid w:val="00C24511"/>
    <w:rsid w:val="00C24D45"/>
    <w:rsid w:val="00C260C9"/>
    <w:rsid w:val="00C3288C"/>
    <w:rsid w:val="00C330A0"/>
    <w:rsid w:val="00C343F1"/>
    <w:rsid w:val="00C3524D"/>
    <w:rsid w:val="00C40BF8"/>
    <w:rsid w:val="00C414D9"/>
    <w:rsid w:val="00C42D0E"/>
    <w:rsid w:val="00C44131"/>
    <w:rsid w:val="00C44444"/>
    <w:rsid w:val="00C4748A"/>
    <w:rsid w:val="00C5056C"/>
    <w:rsid w:val="00C50693"/>
    <w:rsid w:val="00C50AA8"/>
    <w:rsid w:val="00C50EAD"/>
    <w:rsid w:val="00C51847"/>
    <w:rsid w:val="00C54CEC"/>
    <w:rsid w:val="00C577BB"/>
    <w:rsid w:val="00C61871"/>
    <w:rsid w:val="00C624DC"/>
    <w:rsid w:val="00C6355E"/>
    <w:rsid w:val="00C635FA"/>
    <w:rsid w:val="00C64718"/>
    <w:rsid w:val="00C652EB"/>
    <w:rsid w:val="00C65353"/>
    <w:rsid w:val="00C7487C"/>
    <w:rsid w:val="00C75784"/>
    <w:rsid w:val="00C75D2E"/>
    <w:rsid w:val="00C76D7D"/>
    <w:rsid w:val="00C80C87"/>
    <w:rsid w:val="00C80C97"/>
    <w:rsid w:val="00C80E87"/>
    <w:rsid w:val="00C81689"/>
    <w:rsid w:val="00C82BCA"/>
    <w:rsid w:val="00C845FC"/>
    <w:rsid w:val="00C84ACA"/>
    <w:rsid w:val="00C860D2"/>
    <w:rsid w:val="00C863EF"/>
    <w:rsid w:val="00C87512"/>
    <w:rsid w:val="00C876FE"/>
    <w:rsid w:val="00C87B00"/>
    <w:rsid w:val="00C91EE7"/>
    <w:rsid w:val="00C92F27"/>
    <w:rsid w:val="00C941B5"/>
    <w:rsid w:val="00C94568"/>
    <w:rsid w:val="00C94DFB"/>
    <w:rsid w:val="00C976FB"/>
    <w:rsid w:val="00C97EC3"/>
    <w:rsid w:val="00CA1D5D"/>
    <w:rsid w:val="00CA2BA0"/>
    <w:rsid w:val="00CA6675"/>
    <w:rsid w:val="00CB0DB2"/>
    <w:rsid w:val="00CB23D3"/>
    <w:rsid w:val="00CB34E4"/>
    <w:rsid w:val="00CB3848"/>
    <w:rsid w:val="00CB463B"/>
    <w:rsid w:val="00CB5EF3"/>
    <w:rsid w:val="00CC2809"/>
    <w:rsid w:val="00CC37C7"/>
    <w:rsid w:val="00CC3DF8"/>
    <w:rsid w:val="00CC4A8D"/>
    <w:rsid w:val="00CC545A"/>
    <w:rsid w:val="00CC5B56"/>
    <w:rsid w:val="00CC7CB0"/>
    <w:rsid w:val="00CD0C9C"/>
    <w:rsid w:val="00CD1594"/>
    <w:rsid w:val="00CD26DB"/>
    <w:rsid w:val="00CD275D"/>
    <w:rsid w:val="00CD4CD1"/>
    <w:rsid w:val="00CD6C7F"/>
    <w:rsid w:val="00CD7175"/>
    <w:rsid w:val="00CE1485"/>
    <w:rsid w:val="00CE24D0"/>
    <w:rsid w:val="00CE3315"/>
    <w:rsid w:val="00CE38A3"/>
    <w:rsid w:val="00CE395D"/>
    <w:rsid w:val="00CE3AD7"/>
    <w:rsid w:val="00CE4E18"/>
    <w:rsid w:val="00CE53CC"/>
    <w:rsid w:val="00CE64E3"/>
    <w:rsid w:val="00CF2D61"/>
    <w:rsid w:val="00CF4B71"/>
    <w:rsid w:val="00CF51F2"/>
    <w:rsid w:val="00CF5FED"/>
    <w:rsid w:val="00CF7033"/>
    <w:rsid w:val="00CF7B61"/>
    <w:rsid w:val="00D0125D"/>
    <w:rsid w:val="00D0180B"/>
    <w:rsid w:val="00D03882"/>
    <w:rsid w:val="00D05443"/>
    <w:rsid w:val="00D06C74"/>
    <w:rsid w:val="00D06D06"/>
    <w:rsid w:val="00D06F95"/>
    <w:rsid w:val="00D07385"/>
    <w:rsid w:val="00D0782D"/>
    <w:rsid w:val="00D101F4"/>
    <w:rsid w:val="00D1141C"/>
    <w:rsid w:val="00D15A83"/>
    <w:rsid w:val="00D162BB"/>
    <w:rsid w:val="00D1664D"/>
    <w:rsid w:val="00D16886"/>
    <w:rsid w:val="00D1703B"/>
    <w:rsid w:val="00D17D48"/>
    <w:rsid w:val="00D228C3"/>
    <w:rsid w:val="00D2510D"/>
    <w:rsid w:val="00D307CF"/>
    <w:rsid w:val="00D3341D"/>
    <w:rsid w:val="00D33F87"/>
    <w:rsid w:val="00D34086"/>
    <w:rsid w:val="00D36053"/>
    <w:rsid w:val="00D41E38"/>
    <w:rsid w:val="00D45685"/>
    <w:rsid w:val="00D46566"/>
    <w:rsid w:val="00D509C8"/>
    <w:rsid w:val="00D512BE"/>
    <w:rsid w:val="00D51CDA"/>
    <w:rsid w:val="00D5226B"/>
    <w:rsid w:val="00D54CE3"/>
    <w:rsid w:val="00D54ED5"/>
    <w:rsid w:val="00D55849"/>
    <w:rsid w:val="00D558D9"/>
    <w:rsid w:val="00D60F52"/>
    <w:rsid w:val="00D61A6C"/>
    <w:rsid w:val="00D62518"/>
    <w:rsid w:val="00D63838"/>
    <w:rsid w:val="00D6467D"/>
    <w:rsid w:val="00D71368"/>
    <w:rsid w:val="00D71E66"/>
    <w:rsid w:val="00D7319D"/>
    <w:rsid w:val="00D74C16"/>
    <w:rsid w:val="00D74E21"/>
    <w:rsid w:val="00D757E7"/>
    <w:rsid w:val="00D81115"/>
    <w:rsid w:val="00D81807"/>
    <w:rsid w:val="00D828B0"/>
    <w:rsid w:val="00D841A0"/>
    <w:rsid w:val="00D85385"/>
    <w:rsid w:val="00D85AF2"/>
    <w:rsid w:val="00D86860"/>
    <w:rsid w:val="00D87D79"/>
    <w:rsid w:val="00D9650B"/>
    <w:rsid w:val="00DA0CA9"/>
    <w:rsid w:val="00DA30E0"/>
    <w:rsid w:val="00DA3C92"/>
    <w:rsid w:val="00DA3E5A"/>
    <w:rsid w:val="00DA69AC"/>
    <w:rsid w:val="00DA7491"/>
    <w:rsid w:val="00DA779A"/>
    <w:rsid w:val="00DA7FEF"/>
    <w:rsid w:val="00DB043B"/>
    <w:rsid w:val="00DB0DF5"/>
    <w:rsid w:val="00DB169E"/>
    <w:rsid w:val="00DB1EFC"/>
    <w:rsid w:val="00DB3F6B"/>
    <w:rsid w:val="00DB456F"/>
    <w:rsid w:val="00DB5D6C"/>
    <w:rsid w:val="00DB663B"/>
    <w:rsid w:val="00DB790C"/>
    <w:rsid w:val="00DC3918"/>
    <w:rsid w:val="00DC3DBE"/>
    <w:rsid w:val="00DC61F7"/>
    <w:rsid w:val="00DC6649"/>
    <w:rsid w:val="00DC6BAE"/>
    <w:rsid w:val="00DC780C"/>
    <w:rsid w:val="00DD32CD"/>
    <w:rsid w:val="00DD48BF"/>
    <w:rsid w:val="00DD5C72"/>
    <w:rsid w:val="00DE19D3"/>
    <w:rsid w:val="00DE675A"/>
    <w:rsid w:val="00DE782F"/>
    <w:rsid w:val="00DF0B76"/>
    <w:rsid w:val="00DF0D24"/>
    <w:rsid w:val="00DF1817"/>
    <w:rsid w:val="00DF1AA2"/>
    <w:rsid w:val="00DF3F0E"/>
    <w:rsid w:val="00DF6201"/>
    <w:rsid w:val="00DF7CEE"/>
    <w:rsid w:val="00E006BC"/>
    <w:rsid w:val="00E011E7"/>
    <w:rsid w:val="00E1007A"/>
    <w:rsid w:val="00E10D67"/>
    <w:rsid w:val="00E12985"/>
    <w:rsid w:val="00E12A4B"/>
    <w:rsid w:val="00E12F1F"/>
    <w:rsid w:val="00E13EAC"/>
    <w:rsid w:val="00E25E0C"/>
    <w:rsid w:val="00E25EF3"/>
    <w:rsid w:val="00E265EE"/>
    <w:rsid w:val="00E30D5B"/>
    <w:rsid w:val="00E31521"/>
    <w:rsid w:val="00E316A6"/>
    <w:rsid w:val="00E32D4C"/>
    <w:rsid w:val="00E35939"/>
    <w:rsid w:val="00E35FE0"/>
    <w:rsid w:val="00E36171"/>
    <w:rsid w:val="00E37373"/>
    <w:rsid w:val="00E37C3A"/>
    <w:rsid w:val="00E42E25"/>
    <w:rsid w:val="00E43BD9"/>
    <w:rsid w:val="00E43E44"/>
    <w:rsid w:val="00E4426E"/>
    <w:rsid w:val="00E46A6A"/>
    <w:rsid w:val="00E47713"/>
    <w:rsid w:val="00E503B9"/>
    <w:rsid w:val="00E536D3"/>
    <w:rsid w:val="00E6094A"/>
    <w:rsid w:val="00E61BDC"/>
    <w:rsid w:val="00E638EA"/>
    <w:rsid w:val="00E6465B"/>
    <w:rsid w:val="00E6493C"/>
    <w:rsid w:val="00E64ADC"/>
    <w:rsid w:val="00E707C0"/>
    <w:rsid w:val="00E70802"/>
    <w:rsid w:val="00E74FBD"/>
    <w:rsid w:val="00E761DF"/>
    <w:rsid w:val="00E76A75"/>
    <w:rsid w:val="00E818E9"/>
    <w:rsid w:val="00E82490"/>
    <w:rsid w:val="00E85932"/>
    <w:rsid w:val="00E85949"/>
    <w:rsid w:val="00E85B30"/>
    <w:rsid w:val="00E8773C"/>
    <w:rsid w:val="00E90679"/>
    <w:rsid w:val="00E933EE"/>
    <w:rsid w:val="00E936A7"/>
    <w:rsid w:val="00E94885"/>
    <w:rsid w:val="00E94D93"/>
    <w:rsid w:val="00EA0D72"/>
    <w:rsid w:val="00EA2B49"/>
    <w:rsid w:val="00EA521F"/>
    <w:rsid w:val="00EB0072"/>
    <w:rsid w:val="00EB41F7"/>
    <w:rsid w:val="00EB5E37"/>
    <w:rsid w:val="00EB6DB3"/>
    <w:rsid w:val="00EB7A16"/>
    <w:rsid w:val="00EC21AE"/>
    <w:rsid w:val="00EC2A4F"/>
    <w:rsid w:val="00EC383A"/>
    <w:rsid w:val="00EC406A"/>
    <w:rsid w:val="00EC67A8"/>
    <w:rsid w:val="00EC7CFF"/>
    <w:rsid w:val="00ED2526"/>
    <w:rsid w:val="00ED26CD"/>
    <w:rsid w:val="00ED30DA"/>
    <w:rsid w:val="00ED39BC"/>
    <w:rsid w:val="00ED4CA4"/>
    <w:rsid w:val="00ED7FE9"/>
    <w:rsid w:val="00EE0421"/>
    <w:rsid w:val="00EE078D"/>
    <w:rsid w:val="00EE0F16"/>
    <w:rsid w:val="00EE2C4F"/>
    <w:rsid w:val="00EE3F99"/>
    <w:rsid w:val="00EE586C"/>
    <w:rsid w:val="00EE6428"/>
    <w:rsid w:val="00EE6C55"/>
    <w:rsid w:val="00EE7E08"/>
    <w:rsid w:val="00EF2165"/>
    <w:rsid w:val="00EF2648"/>
    <w:rsid w:val="00EF2CD6"/>
    <w:rsid w:val="00EF2D4C"/>
    <w:rsid w:val="00EF3839"/>
    <w:rsid w:val="00EF5192"/>
    <w:rsid w:val="00EF5756"/>
    <w:rsid w:val="00EF722E"/>
    <w:rsid w:val="00EF7D96"/>
    <w:rsid w:val="00F02259"/>
    <w:rsid w:val="00F02C74"/>
    <w:rsid w:val="00F04F36"/>
    <w:rsid w:val="00F04FE9"/>
    <w:rsid w:val="00F05000"/>
    <w:rsid w:val="00F06F5D"/>
    <w:rsid w:val="00F111D3"/>
    <w:rsid w:val="00F11AAE"/>
    <w:rsid w:val="00F126C9"/>
    <w:rsid w:val="00F1363E"/>
    <w:rsid w:val="00F145A6"/>
    <w:rsid w:val="00F23699"/>
    <w:rsid w:val="00F243B0"/>
    <w:rsid w:val="00F24461"/>
    <w:rsid w:val="00F246DA"/>
    <w:rsid w:val="00F279AF"/>
    <w:rsid w:val="00F317C9"/>
    <w:rsid w:val="00F31D53"/>
    <w:rsid w:val="00F34607"/>
    <w:rsid w:val="00F36225"/>
    <w:rsid w:val="00F364A0"/>
    <w:rsid w:val="00F40043"/>
    <w:rsid w:val="00F402B3"/>
    <w:rsid w:val="00F4186B"/>
    <w:rsid w:val="00F41994"/>
    <w:rsid w:val="00F43D61"/>
    <w:rsid w:val="00F4444F"/>
    <w:rsid w:val="00F52323"/>
    <w:rsid w:val="00F52694"/>
    <w:rsid w:val="00F52B71"/>
    <w:rsid w:val="00F533C9"/>
    <w:rsid w:val="00F5582E"/>
    <w:rsid w:val="00F5642C"/>
    <w:rsid w:val="00F6042A"/>
    <w:rsid w:val="00F6072F"/>
    <w:rsid w:val="00F6266A"/>
    <w:rsid w:val="00F62D71"/>
    <w:rsid w:val="00F633A0"/>
    <w:rsid w:val="00F649CF"/>
    <w:rsid w:val="00F64CA7"/>
    <w:rsid w:val="00F64DBB"/>
    <w:rsid w:val="00F6526F"/>
    <w:rsid w:val="00F6709F"/>
    <w:rsid w:val="00F674E8"/>
    <w:rsid w:val="00F67813"/>
    <w:rsid w:val="00F70969"/>
    <w:rsid w:val="00F71791"/>
    <w:rsid w:val="00F7182C"/>
    <w:rsid w:val="00F71A59"/>
    <w:rsid w:val="00F71BDD"/>
    <w:rsid w:val="00F7337E"/>
    <w:rsid w:val="00F7385D"/>
    <w:rsid w:val="00F74629"/>
    <w:rsid w:val="00F7509C"/>
    <w:rsid w:val="00F779B0"/>
    <w:rsid w:val="00F779FD"/>
    <w:rsid w:val="00F77E17"/>
    <w:rsid w:val="00F842B4"/>
    <w:rsid w:val="00F85807"/>
    <w:rsid w:val="00F876EE"/>
    <w:rsid w:val="00F93620"/>
    <w:rsid w:val="00F93C7D"/>
    <w:rsid w:val="00F965E0"/>
    <w:rsid w:val="00F96816"/>
    <w:rsid w:val="00FA03B4"/>
    <w:rsid w:val="00FA089D"/>
    <w:rsid w:val="00FA14CD"/>
    <w:rsid w:val="00FA181A"/>
    <w:rsid w:val="00FA1A55"/>
    <w:rsid w:val="00FA3FBB"/>
    <w:rsid w:val="00FB0E89"/>
    <w:rsid w:val="00FB3251"/>
    <w:rsid w:val="00FB33C3"/>
    <w:rsid w:val="00FB4C57"/>
    <w:rsid w:val="00FC16AA"/>
    <w:rsid w:val="00FC6C28"/>
    <w:rsid w:val="00FD04F4"/>
    <w:rsid w:val="00FD15BE"/>
    <w:rsid w:val="00FD5A30"/>
    <w:rsid w:val="00FD69CA"/>
    <w:rsid w:val="00FE0559"/>
    <w:rsid w:val="00FE09B6"/>
    <w:rsid w:val="00FE38BD"/>
    <w:rsid w:val="00FE544C"/>
    <w:rsid w:val="00FE6FA1"/>
    <w:rsid w:val="00FF1310"/>
    <w:rsid w:val="00FF17C9"/>
    <w:rsid w:val="00FF4C4A"/>
    <w:rsid w:val="00FF4DFB"/>
    <w:rsid w:val="00FF72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rules v:ext="edit">
        <o:r id="V:Rule46" type="connector" idref="#_x0000_s1119">
          <o:proxy start="" idref="#_x0000_s1115" connectloc="3"/>
          <o:proxy end="" idref="#_x0000_s1107" connectloc="1"/>
        </o:r>
        <o:r id="V:Rule47" type="connector" idref="#_x0000_s1112"/>
        <o:r id="V:Rule48" type="connector" idref="#_x0000_s1043">
          <o:proxy start="" idref="#_x0000_s1214" connectloc="0"/>
          <o:proxy end="" idref="#_x0000_s1040" connectloc="2"/>
        </o:r>
        <o:r id="V:Rule49" type="connector" idref="#_x0000_s1034">
          <o:proxy start="" idref="#_x0000_s1030" connectloc="0"/>
          <o:proxy end="" idref="#_x0000_s1029" connectloc="2"/>
        </o:r>
        <o:r id="V:Rule50" type="connector" idref="#_x0000_s1035">
          <o:proxy start="" idref="#_x0000_s1030" connectloc="2"/>
          <o:proxy end="" idref="#_x0000_s1031" connectloc="0"/>
        </o:r>
        <o:r id="V:Rule51" type="connector" idref="#_x0000_s1179">
          <o:proxy start="" idref="#_x0000_s1168" connectloc="2"/>
          <o:proxy end="" idref="#_x0000_s1175" connectloc="0"/>
        </o:r>
        <o:r id="V:Rule52" type="connector" idref="#_x0000_s1066">
          <o:proxy start="" idref="#_x0000_s1055" connectloc="2"/>
        </o:r>
        <o:r id="V:Rule53" type="connector" idref="#_x0000_s1118">
          <o:proxy start="" idref="#_x0000_s1115" connectloc="3"/>
          <o:proxy end="" idref="#_x0000_s1106" connectloc="1"/>
        </o:r>
        <o:r id="V:Rule54" type="connector" idref="#_x0000_s1074"/>
        <o:r id="V:Rule55" type="connector" idref="#_x0000_s1113"/>
        <o:r id="V:Rule56" type="connector" idref="#_x0000_s1181">
          <o:proxy start="" idref="#_x0000_s1176" connectloc="2"/>
          <o:proxy end="" idref="#_x0000_s1177" connectloc="0"/>
        </o:r>
        <o:r id="V:Rule57" type="connector" idref="#_x0000_s1174">
          <o:proxy start="" idref="#_x0000_s1166" connectloc="2"/>
          <o:proxy end="" idref="#_x0000_s1169" connectloc="0"/>
        </o:r>
        <o:r id="V:Rule58" type="connector" idref="#_x0000_s1125">
          <o:proxy start="" idref="#_x0000_s1102" connectloc="3"/>
          <o:proxy end="" idref="#_x0000_s1109" connectloc="1"/>
        </o:r>
        <o:r id="V:Rule59" type="connector" idref="#_x0000_s1063">
          <o:proxy start="" idref="#_x0000_s1052" connectloc="1"/>
          <o:proxy end="" idref="#_x0000_s1055" connectloc="3"/>
        </o:r>
        <o:r id="V:Rule60" type="connector" idref="#_x0000_s1071"/>
        <o:r id="V:Rule61" type="connector" idref="#_x0000_s1042">
          <o:proxy start="" idref="#_x0000_s1214" connectloc="0"/>
          <o:proxy end="" idref="#_x0000_s1039" connectloc="2"/>
        </o:r>
        <o:r id="V:Rule62" type="connector" idref="#_x0000_s1193">
          <o:proxy start="" idref="#_x0000_s1177" connectloc="1"/>
        </o:r>
        <o:r id="V:Rule63" type="connector" idref="#_x0000_s1069"/>
        <o:r id="V:Rule64" type="connector" idref="#_x0000_s1173">
          <o:proxy start="" idref="#_x0000_s1165" connectloc="2"/>
          <o:proxy end="" idref="#_x0000_s1169" connectloc="0"/>
        </o:r>
        <o:r id="V:Rule65" type="connector" idref="#_x0000_s1278"/>
        <o:r id="V:Rule66" type="connector" idref="#_x0000_s1117">
          <o:proxy start="" idref="#_x0000_s1115" connectloc="3"/>
          <o:proxy end="" idref="#_x0000_s1105" connectloc="1"/>
        </o:r>
        <o:r id="V:Rule67" type="connector" idref="#_x0000_s1044">
          <o:proxy start="" idref="#_x0000_s1038" connectloc="0"/>
          <o:proxy end="" idref="#_x0000_s1039" connectloc="2"/>
        </o:r>
        <o:r id="V:Rule68" type="connector" idref="#_x0000_s1178">
          <o:proxy start="" idref="#_x0000_s1167" connectloc="2"/>
          <o:proxy end="" idref="#_x0000_s1175" connectloc="0"/>
        </o:r>
        <o:r id="V:Rule69" type="connector" idref="#_x0000_s1064"/>
        <o:r id="V:Rule70" type="connector" idref="#_x0000_s1121">
          <o:proxy start="" idref="#_x0000_s1102" connectloc="3"/>
          <o:proxy end="" idref="#_x0000_s1111" connectloc="1"/>
        </o:r>
        <o:r id="V:Rule71" type="connector" idref="#_x0000_s1192">
          <o:proxy start="" idref="#_x0000_s1176" connectloc="1"/>
        </o:r>
        <o:r id="V:Rule72" type="connector" idref="#_x0000_s1036">
          <o:proxy start="" idref="#_x0000_s1029" connectloc="1"/>
          <o:proxy end="" idref="#_x0000_s1032" connectloc="3"/>
        </o:r>
        <o:r id="V:Rule73" type="connector" idref="#_x0000_s1124"/>
        <o:r id="V:Rule74" type="connector" idref="#_x0000_s1180">
          <o:proxy start="" idref="#_x0000_s1175" connectloc="2"/>
          <o:proxy end="" idref="#_x0000_s1176" connectloc="0"/>
        </o:r>
        <o:r id="V:Rule75" type="connector" idref="#_x0000_s1073"/>
        <o:r id="V:Rule76" type="connector" idref="#_x0000_s1062">
          <o:proxy start="" idref="#_x0000_s1061" connectloc="3"/>
          <o:proxy end="" idref="#_x0000_s1054" connectloc="2"/>
        </o:r>
        <o:r id="V:Rule77" type="connector" idref="#_x0000_s1116">
          <o:proxy start="" idref="#_x0000_s1115" connectloc="3"/>
          <o:proxy end="" idref="#_x0000_s1104" connectloc="1"/>
        </o:r>
        <o:r id="V:Rule78" type="connector" idref="#_x0000_s1182">
          <o:proxy start="" idref="#_x0000_s1177" connectloc="2"/>
          <o:proxy end="" idref="#_x0000_s1170" connectloc="0"/>
        </o:r>
        <o:r id="V:Rule79" type="connector" idref="#_x0000_s1123"/>
        <o:r id="V:Rule80" type="connector" idref="#_x0000_s1197">
          <o:proxy start="" idref="#_x0000_s1175" connectloc="3"/>
          <o:proxy end="" idref="#_x0000_s1196" connectloc="0"/>
        </o:r>
        <o:r id="V:Rule81" type="connector" idref="#_x0000_s1277">
          <o:proxy start="" idref="#_x0000_s1274" connectloc="1"/>
        </o:r>
        <o:r id="V:Rule82" type="connector" idref="#_x0000_s1075"/>
        <o:r id="V:Rule83" type="connector" idref="#_x0000_s1072">
          <o:proxy start="" idref="#_x0000_s1052" connectloc="3"/>
          <o:proxy end="" idref="#_x0000_s1058" connectloc="1"/>
        </o:r>
        <o:r id="V:Rule84" type="connector" idref="#_x0000_s1120">
          <o:proxy start="" idref="#_x0000_s1114" connectloc="3"/>
          <o:proxy end="" idref="#_x0000_s1102" connectloc="1"/>
        </o:r>
        <o:r id="V:Rule85" type="connector" idref="#_x0000_s1070"/>
        <o:r id="V:Rule86" type="connector" idref="#_x0000_s1045">
          <o:proxy start="" idref="#_x0000_s1031" connectloc="3"/>
          <o:proxy end="" idref="#_x0000_s1033" connectloc="2"/>
        </o:r>
        <o:r id="V:Rule87" type="connector" idref="#_x0000_s1060">
          <o:proxy start="" idref="#_x0000_s1053" connectloc="2"/>
          <o:proxy end="" idref="#_x0000_s1054" connectloc="1"/>
        </o:r>
        <o:r id="V:Rule88" type="connector" idref="#_x0000_s1059">
          <o:proxy start="" idref="#_x0000_s1052" connectloc="2"/>
          <o:proxy end="" idref="#_x0000_s1053" connectloc="0"/>
        </o:r>
        <o:r id="V:Rule89" type="connector" idref="#_x0000_s1122">
          <o:proxy start="" idref="#_x0000_s1102" connectloc="3"/>
          <o:proxy end="" idref="#_x0000_s1110" connectloc="1"/>
        </o:r>
        <o:r id="V:Rule90" type="connector" idref="#_x0000_s11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footnote reference" w:uiPriority="0"/>
    <w:lsdException w:name="page number" w:uiPriority="0"/>
    <w:lsdException w:name="List Bullet" w:uiPriority="0" w:qFormat="1"/>
    <w:lsdException w:name="List Bullet 2" w:uiPriority="0" w:qFormat="1"/>
    <w:lsdException w:name="Title" w:semiHidden="0" w:uiPriority="1"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DA1"/>
    <w:pPr>
      <w:widowControl w:val="0"/>
      <w:snapToGrid w:val="0"/>
      <w:jc w:val="both"/>
    </w:pPr>
    <w:rPr>
      <w:rFonts w:ascii="Times New Roman" w:hAnsi="Times New Roman"/>
      <w:kern w:val="2"/>
      <w:sz w:val="22"/>
      <w:szCs w:val="24"/>
      <w:lang w:eastAsia="ja-JP"/>
    </w:rPr>
  </w:style>
  <w:style w:type="paragraph" w:styleId="Heading1">
    <w:name w:val="heading 1"/>
    <w:next w:val="BodyText"/>
    <w:link w:val="Heading1Char"/>
    <w:qFormat/>
    <w:rsid w:val="00B873DA"/>
    <w:pPr>
      <w:keepNext/>
      <w:numPr>
        <w:numId w:val="46"/>
      </w:numPr>
      <w:snapToGrid w:val="0"/>
      <w:spacing w:afterLines="100"/>
      <w:jc w:val="both"/>
      <w:outlineLvl w:val="0"/>
    </w:pPr>
    <w:rPr>
      <w:rFonts w:ascii="Arial" w:eastAsia="MS Gothic" w:hAnsi="Arial"/>
      <w:b/>
      <w:bCs/>
      <w:kern w:val="2"/>
      <w:sz w:val="28"/>
      <w:szCs w:val="22"/>
    </w:rPr>
  </w:style>
  <w:style w:type="paragraph" w:styleId="Heading2">
    <w:name w:val="heading 2"/>
    <w:next w:val="BodyText"/>
    <w:link w:val="Heading2Char"/>
    <w:qFormat/>
    <w:rsid w:val="00B873DA"/>
    <w:pPr>
      <w:keepNext/>
      <w:keepLines/>
      <w:numPr>
        <w:ilvl w:val="1"/>
        <w:numId w:val="46"/>
      </w:numPr>
      <w:snapToGrid w:val="0"/>
      <w:spacing w:before="60" w:after="120"/>
      <w:jc w:val="both"/>
      <w:outlineLvl w:val="1"/>
    </w:pPr>
    <w:rPr>
      <w:rFonts w:ascii="Arial" w:eastAsia="MS Gothic" w:hAnsi="Arial"/>
      <w:b/>
      <w:kern w:val="24"/>
      <w:sz w:val="24"/>
      <w:szCs w:val="21"/>
      <w:lang w:eastAsia="ar-SA"/>
    </w:rPr>
  </w:style>
  <w:style w:type="paragraph" w:styleId="Heading3">
    <w:name w:val="heading 3"/>
    <w:next w:val="BodyText"/>
    <w:link w:val="Heading3Char"/>
    <w:qFormat/>
    <w:rsid w:val="00B873DA"/>
    <w:pPr>
      <w:keepNext/>
      <w:keepLines/>
      <w:numPr>
        <w:ilvl w:val="2"/>
        <w:numId w:val="46"/>
      </w:numPr>
      <w:snapToGrid w:val="0"/>
      <w:spacing w:before="60" w:after="120"/>
      <w:jc w:val="both"/>
      <w:outlineLvl w:val="2"/>
    </w:pPr>
    <w:rPr>
      <w:rFonts w:ascii="Arial" w:eastAsia="MS Gothic" w:hAnsi="Arial"/>
      <w:b/>
      <w:kern w:val="21"/>
      <w:sz w:val="22"/>
      <w:szCs w:val="21"/>
      <w:lang w:eastAsia="ar-SA"/>
    </w:rPr>
  </w:style>
  <w:style w:type="paragraph" w:styleId="Heading4">
    <w:name w:val="heading 4"/>
    <w:next w:val="BodyText"/>
    <w:link w:val="Heading4Char"/>
    <w:uiPriority w:val="9"/>
    <w:qFormat/>
    <w:rsid w:val="003C1DA1"/>
    <w:pPr>
      <w:keepNext/>
      <w:keepLines/>
      <w:numPr>
        <w:ilvl w:val="3"/>
        <w:numId w:val="46"/>
      </w:numPr>
      <w:snapToGrid w:val="0"/>
      <w:spacing w:after="120"/>
      <w:jc w:val="both"/>
      <w:outlineLvl w:val="3"/>
    </w:pPr>
    <w:rPr>
      <w:rFonts w:ascii="Arial" w:eastAsia="MS Gothic" w:hAnsi="Arial"/>
      <w:b/>
      <w:kern w:val="22"/>
      <w:sz w:val="22"/>
      <w:szCs w:val="21"/>
      <w:lang w:eastAsia="ar-SA"/>
    </w:rPr>
  </w:style>
  <w:style w:type="paragraph" w:styleId="Heading5">
    <w:name w:val="heading 5"/>
    <w:next w:val="BodyText"/>
    <w:link w:val="Heading5Char"/>
    <w:qFormat/>
    <w:rsid w:val="003C1DA1"/>
    <w:pPr>
      <w:keepNext/>
      <w:numPr>
        <w:ilvl w:val="4"/>
        <w:numId w:val="46"/>
      </w:numPr>
      <w:tabs>
        <w:tab w:val="left" w:pos="891"/>
      </w:tabs>
      <w:suppressAutoHyphens/>
      <w:spacing w:afterLines="50"/>
      <w:jc w:val="both"/>
      <w:outlineLvl w:val="4"/>
    </w:pPr>
    <w:rPr>
      <w:rFonts w:ascii="Times New Roman" w:hAnsi="Times New Roman" w:cs="Century"/>
      <w:kern w:val="22"/>
      <w:sz w:val="22"/>
      <w:szCs w:val="24"/>
      <w:u w:val="single"/>
      <w:lang w:eastAsia="ar-SA"/>
    </w:rPr>
  </w:style>
  <w:style w:type="paragraph" w:styleId="Heading6">
    <w:name w:val="heading 6"/>
    <w:next w:val="Normal"/>
    <w:link w:val="Heading6Char"/>
    <w:semiHidden/>
    <w:unhideWhenUsed/>
    <w:rsid w:val="003C1DA1"/>
    <w:pPr>
      <w:keepNext/>
      <w:jc w:val="both"/>
      <w:outlineLvl w:val="5"/>
    </w:pPr>
    <w:rPr>
      <w:rFonts w:ascii="Arial" w:eastAsia="MS Gothic" w:hAnsi="Arial"/>
      <w:kern w:val="2"/>
      <w:sz w:val="21"/>
      <w:szCs w:val="32"/>
      <w:lang w:eastAsia="ja-JP"/>
    </w:rPr>
  </w:style>
  <w:style w:type="paragraph" w:styleId="Heading7">
    <w:name w:val="heading 7"/>
    <w:basedOn w:val="Normal"/>
    <w:next w:val="Normal"/>
    <w:link w:val="Heading7Char"/>
    <w:semiHidden/>
    <w:unhideWhenUsed/>
    <w:rsid w:val="003C1DA1"/>
    <w:pPr>
      <w:keepNext/>
      <w:jc w:val="center"/>
      <w:outlineLvl w:val="6"/>
    </w:pPr>
    <w:rPr>
      <w:b/>
      <w:bCs/>
    </w:rPr>
  </w:style>
  <w:style w:type="paragraph" w:styleId="Heading8">
    <w:name w:val="heading 8"/>
    <w:basedOn w:val="Normal"/>
    <w:next w:val="Normal"/>
    <w:link w:val="Heading8Char"/>
    <w:semiHidden/>
    <w:unhideWhenUsed/>
    <w:qFormat/>
    <w:rsid w:val="003C1DA1"/>
    <w:pPr>
      <w:keepNext/>
      <w:tabs>
        <w:tab w:val="left" w:pos="6390"/>
      </w:tabs>
      <w:jc w:val="center"/>
      <w:outlineLvl w:val="7"/>
    </w:pPr>
    <w:rPr>
      <w:rFonts w:ascii="Arial" w:eastAsia="MS Gothic" w:hAnsi="Arial"/>
      <w:b/>
      <w:sz w:val="28"/>
      <w:szCs w:val="28"/>
    </w:rPr>
  </w:style>
  <w:style w:type="paragraph" w:styleId="Heading9">
    <w:name w:val="heading 9"/>
    <w:basedOn w:val="Normal"/>
    <w:next w:val="Normal"/>
    <w:link w:val="Heading9Char"/>
    <w:semiHidden/>
    <w:unhideWhenUsed/>
    <w:qFormat/>
    <w:rsid w:val="003C1DA1"/>
    <w:pPr>
      <w:keepNext/>
      <w:tabs>
        <w:tab w:val="left" w:pos="6390"/>
      </w:tabs>
      <w:jc w:val="center"/>
      <w:outlineLvl w:val="8"/>
    </w:pPr>
    <w:rPr>
      <w:rFonts w:ascii="Arial" w:eastAsia="MS Gothic" w:hAnsi="Arial"/>
      <w:b/>
      <w:color w:val="3366FF"/>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3C1DA1"/>
    <w:pPr>
      <w:snapToGrid w:val="0"/>
      <w:jc w:val="both"/>
    </w:pPr>
    <w:rPr>
      <w:rFonts w:ascii="Times New Roman" w:hAnsi="Times New Roman" w:cs="Arial"/>
      <w:snapToGrid w:val="0"/>
      <w:sz w:val="22"/>
      <w:szCs w:val="36"/>
      <w:lang w:eastAsia="ja-JP"/>
    </w:rPr>
  </w:style>
  <w:style w:type="character" w:customStyle="1" w:styleId="BodyTextChar">
    <w:name w:val="Body Text Char"/>
    <w:link w:val="BodyText"/>
    <w:rsid w:val="003C1DA1"/>
    <w:rPr>
      <w:rFonts w:ascii="Times New Roman" w:hAnsi="Times New Roman" w:cs="Arial"/>
      <w:snapToGrid w:val="0"/>
      <w:sz w:val="22"/>
      <w:szCs w:val="36"/>
      <w:lang w:val="en-US" w:eastAsia="ja-JP" w:bidi="ar-SA"/>
    </w:rPr>
  </w:style>
  <w:style w:type="character" w:customStyle="1" w:styleId="Heading1Char">
    <w:name w:val="Heading 1 Char"/>
    <w:link w:val="Heading1"/>
    <w:rsid w:val="00B873DA"/>
    <w:rPr>
      <w:rFonts w:ascii="Arial" w:eastAsia="MS Gothic" w:hAnsi="Arial"/>
      <w:b/>
      <w:bCs/>
      <w:kern w:val="2"/>
      <w:sz w:val="28"/>
      <w:szCs w:val="22"/>
      <w:lang w:bidi="ar-SA"/>
    </w:rPr>
  </w:style>
  <w:style w:type="character" w:customStyle="1" w:styleId="Heading2Char">
    <w:name w:val="Heading 2 Char"/>
    <w:link w:val="Heading2"/>
    <w:rsid w:val="00B873DA"/>
    <w:rPr>
      <w:rFonts w:ascii="Arial" w:eastAsia="MS Gothic" w:hAnsi="Arial"/>
      <w:b/>
      <w:kern w:val="24"/>
      <w:sz w:val="24"/>
      <w:szCs w:val="21"/>
      <w:lang w:eastAsia="ar-SA" w:bidi="ar-SA"/>
    </w:rPr>
  </w:style>
  <w:style w:type="character" w:customStyle="1" w:styleId="Heading3Char">
    <w:name w:val="Heading 3 Char"/>
    <w:link w:val="Heading3"/>
    <w:rsid w:val="00B873DA"/>
    <w:rPr>
      <w:rFonts w:ascii="Arial" w:eastAsia="MS Gothic" w:hAnsi="Arial"/>
      <w:b/>
      <w:kern w:val="21"/>
      <w:sz w:val="22"/>
      <w:szCs w:val="21"/>
      <w:lang w:eastAsia="ar-SA" w:bidi="ar-SA"/>
    </w:rPr>
  </w:style>
  <w:style w:type="character" w:customStyle="1" w:styleId="Heading4Char">
    <w:name w:val="Heading 4 Char"/>
    <w:link w:val="Heading4"/>
    <w:uiPriority w:val="9"/>
    <w:rsid w:val="00DF7CEE"/>
    <w:rPr>
      <w:rFonts w:ascii="Arial" w:eastAsia="MS Gothic" w:hAnsi="Arial"/>
      <w:b/>
      <w:kern w:val="22"/>
      <w:sz w:val="22"/>
      <w:szCs w:val="21"/>
      <w:lang w:eastAsia="ar-SA" w:bidi="ar-SA"/>
    </w:rPr>
  </w:style>
  <w:style w:type="character" w:customStyle="1" w:styleId="Heading5Char">
    <w:name w:val="Heading 5 Char"/>
    <w:link w:val="Heading5"/>
    <w:rsid w:val="003C1DA1"/>
    <w:rPr>
      <w:rFonts w:ascii="Times New Roman" w:hAnsi="Times New Roman" w:cs="Century"/>
      <w:kern w:val="22"/>
      <w:sz w:val="22"/>
      <w:szCs w:val="24"/>
      <w:u w:val="single"/>
      <w:lang w:val="en-US" w:eastAsia="ar-SA" w:bidi="ar-SA"/>
    </w:rPr>
  </w:style>
  <w:style w:type="character" w:customStyle="1" w:styleId="Heading6Char">
    <w:name w:val="Heading 6 Char"/>
    <w:link w:val="Heading6"/>
    <w:semiHidden/>
    <w:rsid w:val="003C1DA1"/>
    <w:rPr>
      <w:rFonts w:ascii="Arial" w:eastAsia="MS Gothic" w:hAnsi="Arial"/>
      <w:kern w:val="2"/>
      <w:sz w:val="21"/>
      <w:szCs w:val="32"/>
      <w:lang w:val="en-US" w:eastAsia="ja-JP" w:bidi="ar-SA"/>
    </w:rPr>
  </w:style>
  <w:style w:type="character" w:customStyle="1" w:styleId="Heading7Char">
    <w:name w:val="Heading 7 Char"/>
    <w:link w:val="Heading7"/>
    <w:semiHidden/>
    <w:rsid w:val="003C1DA1"/>
    <w:rPr>
      <w:rFonts w:ascii="Times New Roman" w:hAnsi="Times New Roman"/>
      <w:b/>
      <w:bCs/>
      <w:kern w:val="2"/>
      <w:sz w:val="22"/>
      <w:szCs w:val="24"/>
    </w:rPr>
  </w:style>
  <w:style w:type="character" w:customStyle="1" w:styleId="Heading8Char">
    <w:name w:val="Heading 8 Char"/>
    <w:link w:val="Heading8"/>
    <w:semiHidden/>
    <w:rsid w:val="003C1DA1"/>
    <w:rPr>
      <w:rFonts w:ascii="Arial" w:eastAsia="MS Gothic" w:hAnsi="Arial" w:cs="Arial"/>
      <w:b/>
      <w:kern w:val="2"/>
      <w:sz w:val="28"/>
      <w:szCs w:val="28"/>
    </w:rPr>
  </w:style>
  <w:style w:type="character" w:customStyle="1" w:styleId="Heading9Char">
    <w:name w:val="Heading 9 Char"/>
    <w:link w:val="Heading9"/>
    <w:semiHidden/>
    <w:rsid w:val="003C1DA1"/>
    <w:rPr>
      <w:rFonts w:ascii="Arial" w:eastAsia="MS Gothic" w:hAnsi="Arial"/>
      <w:b/>
      <w:color w:val="3366FF"/>
      <w:kern w:val="2"/>
      <w:sz w:val="32"/>
      <w:szCs w:val="28"/>
    </w:rPr>
  </w:style>
  <w:style w:type="paragraph" w:customStyle="1" w:styleId="1">
    <w:name w:val="(1)"/>
    <w:basedOn w:val="Normal"/>
    <w:rsid w:val="003C1DA1"/>
    <w:pPr>
      <w:spacing w:beforeLines="50"/>
      <w:ind w:left="709" w:hanging="539"/>
    </w:pPr>
    <w:rPr>
      <w:rFonts w:eastAsia="Arial" w:cs="Arial"/>
      <w:b/>
      <w:bCs/>
      <w:kern w:val="0"/>
      <w:lang w:eastAsia="en-US"/>
    </w:rPr>
  </w:style>
  <w:style w:type="paragraph" w:customStyle="1" w:styleId="PADECO">
    <w:name w:val="PADECO名"/>
    <w:next w:val="Normal"/>
    <w:semiHidden/>
    <w:unhideWhenUsed/>
    <w:rsid w:val="003C1DA1"/>
    <w:pPr>
      <w:framePr w:wrap="notBeside" w:vAnchor="page" w:hAnchor="text" w:xAlign="center" w:y="14176" w:anchorLock="1"/>
      <w:tabs>
        <w:tab w:val="left" w:pos="6390"/>
      </w:tabs>
      <w:snapToGrid w:val="0"/>
      <w:jc w:val="center"/>
    </w:pPr>
    <w:rPr>
      <w:rFonts w:ascii="Arial" w:eastAsia="MS Gothic" w:hAnsi="Arial" w:cs="Arial"/>
      <w:b/>
      <w:kern w:val="2"/>
      <w:sz w:val="36"/>
      <w:szCs w:val="28"/>
      <w:lang w:eastAsia="ja-JP"/>
    </w:rPr>
  </w:style>
  <w:style w:type="paragraph" w:customStyle="1" w:styleId="a">
    <w:name w:val="クライアント名"/>
    <w:next w:val="Normal"/>
    <w:semiHidden/>
    <w:unhideWhenUsed/>
    <w:rsid w:val="003C1DA1"/>
    <w:pPr>
      <w:framePr w:wrap="around" w:vAnchor="page" w:hAnchor="text" w:xAlign="center" w:y="12759" w:anchorLock="1"/>
      <w:snapToGrid w:val="0"/>
      <w:jc w:val="center"/>
    </w:pPr>
    <w:rPr>
      <w:rFonts w:ascii="Arial" w:eastAsia="MS Gothic" w:hAnsi="Arial" w:cs="Arial"/>
      <w:b/>
      <w:kern w:val="2"/>
      <w:sz w:val="36"/>
      <w:szCs w:val="36"/>
      <w:lang w:eastAsia="ja-JP"/>
    </w:rPr>
  </w:style>
  <w:style w:type="table" w:customStyle="1" w:styleId="10">
    <w:name w:val="スタイル1"/>
    <w:basedOn w:val="TableNormal"/>
    <w:rsid w:val="003C1DA1"/>
    <w:pPr>
      <w:jc w:val="both"/>
    </w:pPr>
    <w:rPr>
      <w:rFonts w:ascii="Times New Roman" w:hAnsi="Times New Roman"/>
    </w:rPr>
    <w:tblPr>
      <w:jc w:val="cente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rPr>
      <w:jc w:val="center"/>
    </w:trPr>
    <w:tcPr>
      <w:vAlign w:val="bottom"/>
    </w:tcPr>
    <w:tblStylePr w:type="firstRow">
      <w:rPr>
        <w:rFonts w:ascii="Times New Roman" w:eastAsia="MS Mincho" w:hAnsi="Times New Roman"/>
        <w:b/>
        <w:i w:val="0"/>
        <w:caps w:val="0"/>
        <w:smallCaps w:val="0"/>
        <w:strike w:val="0"/>
        <w:dstrike w:val="0"/>
        <w:outline w:val="0"/>
        <w:shadow w:val="0"/>
        <w:emboss w:val="0"/>
        <w:imprint w:val="0"/>
        <w:vanish w:val="0"/>
        <w:color w:val="auto"/>
        <w:sz w:val="20"/>
        <w:vertAlign w:val="baseline"/>
      </w:rPr>
    </w:tblStylePr>
    <w:tblStylePr w:type="firstCol">
      <w:rPr>
        <w:rFonts w:ascii="Times New Roman" w:hAnsi="Times New Roman"/>
        <w:b w:val="0"/>
        <w:i w:val="0"/>
        <w:sz w:val="20"/>
      </w:rPr>
    </w:tblStylePr>
    <w:tblStylePr w:type="lastCol">
      <w:rPr>
        <w:rFonts w:ascii="Times New Roman" w:hAnsi="Times New Roman"/>
        <w:b w:val="0"/>
        <w:i w:val="0"/>
        <w:sz w:val="20"/>
      </w:rPr>
    </w:tblStylePr>
  </w:style>
  <w:style w:type="character" w:styleId="Hyperlink">
    <w:name w:val="Hyperlink"/>
    <w:uiPriority w:val="99"/>
    <w:rsid w:val="003C1DA1"/>
    <w:rPr>
      <w:color w:val="0000FF"/>
      <w:u w:val="single"/>
    </w:rPr>
  </w:style>
  <w:style w:type="paragraph" w:styleId="Footer">
    <w:name w:val="footer"/>
    <w:basedOn w:val="Normal"/>
    <w:link w:val="FooterChar"/>
    <w:uiPriority w:val="99"/>
    <w:unhideWhenUsed/>
    <w:rsid w:val="003C1DA1"/>
    <w:pPr>
      <w:tabs>
        <w:tab w:val="center" w:pos="4252"/>
        <w:tab w:val="right" w:pos="8504"/>
      </w:tabs>
    </w:pPr>
    <w:rPr>
      <w:rFonts w:ascii="Century" w:hAnsi="Century"/>
      <w:sz w:val="21"/>
      <w:szCs w:val="22"/>
    </w:rPr>
  </w:style>
  <w:style w:type="character" w:customStyle="1" w:styleId="FooterChar">
    <w:name w:val="Footer Char"/>
    <w:link w:val="Footer"/>
    <w:uiPriority w:val="99"/>
    <w:rsid w:val="003C1DA1"/>
    <w:rPr>
      <w:rFonts w:ascii="Century" w:hAnsi="Century"/>
      <w:kern w:val="2"/>
      <w:sz w:val="21"/>
      <w:szCs w:val="22"/>
    </w:rPr>
  </w:style>
  <w:style w:type="character" w:styleId="PageNumber">
    <w:name w:val="page number"/>
    <w:rsid w:val="003C1DA1"/>
    <w:rPr>
      <w:rFonts w:ascii="Times New Roman" w:hAnsi="Times New Roman"/>
      <w:dstrike w:val="0"/>
      <w:sz w:val="20"/>
      <w:vertAlign w:val="baseline"/>
    </w:rPr>
  </w:style>
  <w:style w:type="paragraph" w:styleId="Header">
    <w:name w:val="header"/>
    <w:link w:val="HeaderChar"/>
    <w:uiPriority w:val="99"/>
    <w:rsid w:val="003C1DA1"/>
    <w:pPr>
      <w:widowControl w:val="0"/>
      <w:tabs>
        <w:tab w:val="right" w:pos="8504"/>
      </w:tabs>
      <w:snapToGrid w:val="0"/>
      <w:jc w:val="both"/>
    </w:pPr>
    <w:rPr>
      <w:rFonts w:ascii="Times New Roman" w:hAnsi="Times New Roman"/>
      <w:i/>
      <w:kern w:val="2"/>
      <w:sz w:val="18"/>
      <w:szCs w:val="24"/>
      <w:lang w:eastAsia="ja-JP"/>
    </w:rPr>
  </w:style>
  <w:style w:type="character" w:customStyle="1" w:styleId="HeaderChar">
    <w:name w:val="Header Char"/>
    <w:link w:val="Header"/>
    <w:uiPriority w:val="99"/>
    <w:rsid w:val="003C1DA1"/>
    <w:rPr>
      <w:rFonts w:ascii="Times New Roman" w:hAnsi="Times New Roman"/>
      <w:i/>
      <w:kern w:val="2"/>
      <w:sz w:val="18"/>
      <w:szCs w:val="24"/>
      <w:lang w:val="en-US" w:eastAsia="ja-JP" w:bidi="ar-SA"/>
    </w:rPr>
  </w:style>
  <w:style w:type="paragraph" w:styleId="ListBullet">
    <w:name w:val="List Bullet"/>
    <w:qFormat/>
    <w:rsid w:val="003C1DA1"/>
    <w:pPr>
      <w:suppressAutoHyphens/>
      <w:snapToGrid w:val="0"/>
      <w:jc w:val="both"/>
    </w:pPr>
    <w:rPr>
      <w:rFonts w:ascii="Times New Roman" w:hAnsi="Times New Roman"/>
      <w:kern w:val="22"/>
      <w:sz w:val="22"/>
      <w:szCs w:val="24"/>
      <w:lang w:eastAsia="ar-SA"/>
    </w:rPr>
  </w:style>
  <w:style w:type="paragraph" w:styleId="ListBullet2">
    <w:name w:val="List Bullet 2"/>
    <w:basedOn w:val="Normal"/>
    <w:qFormat/>
    <w:rsid w:val="003C1DA1"/>
    <w:pPr>
      <w:widowControl/>
      <w:numPr>
        <w:numId w:val="1"/>
      </w:numPr>
      <w:snapToGrid/>
    </w:pPr>
  </w:style>
  <w:style w:type="character" w:styleId="FootnoteReference">
    <w:name w:val="footnote reference"/>
    <w:rsid w:val="003C1DA1"/>
    <w:rPr>
      <w:vertAlign w:val="superscript"/>
    </w:rPr>
  </w:style>
  <w:style w:type="paragraph" w:styleId="Revision">
    <w:name w:val="Revision"/>
    <w:hidden/>
    <w:uiPriority w:val="99"/>
    <w:semiHidden/>
    <w:rsid w:val="00D9650B"/>
    <w:rPr>
      <w:rFonts w:ascii="Arial" w:eastAsia="MS Gothic" w:hAnsi="Arial"/>
      <w:sz w:val="22"/>
      <w:szCs w:val="22"/>
      <w:lang w:eastAsia="ja-JP"/>
    </w:rPr>
  </w:style>
  <w:style w:type="paragraph" w:styleId="FootnoteText">
    <w:name w:val="footnote text"/>
    <w:link w:val="FootnoteTextChar"/>
    <w:uiPriority w:val="99"/>
    <w:rsid w:val="003C1DA1"/>
    <w:pPr>
      <w:snapToGrid w:val="0"/>
      <w:jc w:val="both"/>
    </w:pPr>
    <w:rPr>
      <w:rFonts w:ascii="Times New Roman" w:hAnsi="Times New Roman"/>
      <w:kern w:val="2"/>
      <w:sz w:val="18"/>
      <w:szCs w:val="24"/>
      <w:lang w:eastAsia="ja-JP"/>
    </w:rPr>
  </w:style>
  <w:style w:type="character" w:customStyle="1" w:styleId="FootnoteTextChar">
    <w:name w:val="Footnote Text Char"/>
    <w:link w:val="FootnoteText"/>
    <w:uiPriority w:val="99"/>
    <w:rsid w:val="003C1DA1"/>
    <w:rPr>
      <w:rFonts w:ascii="Times New Roman" w:hAnsi="Times New Roman"/>
      <w:kern w:val="2"/>
      <w:sz w:val="18"/>
      <w:szCs w:val="24"/>
      <w:lang w:val="en-US" w:eastAsia="ja-JP" w:bidi="ar-SA"/>
    </w:rPr>
  </w:style>
  <w:style w:type="paragraph" w:styleId="DocumentMap">
    <w:name w:val="Document Map"/>
    <w:basedOn w:val="Normal"/>
    <w:link w:val="DocumentMapChar"/>
    <w:semiHidden/>
    <w:rsid w:val="003C1DA1"/>
    <w:pPr>
      <w:shd w:val="clear" w:color="auto" w:fill="000080"/>
    </w:pPr>
    <w:rPr>
      <w:rFonts w:ascii="Arial" w:eastAsia="MS Gothic" w:hAnsi="Arial"/>
    </w:rPr>
  </w:style>
  <w:style w:type="character" w:customStyle="1" w:styleId="DocumentMapChar">
    <w:name w:val="Document Map Char"/>
    <w:link w:val="DocumentMap"/>
    <w:semiHidden/>
    <w:rsid w:val="003C1DA1"/>
    <w:rPr>
      <w:rFonts w:ascii="Arial" w:eastAsia="MS Gothic" w:hAnsi="Arial"/>
      <w:kern w:val="2"/>
      <w:sz w:val="22"/>
      <w:szCs w:val="24"/>
      <w:shd w:val="clear" w:color="auto" w:fill="000080"/>
    </w:rPr>
  </w:style>
  <w:style w:type="paragraph" w:customStyle="1" w:styleId="a0">
    <w:name w:val="出典"/>
    <w:next w:val="BodyText"/>
    <w:qFormat/>
    <w:rsid w:val="003C1DA1"/>
    <w:pPr>
      <w:adjustRightInd w:val="0"/>
      <w:snapToGrid w:val="0"/>
      <w:jc w:val="both"/>
    </w:pPr>
    <w:rPr>
      <w:rFonts w:ascii="Times New Roman" w:hAnsi="Times New Roman"/>
      <w:kern w:val="2"/>
      <w:sz w:val="18"/>
      <w:szCs w:val="24"/>
      <w:lang w:eastAsia="ja-JP"/>
    </w:rPr>
  </w:style>
  <w:style w:type="paragraph" w:styleId="Caption">
    <w:name w:val="caption"/>
    <w:next w:val="BodyText"/>
    <w:qFormat/>
    <w:rsid w:val="003C1DA1"/>
    <w:pPr>
      <w:suppressLineNumbers/>
      <w:suppressAutoHyphens/>
      <w:snapToGrid w:val="0"/>
      <w:spacing w:beforeLines="50" w:afterLines="50"/>
      <w:jc w:val="center"/>
    </w:pPr>
    <w:rPr>
      <w:rFonts w:ascii="Arial" w:eastAsia="MS Gothic" w:hAnsi="Arial" w:cs="Century"/>
      <w:b/>
      <w:iCs/>
      <w:kern w:val="24"/>
      <w:sz w:val="22"/>
      <w:szCs w:val="24"/>
      <w:lang w:eastAsia="ar-SA"/>
    </w:rPr>
  </w:style>
  <w:style w:type="paragraph" w:customStyle="1" w:styleId="a1">
    <w:name w:val="図"/>
    <w:basedOn w:val="Caption"/>
    <w:semiHidden/>
    <w:unhideWhenUsed/>
    <w:rsid w:val="003C1DA1"/>
    <w:rPr>
      <w:b w:val="0"/>
    </w:rPr>
  </w:style>
  <w:style w:type="paragraph" w:styleId="TableofFigures">
    <w:name w:val="table of figures"/>
    <w:next w:val="BodyText"/>
    <w:uiPriority w:val="99"/>
    <w:unhideWhenUsed/>
    <w:rsid w:val="003C1DA1"/>
    <w:pPr>
      <w:tabs>
        <w:tab w:val="left" w:pos="993"/>
        <w:tab w:val="left" w:pos="1417"/>
        <w:tab w:val="right" w:leader="dot" w:pos="8511"/>
      </w:tabs>
      <w:snapToGrid w:val="0"/>
      <w:ind w:left="451" w:hangingChars="451" w:hanging="451"/>
      <w:jc w:val="both"/>
    </w:pPr>
    <w:rPr>
      <w:rFonts w:ascii="Times New Roman" w:hAnsi="Times New Roman"/>
      <w:noProof/>
      <w:kern w:val="2"/>
      <w:sz w:val="22"/>
      <w:szCs w:val="24"/>
      <w:lang w:eastAsia="ja-JP"/>
    </w:rPr>
  </w:style>
  <w:style w:type="paragraph" w:customStyle="1" w:styleId="a2">
    <w:name w:val="先方国名機関名"/>
    <w:next w:val="Normal"/>
    <w:semiHidden/>
    <w:unhideWhenUsed/>
    <w:rsid w:val="003C1DA1"/>
    <w:pPr>
      <w:framePr w:wrap="notBeside" w:vAnchor="page" w:hAnchor="text" w:y="1702" w:anchorLock="1"/>
      <w:snapToGrid w:val="0"/>
      <w:jc w:val="both"/>
    </w:pPr>
    <w:rPr>
      <w:rFonts w:ascii="Arial" w:eastAsia="MS Gothic" w:hAnsi="Arial" w:cs="Arial"/>
      <w:b/>
      <w:kern w:val="2"/>
      <w:sz w:val="36"/>
      <w:szCs w:val="24"/>
      <w:lang w:eastAsia="ja-JP"/>
    </w:rPr>
  </w:style>
  <w:style w:type="paragraph" w:styleId="E-mailSignature">
    <w:name w:val="E-mail Signature"/>
    <w:basedOn w:val="Normal"/>
    <w:link w:val="E-mailSignatureChar"/>
    <w:semiHidden/>
    <w:unhideWhenUsed/>
    <w:rsid w:val="003C1DA1"/>
    <w:rPr>
      <w:szCs w:val="20"/>
    </w:rPr>
  </w:style>
  <w:style w:type="character" w:customStyle="1" w:styleId="E-mailSignatureChar">
    <w:name w:val="E-mail Signature Char"/>
    <w:link w:val="E-mailSignature"/>
    <w:semiHidden/>
    <w:rsid w:val="003C1DA1"/>
    <w:rPr>
      <w:rFonts w:ascii="Times New Roman" w:hAnsi="Times New Roman"/>
      <w:kern w:val="2"/>
      <w:sz w:val="22"/>
    </w:rPr>
  </w:style>
  <w:style w:type="table" w:styleId="TableGrid">
    <w:name w:val="Table Grid"/>
    <w:basedOn w:val="TableNormal"/>
    <w:uiPriority w:val="59"/>
    <w:rsid w:val="003C1DA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表 (青)  11"/>
    <w:basedOn w:val="TableNormal"/>
    <w:uiPriority w:val="60"/>
    <w:rsid w:val="003C1DA1"/>
    <w:rPr>
      <w:rFonts w:ascii="Century" w:hAnsi="Century"/>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itle">
    <w:name w:val="Title"/>
    <w:basedOn w:val="Normal"/>
    <w:link w:val="TitleChar"/>
    <w:qFormat/>
    <w:rsid w:val="003C1DA1"/>
    <w:pPr>
      <w:widowControl/>
      <w:jc w:val="center"/>
    </w:pPr>
    <w:rPr>
      <w:rFonts w:ascii="Arial" w:hAnsi="Arial"/>
      <w:b/>
      <w:kern w:val="0"/>
      <w:szCs w:val="20"/>
    </w:rPr>
  </w:style>
  <w:style w:type="character" w:customStyle="1" w:styleId="TitleChar">
    <w:name w:val="Title Char"/>
    <w:link w:val="Title"/>
    <w:rsid w:val="003C1DA1"/>
    <w:rPr>
      <w:rFonts w:ascii="Arial" w:hAnsi="Arial"/>
      <w:b/>
      <w:sz w:val="22"/>
    </w:rPr>
  </w:style>
  <w:style w:type="paragraph" w:customStyle="1" w:styleId="a3">
    <w:name w:val="報告書日付"/>
    <w:next w:val="Normal"/>
    <w:semiHidden/>
    <w:unhideWhenUsed/>
    <w:rsid w:val="003C1DA1"/>
    <w:pPr>
      <w:framePr w:wrap="notBeside" w:vAnchor="page" w:hAnchor="text" w:xAlign="center" w:y="8223" w:anchorLock="1"/>
      <w:tabs>
        <w:tab w:val="left" w:pos="6390"/>
      </w:tabs>
      <w:snapToGrid w:val="0"/>
      <w:spacing w:line="280" w:lineRule="atLeast"/>
      <w:jc w:val="center"/>
    </w:pPr>
    <w:rPr>
      <w:rFonts w:ascii="Arial" w:eastAsia="MS Gothic" w:hAnsi="Arial" w:cs="Arial"/>
      <w:b/>
      <w:kern w:val="2"/>
      <w:sz w:val="36"/>
      <w:szCs w:val="28"/>
      <w:lang w:eastAsia="ja-JP"/>
    </w:rPr>
  </w:style>
  <w:style w:type="paragraph" w:styleId="TOC1">
    <w:name w:val="toc 1"/>
    <w:next w:val="Normal"/>
    <w:uiPriority w:val="39"/>
    <w:unhideWhenUsed/>
    <w:rsid w:val="003C1DA1"/>
    <w:pPr>
      <w:tabs>
        <w:tab w:val="left" w:pos="1320"/>
        <w:tab w:val="right" w:leader="dot" w:pos="8494"/>
      </w:tabs>
      <w:snapToGrid w:val="0"/>
      <w:spacing w:beforeLines="100" w:afterLines="30"/>
      <w:ind w:left="150" w:rightChars="250" w:right="250" w:hangingChars="150" w:hanging="150"/>
    </w:pPr>
    <w:rPr>
      <w:rFonts w:ascii="Times New Roman" w:hAnsi="Times New Roman"/>
      <w:b/>
      <w:bCs/>
      <w:noProof/>
      <w:kern w:val="2"/>
      <w:sz w:val="22"/>
      <w:szCs w:val="28"/>
      <w:lang w:eastAsia="ja-JP"/>
    </w:rPr>
  </w:style>
  <w:style w:type="paragraph" w:styleId="TOC2">
    <w:name w:val="toc 2"/>
    <w:next w:val="Normal"/>
    <w:uiPriority w:val="39"/>
    <w:unhideWhenUsed/>
    <w:rsid w:val="003C1DA1"/>
    <w:pPr>
      <w:tabs>
        <w:tab w:val="right" w:leader="dot" w:pos="8495"/>
      </w:tabs>
      <w:spacing w:afterLines="20"/>
      <w:ind w:leftChars="200" w:left="450" w:rightChars="250" w:right="250" w:hangingChars="250" w:hanging="250"/>
    </w:pPr>
    <w:rPr>
      <w:rFonts w:ascii="Times New Roman" w:hAnsi="Times New Roman"/>
      <w:noProof/>
      <w:kern w:val="2"/>
      <w:sz w:val="22"/>
      <w:szCs w:val="24"/>
      <w:lang w:eastAsia="ja-JP"/>
    </w:rPr>
  </w:style>
  <w:style w:type="paragraph" w:styleId="TOC3">
    <w:name w:val="toc 3"/>
    <w:next w:val="Normal"/>
    <w:uiPriority w:val="39"/>
    <w:unhideWhenUsed/>
    <w:rsid w:val="003C1DA1"/>
    <w:pPr>
      <w:tabs>
        <w:tab w:val="right" w:leader="dot" w:pos="8495"/>
      </w:tabs>
      <w:spacing w:afterLines="10"/>
      <w:ind w:leftChars="350" w:left="650" w:rightChars="250" w:right="250" w:hangingChars="300" w:hanging="300"/>
    </w:pPr>
    <w:rPr>
      <w:rFonts w:ascii="Times New Roman" w:hAnsi="Times New Roman"/>
      <w:noProof/>
      <w:kern w:val="2"/>
      <w:sz w:val="22"/>
      <w:szCs w:val="28"/>
      <w:lang w:eastAsia="ja-JP"/>
    </w:rPr>
  </w:style>
  <w:style w:type="paragraph" w:styleId="TOC4">
    <w:name w:val="toc 4"/>
    <w:basedOn w:val="Normal"/>
    <w:next w:val="Normal"/>
    <w:autoRedefine/>
    <w:semiHidden/>
    <w:rsid w:val="003C1DA1"/>
    <w:pPr>
      <w:ind w:leftChars="300" w:left="660"/>
    </w:pPr>
  </w:style>
  <w:style w:type="paragraph" w:styleId="TOC5">
    <w:name w:val="toc 5"/>
    <w:basedOn w:val="Normal"/>
    <w:next w:val="Normal"/>
    <w:autoRedefine/>
    <w:semiHidden/>
    <w:rsid w:val="003C1DA1"/>
    <w:pPr>
      <w:ind w:leftChars="400" w:left="880"/>
    </w:pPr>
  </w:style>
  <w:style w:type="paragraph" w:styleId="TOC6">
    <w:name w:val="toc 6"/>
    <w:basedOn w:val="Normal"/>
    <w:next w:val="Normal"/>
    <w:autoRedefine/>
    <w:semiHidden/>
    <w:rsid w:val="003C1DA1"/>
    <w:pPr>
      <w:ind w:leftChars="500" w:left="1100"/>
    </w:pPr>
  </w:style>
  <w:style w:type="paragraph" w:styleId="TOC7">
    <w:name w:val="toc 7"/>
    <w:basedOn w:val="Normal"/>
    <w:next w:val="Normal"/>
    <w:autoRedefine/>
    <w:semiHidden/>
    <w:rsid w:val="003C1DA1"/>
    <w:pPr>
      <w:ind w:leftChars="600" w:left="1320"/>
    </w:pPr>
  </w:style>
  <w:style w:type="paragraph" w:styleId="TOC8">
    <w:name w:val="toc 8"/>
    <w:basedOn w:val="Normal"/>
    <w:next w:val="Normal"/>
    <w:autoRedefine/>
    <w:semiHidden/>
    <w:rsid w:val="003C1DA1"/>
    <w:pPr>
      <w:ind w:leftChars="700" w:left="1540"/>
    </w:pPr>
  </w:style>
  <w:style w:type="paragraph" w:styleId="TOC9">
    <w:name w:val="toc 9"/>
    <w:basedOn w:val="Normal"/>
    <w:next w:val="Normal"/>
    <w:autoRedefine/>
    <w:semiHidden/>
    <w:rsid w:val="003C1DA1"/>
    <w:pPr>
      <w:ind w:leftChars="800" w:left="1760"/>
    </w:pPr>
  </w:style>
  <w:style w:type="paragraph" w:styleId="TOCHeading">
    <w:name w:val="TOC Heading"/>
    <w:basedOn w:val="Heading1"/>
    <w:next w:val="Normal"/>
    <w:uiPriority w:val="39"/>
    <w:unhideWhenUsed/>
    <w:qFormat/>
    <w:rsid w:val="002B4117"/>
    <w:pPr>
      <w:keepLines/>
      <w:numPr>
        <w:numId w:val="0"/>
      </w:numPr>
      <w:snapToGrid/>
      <w:spacing w:before="480" w:afterLines="0" w:line="276" w:lineRule="auto"/>
      <w:jc w:val="left"/>
      <w:outlineLvl w:val="9"/>
    </w:pPr>
    <w:rPr>
      <w:rFonts w:cs="Vrinda"/>
      <w:color w:val="365F91"/>
      <w:kern w:val="0"/>
      <w:szCs w:val="28"/>
    </w:rPr>
  </w:style>
  <w:style w:type="paragraph" w:styleId="ListParagraph">
    <w:name w:val="List Paragraph"/>
    <w:basedOn w:val="Normal"/>
    <w:uiPriority w:val="34"/>
    <w:qFormat/>
    <w:rsid w:val="004D7700"/>
    <w:pPr>
      <w:widowControl/>
      <w:snapToGrid/>
      <w:ind w:left="720"/>
      <w:contextualSpacing/>
      <w:jc w:val="left"/>
    </w:pPr>
    <w:rPr>
      <w:rFonts w:ascii="Arial" w:hAnsi="Arial" w:cs="Arial"/>
      <w:kern w:val="0"/>
      <w:szCs w:val="22"/>
      <w:lang w:eastAsia="en-US"/>
    </w:rPr>
  </w:style>
  <w:style w:type="paragraph" w:customStyle="1" w:styleId="Default">
    <w:name w:val="Default"/>
    <w:rsid w:val="000A7FEC"/>
    <w:pPr>
      <w:autoSpaceDE w:val="0"/>
      <w:autoSpaceDN w:val="0"/>
      <w:adjustRightInd w:val="0"/>
    </w:pPr>
    <w:rPr>
      <w:rFonts w:ascii="Cambria" w:hAnsi="Cambria" w:cs="Cambria"/>
      <w:color w:val="000000"/>
      <w:sz w:val="24"/>
      <w:szCs w:val="24"/>
      <w:lang w:val="en-SG"/>
    </w:rPr>
  </w:style>
  <w:style w:type="paragraph" w:styleId="BalloonText">
    <w:name w:val="Balloon Text"/>
    <w:basedOn w:val="Normal"/>
    <w:link w:val="BalloonTextChar"/>
    <w:uiPriority w:val="99"/>
    <w:semiHidden/>
    <w:unhideWhenUsed/>
    <w:rsid w:val="00615F3A"/>
    <w:pPr>
      <w:widowControl/>
      <w:snapToGrid/>
      <w:jc w:val="left"/>
    </w:pPr>
    <w:rPr>
      <w:rFonts w:ascii="Tahoma" w:hAnsi="Tahoma"/>
      <w:kern w:val="0"/>
      <w:sz w:val="16"/>
      <w:szCs w:val="16"/>
      <w:lang w:eastAsia="en-US"/>
    </w:rPr>
  </w:style>
  <w:style w:type="character" w:customStyle="1" w:styleId="BalloonTextChar">
    <w:name w:val="Balloon Text Char"/>
    <w:link w:val="BalloonText"/>
    <w:uiPriority w:val="99"/>
    <w:semiHidden/>
    <w:rsid w:val="00615F3A"/>
    <w:rPr>
      <w:rFonts w:ascii="Tahoma" w:hAnsi="Tahoma"/>
      <w:sz w:val="16"/>
      <w:szCs w:val="16"/>
      <w:lang w:eastAsia="en-US"/>
    </w:rPr>
  </w:style>
  <w:style w:type="paragraph" w:styleId="CommentText">
    <w:name w:val="annotation text"/>
    <w:basedOn w:val="Normal"/>
    <w:link w:val="CommentTextChar"/>
    <w:uiPriority w:val="99"/>
    <w:semiHidden/>
    <w:unhideWhenUsed/>
    <w:rsid w:val="00615F3A"/>
    <w:pPr>
      <w:widowControl/>
      <w:snapToGrid/>
      <w:jc w:val="left"/>
    </w:pPr>
    <w:rPr>
      <w:rFonts w:ascii="Arial" w:hAnsi="Arial"/>
      <w:kern w:val="0"/>
      <w:szCs w:val="22"/>
      <w:lang w:eastAsia="en-US"/>
    </w:rPr>
  </w:style>
  <w:style w:type="character" w:customStyle="1" w:styleId="CommentTextChar">
    <w:name w:val="Comment Text Char"/>
    <w:link w:val="CommentText"/>
    <w:uiPriority w:val="99"/>
    <w:semiHidden/>
    <w:rsid w:val="00615F3A"/>
    <w:rPr>
      <w:rFonts w:ascii="Arial" w:hAnsi="Arial"/>
      <w:sz w:val="22"/>
      <w:szCs w:val="22"/>
      <w:lang w:eastAsia="en-US"/>
    </w:rPr>
  </w:style>
  <w:style w:type="paragraph" w:styleId="CommentSubject">
    <w:name w:val="annotation subject"/>
    <w:basedOn w:val="CommentText"/>
    <w:next w:val="CommentText"/>
    <w:link w:val="CommentSubjectChar"/>
    <w:uiPriority w:val="99"/>
    <w:semiHidden/>
    <w:unhideWhenUsed/>
    <w:rsid w:val="00615F3A"/>
    <w:rPr>
      <w:b/>
      <w:bCs/>
    </w:rPr>
  </w:style>
  <w:style w:type="character" w:customStyle="1" w:styleId="CommentSubjectChar">
    <w:name w:val="Comment Subject Char"/>
    <w:link w:val="CommentSubject"/>
    <w:uiPriority w:val="99"/>
    <w:semiHidden/>
    <w:rsid w:val="00615F3A"/>
    <w:rPr>
      <w:rFonts w:ascii="Arial" w:hAnsi="Arial"/>
      <w:b/>
      <w:bCs/>
      <w:sz w:val="22"/>
      <w:szCs w:val="22"/>
      <w:lang w:eastAsia="en-US"/>
    </w:rPr>
  </w:style>
  <w:style w:type="paragraph" w:styleId="PlainText">
    <w:name w:val="Plain Text"/>
    <w:basedOn w:val="Normal"/>
    <w:link w:val="PlainTextChar"/>
    <w:uiPriority w:val="99"/>
    <w:unhideWhenUsed/>
    <w:rsid w:val="00615F3A"/>
    <w:pPr>
      <w:widowControl/>
      <w:snapToGrid/>
      <w:jc w:val="left"/>
    </w:pPr>
    <w:rPr>
      <w:rFonts w:ascii="Consolas" w:eastAsia="MS Gothic" w:hAnsi="Consolas" w:cs="Consolas"/>
      <w:kern w:val="0"/>
      <w:sz w:val="21"/>
      <w:szCs w:val="26"/>
      <w:lang w:eastAsia="en-US" w:bidi="bn-BD"/>
    </w:rPr>
  </w:style>
  <w:style w:type="character" w:customStyle="1" w:styleId="PlainTextChar">
    <w:name w:val="Plain Text Char"/>
    <w:link w:val="PlainText"/>
    <w:uiPriority w:val="99"/>
    <w:rsid w:val="00615F3A"/>
    <w:rPr>
      <w:rFonts w:ascii="Consolas" w:eastAsia="MS Gothic" w:hAnsi="Consolas" w:cs="Consolas"/>
      <w:sz w:val="21"/>
      <w:szCs w:val="26"/>
      <w:lang w:eastAsia="en-US" w:bidi="bn-BD"/>
    </w:rPr>
  </w:style>
  <w:style w:type="character" w:customStyle="1" w:styleId="12">
    <w:name w:val="本文 (文字)1"/>
    <w:rsid w:val="00615F3A"/>
    <w:rPr>
      <w:rFonts w:ascii="Times New Roman" w:eastAsia="MS Mincho" w:hAnsi="Times New Roman" w:cs="Arial"/>
      <w:snapToGrid w:val="0"/>
      <w:kern w:val="0"/>
      <w:sz w:val="22"/>
      <w:szCs w:val="36"/>
    </w:rPr>
  </w:style>
  <w:style w:type="character" w:styleId="CommentReference">
    <w:name w:val="annotation reference"/>
    <w:uiPriority w:val="99"/>
    <w:semiHidden/>
    <w:unhideWhenUsed/>
    <w:rsid w:val="0058607F"/>
    <w:rPr>
      <w:sz w:val="18"/>
      <w:szCs w:val="18"/>
    </w:rPr>
  </w:style>
  <w:style w:type="paragraph" w:styleId="NormalWeb">
    <w:name w:val="Normal (Web)"/>
    <w:basedOn w:val="Normal"/>
    <w:uiPriority w:val="99"/>
    <w:semiHidden/>
    <w:unhideWhenUsed/>
    <w:rsid w:val="00073AFC"/>
    <w:pPr>
      <w:widowControl/>
      <w:snapToGrid/>
      <w:spacing w:before="100" w:beforeAutospacing="1" w:after="100" w:afterAutospacing="1"/>
      <w:jc w:val="left"/>
    </w:pPr>
    <w:rPr>
      <w:rFonts w:ascii="MS PGothic" w:eastAsia="MS PGothic" w:hAnsi="MS PGothic" w:cs="MS PGothic"/>
      <w:kern w:val="0"/>
      <w:sz w:val="24"/>
    </w:rPr>
  </w:style>
  <w:style w:type="paragraph" w:customStyle="1" w:styleId="Annex">
    <w:name w:val="Annex"/>
    <w:next w:val="BodyText"/>
    <w:rsid w:val="00B873DA"/>
    <w:pPr>
      <w:pageBreakBefore/>
      <w:numPr>
        <w:numId w:val="43"/>
      </w:numPr>
      <w:tabs>
        <w:tab w:val="clear" w:pos="1986"/>
        <w:tab w:val="num" w:pos="851"/>
      </w:tabs>
      <w:snapToGrid w:val="0"/>
    </w:pPr>
    <w:rPr>
      <w:rFonts w:ascii="Arial" w:hAnsi="Arial"/>
      <w:b/>
      <w:noProof/>
      <w:kern w:val="2"/>
      <w:sz w:val="28"/>
      <w:szCs w:val="24"/>
      <w:lang w:eastAsia="ja-JP"/>
    </w:rPr>
  </w:style>
</w:styles>
</file>

<file path=word/webSettings.xml><?xml version="1.0" encoding="utf-8"?>
<w:webSettings xmlns:r="http://schemas.openxmlformats.org/officeDocument/2006/relationships" xmlns:w="http://schemas.openxmlformats.org/wordprocessingml/2006/main">
  <w:divs>
    <w:div w:id="608852251">
      <w:bodyDiv w:val="1"/>
      <w:marLeft w:val="0"/>
      <w:marRight w:val="0"/>
      <w:marTop w:val="0"/>
      <w:marBottom w:val="0"/>
      <w:divBdr>
        <w:top w:val="none" w:sz="0" w:space="0" w:color="auto"/>
        <w:left w:val="none" w:sz="0" w:space="0" w:color="auto"/>
        <w:bottom w:val="none" w:sz="0" w:space="0" w:color="auto"/>
        <w:right w:val="none" w:sz="0" w:space="0" w:color="auto"/>
      </w:divBdr>
      <w:divsChild>
        <w:div w:id="159396892">
          <w:marLeft w:val="0"/>
          <w:marRight w:val="0"/>
          <w:marTop w:val="0"/>
          <w:marBottom w:val="0"/>
          <w:divBdr>
            <w:top w:val="none" w:sz="0" w:space="0" w:color="auto"/>
            <w:left w:val="none" w:sz="0" w:space="0" w:color="auto"/>
            <w:bottom w:val="none" w:sz="0" w:space="0" w:color="auto"/>
            <w:right w:val="none" w:sz="0" w:space="0" w:color="auto"/>
          </w:divBdr>
        </w:div>
      </w:divsChild>
    </w:div>
    <w:div w:id="1356661991">
      <w:bodyDiv w:val="1"/>
      <w:marLeft w:val="0"/>
      <w:marRight w:val="0"/>
      <w:marTop w:val="0"/>
      <w:marBottom w:val="0"/>
      <w:divBdr>
        <w:top w:val="none" w:sz="0" w:space="0" w:color="auto"/>
        <w:left w:val="none" w:sz="0" w:space="0" w:color="auto"/>
        <w:bottom w:val="none" w:sz="0" w:space="0" w:color="auto"/>
        <w:right w:val="none" w:sz="0" w:space="0" w:color="auto"/>
      </w:divBdr>
    </w:div>
    <w:div w:id="1463231213">
      <w:bodyDiv w:val="1"/>
      <w:marLeft w:val="0"/>
      <w:marRight w:val="0"/>
      <w:marTop w:val="0"/>
      <w:marBottom w:val="0"/>
      <w:divBdr>
        <w:top w:val="none" w:sz="0" w:space="0" w:color="auto"/>
        <w:left w:val="none" w:sz="0" w:space="0" w:color="auto"/>
        <w:bottom w:val="none" w:sz="0" w:space="0" w:color="auto"/>
        <w:right w:val="none" w:sz="0" w:space="0" w:color="auto"/>
      </w:divBdr>
    </w:div>
    <w:div w:id="1729915026">
      <w:bodyDiv w:val="1"/>
      <w:marLeft w:val="0"/>
      <w:marRight w:val="0"/>
      <w:marTop w:val="0"/>
      <w:marBottom w:val="0"/>
      <w:divBdr>
        <w:top w:val="none" w:sz="0" w:space="0" w:color="auto"/>
        <w:left w:val="none" w:sz="0" w:space="0" w:color="auto"/>
        <w:bottom w:val="none" w:sz="0" w:space="0" w:color="auto"/>
        <w:right w:val="none" w:sz="0" w:space="0" w:color="auto"/>
      </w:divBdr>
    </w:div>
    <w:div w:id="1751921714">
      <w:bodyDiv w:val="1"/>
      <w:marLeft w:val="0"/>
      <w:marRight w:val="0"/>
      <w:marTop w:val="0"/>
      <w:marBottom w:val="0"/>
      <w:divBdr>
        <w:top w:val="none" w:sz="0" w:space="0" w:color="auto"/>
        <w:left w:val="none" w:sz="0" w:space="0" w:color="auto"/>
        <w:bottom w:val="none" w:sz="0" w:space="0" w:color="auto"/>
        <w:right w:val="none" w:sz="0" w:space="0" w:color="auto"/>
      </w:divBdr>
      <w:divsChild>
        <w:div w:id="964385764">
          <w:marLeft w:val="0"/>
          <w:marRight w:val="0"/>
          <w:marTop w:val="0"/>
          <w:marBottom w:val="0"/>
          <w:divBdr>
            <w:top w:val="none" w:sz="0" w:space="0" w:color="auto"/>
            <w:left w:val="none" w:sz="0" w:space="0" w:color="auto"/>
            <w:bottom w:val="none" w:sz="0" w:space="0" w:color="auto"/>
            <w:right w:val="none" w:sz="0" w:space="0" w:color="auto"/>
          </w:divBdr>
        </w:div>
        <w:div w:id="1068041456">
          <w:marLeft w:val="0"/>
          <w:marRight w:val="0"/>
          <w:marTop w:val="0"/>
          <w:marBottom w:val="0"/>
          <w:divBdr>
            <w:top w:val="none" w:sz="0" w:space="0" w:color="auto"/>
            <w:left w:val="none" w:sz="0" w:space="0" w:color="auto"/>
            <w:bottom w:val="none" w:sz="0" w:space="0" w:color="auto"/>
            <w:right w:val="none" w:sz="0" w:space="0" w:color="auto"/>
          </w:divBdr>
        </w:div>
        <w:div w:id="1112628597">
          <w:marLeft w:val="0"/>
          <w:marRight w:val="0"/>
          <w:marTop w:val="0"/>
          <w:marBottom w:val="0"/>
          <w:divBdr>
            <w:top w:val="none" w:sz="0" w:space="0" w:color="auto"/>
            <w:left w:val="none" w:sz="0" w:space="0" w:color="auto"/>
            <w:bottom w:val="none" w:sz="0" w:space="0" w:color="auto"/>
            <w:right w:val="none" w:sz="0" w:space="0" w:color="auto"/>
          </w:divBdr>
        </w:div>
        <w:div w:id="1246306773">
          <w:marLeft w:val="0"/>
          <w:marRight w:val="0"/>
          <w:marTop w:val="0"/>
          <w:marBottom w:val="0"/>
          <w:divBdr>
            <w:top w:val="none" w:sz="0" w:space="0" w:color="auto"/>
            <w:left w:val="none" w:sz="0" w:space="0" w:color="auto"/>
            <w:bottom w:val="none" w:sz="0" w:space="0" w:color="auto"/>
            <w:right w:val="none" w:sz="0" w:space="0" w:color="auto"/>
          </w:divBdr>
        </w:div>
        <w:div w:id="1540126650">
          <w:marLeft w:val="0"/>
          <w:marRight w:val="0"/>
          <w:marTop w:val="0"/>
          <w:marBottom w:val="0"/>
          <w:divBdr>
            <w:top w:val="none" w:sz="0" w:space="0" w:color="auto"/>
            <w:left w:val="none" w:sz="0" w:space="0" w:color="auto"/>
            <w:bottom w:val="none" w:sz="0" w:space="0" w:color="auto"/>
            <w:right w:val="none" w:sz="0" w:space="0" w:color="auto"/>
          </w:divBdr>
        </w:div>
        <w:div w:id="1738894750">
          <w:marLeft w:val="0"/>
          <w:marRight w:val="0"/>
          <w:marTop w:val="0"/>
          <w:marBottom w:val="0"/>
          <w:divBdr>
            <w:top w:val="none" w:sz="0" w:space="0" w:color="auto"/>
            <w:left w:val="none" w:sz="0" w:space="0" w:color="auto"/>
            <w:bottom w:val="none" w:sz="0" w:space="0" w:color="auto"/>
            <w:right w:val="none" w:sz="0" w:space="0" w:color="auto"/>
          </w:divBdr>
        </w:div>
        <w:div w:id="1959293198">
          <w:marLeft w:val="0"/>
          <w:marRight w:val="0"/>
          <w:marTop w:val="0"/>
          <w:marBottom w:val="0"/>
          <w:divBdr>
            <w:top w:val="none" w:sz="0" w:space="0" w:color="auto"/>
            <w:left w:val="none" w:sz="0" w:space="0" w:color="auto"/>
            <w:bottom w:val="none" w:sz="0" w:space="0" w:color="auto"/>
            <w:right w:val="none" w:sz="0" w:space="0" w:color="auto"/>
          </w:divBdr>
        </w:div>
        <w:div w:id="2049839705">
          <w:marLeft w:val="0"/>
          <w:marRight w:val="0"/>
          <w:marTop w:val="0"/>
          <w:marBottom w:val="0"/>
          <w:divBdr>
            <w:top w:val="none" w:sz="0" w:space="0" w:color="auto"/>
            <w:left w:val="none" w:sz="0" w:space="0" w:color="auto"/>
            <w:bottom w:val="none" w:sz="0" w:space="0" w:color="auto"/>
            <w:right w:val="none" w:sz="0" w:space="0" w:color="auto"/>
          </w:divBdr>
        </w:div>
        <w:div w:id="2071881088">
          <w:marLeft w:val="0"/>
          <w:marRight w:val="0"/>
          <w:marTop w:val="0"/>
          <w:marBottom w:val="0"/>
          <w:divBdr>
            <w:top w:val="none" w:sz="0" w:space="0" w:color="auto"/>
            <w:left w:val="none" w:sz="0" w:space="0" w:color="auto"/>
            <w:bottom w:val="none" w:sz="0" w:space="0" w:color="auto"/>
            <w:right w:val="none" w:sz="0" w:space="0" w:color="auto"/>
          </w:divBdr>
        </w:div>
        <w:div w:id="2119835255">
          <w:marLeft w:val="0"/>
          <w:marRight w:val="0"/>
          <w:marTop w:val="0"/>
          <w:marBottom w:val="0"/>
          <w:divBdr>
            <w:top w:val="none" w:sz="0" w:space="0" w:color="auto"/>
            <w:left w:val="none" w:sz="0" w:space="0" w:color="auto"/>
            <w:bottom w:val="none" w:sz="0" w:space="0" w:color="auto"/>
            <w:right w:val="none" w:sz="0" w:space="0" w:color="auto"/>
          </w:divBdr>
        </w:div>
      </w:divsChild>
    </w:div>
    <w:div w:id="1950043563">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footer" Target="footer2.xml"/><Relationship Id="rId26" Type="http://schemas.openxmlformats.org/officeDocument/2006/relationships/footer" Target="footer4.xml"/><Relationship Id="rId39"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image" Target="media/image11.emf"/><Relationship Id="rId42" Type="http://schemas.openxmlformats.org/officeDocument/2006/relationships/image" Target="media/image19.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image" Target="media/image10.emf"/><Relationship Id="rId38" Type="http://schemas.openxmlformats.org/officeDocument/2006/relationships/image" Target="media/image15.emf"/><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8.xml"/><Relationship Id="rId29" Type="http://schemas.openxmlformats.org/officeDocument/2006/relationships/image" Target="media/image6.emf"/><Relationship Id="rId41"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image" Target="media/image9.emf"/><Relationship Id="rId37" Type="http://schemas.openxmlformats.org/officeDocument/2006/relationships/image" Target="media/image14.emf"/><Relationship Id="rId40" Type="http://schemas.openxmlformats.org/officeDocument/2006/relationships/image" Target="media/image17.emf"/><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image" Target="media/image5.emf"/><Relationship Id="rId36" Type="http://schemas.openxmlformats.org/officeDocument/2006/relationships/image" Target="media/image13.emf"/><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image" Target="media/image8.emf"/><Relationship Id="rId44"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image" Target="media/image4.emf"/><Relationship Id="rId30" Type="http://schemas.openxmlformats.org/officeDocument/2006/relationships/image" Target="media/image7.emf"/><Relationship Id="rId35" Type="http://schemas.openxmlformats.org/officeDocument/2006/relationships/image" Target="media/image12.emf"/><Relationship Id="rId43" Type="http://schemas.openxmlformats.org/officeDocument/2006/relationships/header" Target="header13.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AA5D4C-5382-4074-A1FE-D91966AF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70</Pages>
  <Words>13987</Words>
  <Characters>79729</Characters>
  <Application>Microsoft Office Word</Application>
  <DocSecurity>0</DocSecurity>
  <Lines>664</Lines>
  <Paragraphs>187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93529</CharactersWithSpaces>
  <SharedDoc>false</SharedDoc>
  <HLinks>
    <vt:vector size="408" baseType="variant">
      <vt:variant>
        <vt:i4>1703995</vt:i4>
      </vt:variant>
      <vt:variant>
        <vt:i4>404</vt:i4>
      </vt:variant>
      <vt:variant>
        <vt:i4>0</vt:i4>
      </vt:variant>
      <vt:variant>
        <vt:i4>5</vt:i4>
      </vt:variant>
      <vt:variant>
        <vt:lpwstr/>
      </vt:variant>
      <vt:variant>
        <vt:lpwstr>_Toc410289779</vt:lpwstr>
      </vt:variant>
      <vt:variant>
        <vt:i4>1703995</vt:i4>
      </vt:variant>
      <vt:variant>
        <vt:i4>398</vt:i4>
      </vt:variant>
      <vt:variant>
        <vt:i4>0</vt:i4>
      </vt:variant>
      <vt:variant>
        <vt:i4>5</vt:i4>
      </vt:variant>
      <vt:variant>
        <vt:lpwstr/>
      </vt:variant>
      <vt:variant>
        <vt:lpwstr>_Toc410289778</vt:lpwstr>
      </vt:variant>
      <vt:variant>
        <vt:i4>1703995</vt:i4>
      </vt:variant>
      <vt:variant>
        <vt:i4>392</vt:i4>
      </vt:variant>
      <vt:variant>
        <vt:i4>0</vt:i4>
      </vt:variant>
      <vt:variant>
        <vt:i4>5</vt:i4>
      </vt:variant>
      <vt:variant>
        <vt:lpwstr/>
      </vt:variant>
      <vt:variant>
        <vt:lpwstr>_Toc410289777</vt:lpwstr>
      </vt:variant>
      <vt:variant>
        <vt:i4>1703995</vt:i4>
      </vt:variant>
      <vt:variant>
        <vt:i4>386</vt:i4>
      </vt:variant>
      <vt:variant>
        <vt:i4>0</vt:i4>
      </vt:variant>
      <vt:variant>
        <vt:i4>5</vt:i4>
      </vt:variant>
      <vt:variant>
        <vt:lpwstr/>
      </vt:variant>
      <vt:variant>
        <vt:lpwstr>_Toc410289776</vt:lpwstr>
      </vt:variant>
      <vt:variant>
        <vt:i4>1703995</vt:i4>
      </vt:variant>
      <vt:variant>
        <vt:i4>380</vt:i4>
      </vt:variant>
      <vt:variant>
        <vt:i4>0</vt:i4>
      </vt:variant>
      <vt:variant>
        <vt:i4>5</vt:i4>
      </vt:variant>
      <vt:variant>
        <vt:lpwstr/>
      </vt:variant>
      <vt:variant>
        <vt:lpwstr>_Toc410289775</vt:lpwstr>
      </vt:variant>
      <vt:variant>
        <vt:i4>1703995</vt:i4>
      </vt:variant>
      <vt:variant>
        <vt:i4>374</vt:i4>
      </vt:variant>
      <vt:variant>
        <vt:i4>0</vt:i4>
      </vt:variant>
      <vt:variant>
        <vt:i4>5</vt:i4>
      </vt:variant>
      <vt:variant>
        <vt:lpwstr/>
      </vt:variant>
      <vt:variant>
        <vt:lpwstr>_Toc410289774</vt:lpwstr>
      </vt:variant>
      <vt:variant>
        <vt:i4>1703995</vt:i4>
      </vt:variant>
      <vt:variant>
        <vt:i4>368</vt:i4>
      </vt:variant>
      <vt:variant>
        <vt:i4>0</vt:i4>
      </vt:variant>
      <vt:variant>
        <vt:i4>5</vt:i4>
      </vt:variant>
      <vt:variant>
        <vt:lpwstr/>
      </vt:variant>
      <vt:variant>
        <vt:lpwstr>_Toc410289773</vt:lpwstr>
      </vt:variant>
      <vt:variant>
        <vt:i4>1703995</vt:i4>
      </vt:variant>
      <vt:variant>
        <vt:i4>362</vt:i4>
      </vt:variant>
      <vt:variant>
        <vt:i4>0</vt:i4>
      </vt:variant>
      <vt:variant>
        <vt:i4>5</vt:i4>
      </vt:variant>
      <vt:variant>
        <vt:lpwstr/>
      </vt:variant>
      <vt:variant>
        <vt:lpwstr>_Toc410289772</vt:lpwstr>
      </vt:variant>
      <vt:variant>
        <vt:i4>1703995</vt:i4>
      </vt:variant>
      <vt:variant>
        <vt:i4>356</vt:i4>
      </vt:variant>
      <vt:variant>
        <vt:i4>0</vt:i4>
      </vt:variant>
      <vt:variant>
        <vt:i4>5</vt:i4>
      </vt:variant>
      <vt:variant>
        <vt:lpwstr/>
      </vt:variant>
      <vt:variant>
        <vt:lpwstr>_Toc410289771</vt:lpwstr>
      </vt:variant>
      <vt:variant>
        <vt:i4>1703995</vt:i4>
      </vt:variant>
      <vt:variant>
        <vt:i4>350</vt:i4>
      </vt:variant>
      <vt:variant>
        <vt:i4>0</vt:i4>
      </vt:variant>
      <vt:variant>
        <vt:i4>5</vt:i4>
      </vt:variant>
      <vt:variant>
        <vt:lpwstr/>
      </vt:variant>
      <vt:variant>
        <vt:lpwstr>_Toc410289770</vt:lpwstr>
      </vt:variant>
      <vt:variant>
        <vt:i4>1769531</vt:i4>
      </vt:variant>
      <vt:variant>
        <vt:i4>344</vt:i4>
      </vt:variant>
      <vt:variant>
        <vt:i4>0</vt:i4>
      </vt:variant>
      <vt:variant>
        <vt:i4>5</vt:i4>
      </vt:variant>
      <vt:variant>
        <vt:lpwstr/>
      </vt:variant>
      <vt:variant>
        <vt:lpwstr>_Toc410289769</vt:lpwstr>
      </vt:variant>
      <vt:variant>
        <vt:i4>1769531</vt:i4>
      </vt:variant>
      <vt:variant>
        <vt:i4>338</vt:i4>
      </vt:variant>
      <vt:variant>
        <vt:i4>0</vt:i4>
      </vt:variant>
      <vt:variant>
        <vt:i4>5</vt:i4>
      </vt:variant>
      <vt:variant>
        <vt:lpwstr/>
      </vt:variant>
      <vt:variant>
        <vt:lpwstr>_Toc410289768</vt:lpwstr>
      </vt:variant>
      <vt:variant>
        <vt:i4>1769531</vt:i4>
      </vt:variant>
      <vt:variant>
        <vt:i4>332</vt:i4>
      </vt:variant>
      <vt:variant>
        <vt:i4>0</vt:i4>
      </vt:variant>
      <vt:variant>
        <vt:i4>5</vt:i4>
      </vt:variant>
      <vt:variant>
        <vt:lpwstr/>
      </vt:variant>
      <vt:variant>
        <vt:lpwstr>_Toc410289767</vt:lpwstr>
      </vt:variant>
      <vt:variant>
        <vt:i4>1769531</vt:i4>
      </vt:variant>
      <vt:variant>
        <vt:i4>326</vt:i4>
      </vt:variant>
      <vt:variant>
        <vt:i4>0</vt:i4>
      </vt:variant>
      <vt:variant>
        <vt:i4>5</vt:i4>
      </vt:variant>
      <vt:variant>
        <vt:lpwstr/>
      </vt:variant>
      <vt:variant>
        <vt:lpwstr>_Toc410289766</vt:lpwstr>
      </vt:variant>
      <vt:variant>
        <vt:i4>1769531</vt:i4>
      </vt:variant>
      <vt:variant>
        <vt:i4>320</vt:i4>
      </vt:variant>
      <vt:variant>
        <vt:i4>0</vt:i4>
      </vt:variant>
      <vt:variant>
        <vt:i4>5</vt:i4>
      </vt:variant>
      <vt:variant>
        <vt:lpwstr/>
      </vt:variant>
      <vt:variant>
        <vt:lpwstr>_Toc410289765</vt:lpwstr>
      </vt:variant>
      <vt:variant>
        <vt:i4>1769531</vt:i4>
      </vt:variant>
      <vt:variant>
        <vt:i4>314</vt:i4>
      </vt:variant>
      <vt:variant>
        <vt:i4>0</vt:i4>
      </vt:variant>
      <vt:variant>
        <vt:i4>5</vt:i4>
      </vt:variant>
      <vt:variant>
        <vt:lpwstr/>
      </vt:variant>
      <vt:variant>
        <vt:lpwstr>_Toc410289764</vt:lpwstr>
      </vt:variant>
      <vt:variant>
        <vt:i4>1769531</vt:i4>
      </vt:variant>
      <vt:variant>
        <vt:i4>308</vt:i4>
      </vt:variant>
      <vt:variant>
        <vt:i4>0</vt:i4>
      </vt:variant>
      <vt:variant>
        <vt:i4>5</vt:i4>
      </vt:variant>
      <vt:variant>
        <vt:lpwstr/>
      </vt:variant>
      <vt:variant>
        <vt:lpwstr>_Toc410289763</vt:lpwstr>
      </vt:variant>
      <vt:variant>
        <vt:i4>1769531</vt:i4>
      </vt:variant>
      <vt:variant>
        <vt:i4>302</vt:i4>
      </vt:variant>
      <vt:variant>
        <vt:i4>0</vt:i4>
      </vt:variant>
      <vt:variant>
        <vt:i4>5</vt:i4>
      </vt:variant>
      <vt:variant>
        <vt:lpwstr/>
      </vt:variant>
      <vt:variant>
        <vt:lpwstr>_Toc410289762</vt:lpwstr>
      </vt:variant>
      <vt:variant>
        <vt:i4>1769531</vt:i4>
      </vt:variant>
      <vt:variant>
        <vt:i4>296</vt:i4>
      </vt:variant>
      <vt:variant>
        <vt:i4>0</vt:i4>
      </vt:variant>
      <vt:variant>
        <vt:i4>5</vt:i4>
      </vt:variant>
      <vt:variant>
        <vt:lpwstr/>
      </vt:variant>
      <vt:variant>
        <vt:lpwstr>_Toc410289761</vt:lpwstr>
      </vt:variant>
      <vt:variant>
        <vt:i4>1769531</vt:i4>
      </vt:variant>
      <vt:variant>
        <vt:i4>290</vt:i4>
      </vt:variant>
      <vt:variant>
        <vt:i4>0</vt:i4>
      </vt:variant>
      <vt:variant>
        <vt:i4>5</vt:i4>
      </vt:variant>
      <vt:variant>
        <vt:lpwstr/>
      </vt:variant>
      <vt:variant>
        <vt:lpwstr>_Toc410289760</vt:lpwstr>
      </vt:variant>
      <vt:variant>
        <vt:i4>1572923</vt:i4>
      </vt:variant>
      <vt:variant>
        <vt:i4>284</vt:i4>
      </vt:variant>
      <vt:variant>
        <vt:i4>0</vt:i4>
      </vt:variant>
      <vt:variant>
        <vt:i4>5</vt:i4>
      </vt:variant>
      <vt:variant>
        <vt:lpwstr/>
      </vt:variant>
      <vt:variant>
        <vt:lpwstr>_Toc410289759</vt:lpwstr>
      </vt:variant>
      <vt:variant>
        <vt:i4>1572923</vt:i4>
      </vt:variant>
      <vt:variant>
        <vt:i4>278</vt:i4>
      </vt:variant>
      <vt:variant>
        <vt:i4>0</vt:i4>
      </vt:variant>
      <vt:variant>
        <vt:i4>5</vt:i4>
      </vt:variant>
      <vt:variant>
        <vt:lpwstr/>
      </vt:variant>
      <vt:variant>
        <vt:lpwstr>_Toc410289758</vt:lpwstr>
      </vt:variant>
      <vt:variant>
        <vt:i4>1572923</vt:i4>
      </vt:variant>
      <vt:variant>
        <vt:i4>272</vt:i4>
      </vt:variant>
      <vt:variant>
        <vt:i4>0</vt:i4>
      </vt:variant>
      <vt:variant>
        <vt:i4>5</vt:i4>
      </vt:variant>
      <vt:variant>
        <vt:lpwstr/>
      </vt:variant>
      <vt:variant>
        <vt:lpwstr>_Toc410289757</vt:lpwstr>
      </vt:variant>
      <vt:variant>
        <vt:i4>1572923</vt:i4>
      </vt:variant>
      <vt:variant>
        <vt:i4>266</vt:i4>
      </vt:variant>
      <vt:variant>
        <vt:i4>0</vt:i4>
      </vt:variant>
      <vt:variant>
        <vt:i4>5</vt:i4>
      </vt:variant>
      <vt:variant>
        <vt:lpwstr/>
      </vt:variant>
      <vt:variant>
        <vt:lpwstr>_Toc410289756</vt:lpwstr>
      </vt:variant>
      <vt:variant>
        <vt:i4>1572923</vt:i4>
      </vt:variant>
      <vt:variant>
        <vt:i4>260</vt:i4>
      </vt:variant>
      <vt:variant>
        <vt:i4>0</vt:i4>
      </vt:variant>
      <vt:variant>
        <vt:i4>5</vt:i4>
      </vt:variant>
      <vt:variant>
        <vt:lpwstr/>
      </vt:variant>
      <vt:variant>
        <vt:lpwstr>_Toc410289755</vt:lpwstr>
      </vt:variant>
      <vt:variant>
        <vt:i4>1572923</vt:i4>
      </vt:variant>
      <vt:variant>
        <vt:i4>254</vt:i4>
      </vt:variant>
      <vt:variant>
        <vt:i4>0</vt:i4>
      </vt:variant>
      <vt:variant>
        <vt:i4>5</vt:i4>
      </vt:variant>
      <vt:variant>
        <vt:lpwstr/>
      </vt:variant>
      <vt:variant>
        <vt:lpwstr>_Toc410289754</vt:lpwstr>
      </vt:variant>
      <vt:variant>
        <vt:i4>1572923</vt:i4>
      </vt:variant>
      <vt:variant>
        <vt:i4>248</vt:i4>
      </vt:variant>
      <vt:variant>
        <vt:i4>0</vt:i4>
      </vt:variant>
      <vt:variant>
        <vt:i4>5</vt:i4>
      </vt:variant>
      <vt:variant>
        <vt:lpwstr/>
      </vt:variant>
      <vt:variant>
        <vt:lpwstr>_Toc410289753</vt:lpwstr>
      </vt:variant>
      <vt:variant>
        <vt:i4>1572923</vt:i4>
      </vt:variant>
      <vt:variant>
        <vt:i4>242</vt:i4>
      </vt:variant>
      <vt:variant>
        <vt:i4>0</vt:i4>
      </vt:variant>
      <vt:variant>
        <vt:i4>5</vt:i4>
      </vt:variant>
      <vt:variant>
        <vt:lpwstr/>
      </vt:variant>
      <vt:variant>
        <vt:lpwstr>_Toc410289752</vt:lpwstr>
      </vt:variant>
      <vt:variant>
        <vt:i4>1572923</vt:i4>
      </vt:variant>
      <vt:variant>
        <vt:i4>236</vt:i4>
      </vt:variant>
      <vt:variant>
        <vt:i4>0</vt:i4>
      </vt:variant>
      <vt:variant>
        <vt:i4>5</vt:i4>
      </vt:variant>
      <vt:variant>
        <vt:lpwstr/>
      </vt:variant>
      <vt:variant>
        <vt:lpwstr>_Toc410289751</vt:lpwstr>
      </vt:variant>
      <vt:variant>
        <vt:i4>1572923</vt:i4>
      </vt:variant>
      <vt:variant>
        <vt:i4>230</vt:i4>
      </vt:variant>
      <vt:variant>
        <vt:i4>0</vt:i4>
      </vt:variant>
      <vt:variant>
        <vt:i4>5</vt:i4>
      </vt:variant>
      <vt:variant>
        <vt:lpwstr/>
      </vt:variant>
      <vt:variant>
        <vt:lpwstr>_Toc410289750</vt:lpwstr>
      </vt:variant>
      <vt:variant>
        <vt:i4>1638459</vt:i4>
      </vt:variant>
      <vt:variant>
        <vt:i4>224</vt:i4>
      </vt:variant>
      <vt:variant>
        <vt:i4>0</vt:i4>
      </vt:variant>
      <vt:variant>
        <vt:i4>5</vt:i4>
      </vt:variant>
      <vt:variant>
        <vt:lpwstr/>
      </vt:variant>
      <vt:variant>
        <vt:lpwstr>_Toc410289749</vt:lpwstr>
      </vt:variant>
      <vt:variant>
        <vt:i4>1638459</vt:i4>
      </vt:variant>
      <vt:variant>
        <vt:i4>218</vt:i4>
      </vt:variant>
      <vt:variant>
        <vt:i4>0</vt:i4>
      </vt:variant>
      <vt:variant>
        <vt:i4>5</vt:i4>
      </vt:variant>
      <vt:variant>
        <vt:lpwstr/>
      </vt:variant>
      <vt:variant>
        <vt:lpwstr>_Toc410289748</vt:lpwstr>
      </vt:variant>
      <vt:variant>
        <vt:i4>1638459</vt:i4>
      </vt:variant>
      <vt:variant>
        <vt:i4>212</vt:i4>
      </vt:variant>
      <vt:variant>
        <vt:i4>0</vt:i4>
      </vt:variant>
      <vt:variant>
        <vt:i4>5</vt:i4>
      </vt:variant>
      <vt:variant>
        <vt:lpwstr/>
      </vt:variant>
      <vt:variant>
        <vt:lpwstr>_Toc410289747</vt:lpwstr>
      </vt:variant>
      <vt:variant>
        <vt:i4>1638459</vt:i4>
      </vt:variant>
      <vt:variant>
        <vt:i4>206</vt:i4>
      </vt:variant>
      <vt:variant>
        <vt:i4>0</vt:i4>
      </vt:variant>
      <vt:variant>
        <vt:i4>5</vt:i4>
      </vt:variant>
      <vt:variant>
        <vt:lpwstr/>
      </vt:variant>
      <vt:variant>
        <vt:lpwstr>_Toc410289746</vt:lpwstr>
      </vt:variant>
      <vt:variant>
        <vt:i4>1638459</vt:i4>
      </vt:variant>
      <vt:variant>
        <vt:i4>200</vt:i4>
      </vt:variant>
      <vt:variant>
        <vt:i4>0</vt:i4>
      </vt:variant>
      <vt:variant>
        <vt:i4>5</vt:i4>
      </vt:variant>
      <vt:variant>
        <vt:lpwstr/>
      </vt:variant>
      <vt:variant>
        <vt:lpwstr>_Toc410289745</vt:lpwstr>
      </vt:variant>
      <vt:variant>
        <vt:i4>1638459</vt:i4>
      </vt:variant>
      <vt:variant>
        <vt:i4>194</vt:i4>
      </vt:variant>
      <vt:variant>
        <vt:i4>0</vt:i4>
      </vt:variant>
      <vt:variant>
        <vt:i4>5</vt:i4>
      </vt:variant>
      <vt:variant>
        <vt:lpwstr/>
      </vt:variant>
      <vt:variant>
        <vt:lpwstr>_Toc410289744</vt:lpwstr>
      </vt:variant>
      <vt:variant>
        <vt:i4>1638459</vt:i4>
      </vt:variant>
      <vt:variant>
        <vt:i4>188</vt:i4>
      </vt:variant>
      <vt:variant>
        <vt:i4>0</vt:i4>
      </vt:variant>
      <vt:variant>
        <vt:i4>5</vt:i4>
      </vt:variant>
      <vt:variant>
        <vt:lpwstr/>
      </vt:variant>
      <vt:variant>
        <vt:lpwstr>_Toc410289743</vt:lpwstr>
      </vt:variant>
      <vt:variant>
        <vt:i4>1638459</vt:i4>
      </vt:variant>
      <vt:variant>
        <vt:i4>182</vt:i4>
      </vt:variant>
      <vt:variant>
        <vt:i4>0</vt:i4>
      </vt:variant>
      <vt:variant>
        <vt:i4>5</vt:i4>
      </vt:variant>
      <vt:variant>
        <vt:lpwstr/>
      </vt:variant>
      <vt:variant>
        <vt:lpwstr>_Toc410289742</vt:lpwstr>
      </vt:variant>
      <vt:variant>
        <vt:i4>1638459</vt:i4>
      </vt:variant>
      <vt:variant>
        <vt:i4>176</vt:i4>
      </vt:variant>
      <vt:variant>
        <vt:i4>0</vt:i4>
      </vt:variant>
      <vt:variant>
        <vt:i4>5</vt:i4>
      </vt:variant>
      <vt:variant>
        <vt:lpwstr/>
      </vt:variant>
      <vt:variant>
        <vt:lpwstr>_Toc410289741</vt:lpwstr>
      </vt:variant>
      <vt:variant>
        <vt:i4>1638459</vt:i4>
      </vt:variant>
      <vt:variant>
        <vt:i4>170</vt:i4>
      </vt:variant>
      <vt:variant>
        <vt:i4>0</vt:i4>
      </vt:variant>
      <vt:variant>
        <vt:i4>5</vt:i4>
      </vt:variant>
      <vt:variant>
        <vt:lpwstr/>
      </vt:variant>
      <vt:variant>
        <vt:lpwstr>_Toc410289740</vt:lpwstr>
      </vt:variant>
      <vt:variant>
        <vt:i4>1966139</vt:i4>
      </vt:variant>
      <vt:variant>
        <vt:i4>164</vt:i4>
      </vt:variant>
      <vt:variant>
        <vt:i4>0</vt:i4>
      </vt:variant>
      <vt:variant>
        <vt:i4>5</vt:i4>
      </vt:variant>
      <vt:variant>
        <vt:lpwstr/>
      </vt:variant>
      <vt:variant>
        <vt:lpwstr>_Toc410289739</vt:lpwstr>
      </vt:variant>
      <vt:variant>
        <vt:i4>1966139</vt:i4>
      </vt:variant>
      <vt:variant>
        <vt:i4>158</vt:i4>
      </vt:variant>
      <vt:variant>
        <vt:i4>0</vt:i4>
      </vt:variant>
      <vt:variant>
        <vt:i4>5</vt:i4>
      </vt:variant>
      <vt:variant>
        <vt:lpwstr/>
      </vt:variant>
      <vt:variant>
        <vt:lpwstr>_Toc410289738</vt:lpwstr>
      </vt:variant>
      <vt:variant>
        <vt:i4>1966139</vt:i4>
      </vt:variant>
      <vt:variant>
        <vt:i4>152</vt:i4>
      </vt:variant>
      <vt:variant>
        <vt:i4>0</vt:i4>
      </vt:variant>
      <vt:variant>
        <vt:i4>5</vt:i4>
      </vt:variant>
      <vt:variant>
        <vt:lpwstr/>
      </vt:variant>
      <vt:variant>
        <vt:lpwstr>_Toc410289737</vt:lpwstr>
      </vt:variant>
      <vt:variant>
        <vt:i4>1966139</vt:i4>
      </vt:variant>
      <vt:variant>
        <vt:i4>146</vt:i4>
      </vt:variant>
      <vt:variant>
        <vt:i4>0</vt:i4>
      </vt:variant>
      <vt:variant>
        <vt:i4>5</vt:i4>
      </vt:variant>
      <vt:variant>
        <vt:lpwstr/>
      </vt:variant>
      <vt:variant>
        <vt:lpwstr>_Toc410289736</vt:lpwstr>
      </vt:variant>
      <vt:variant>
        <vt:i4>1966139</vt:i4>
      </vt:variant>
      <vt:variant>
        <vt:i4>140</vt:i4>
      </vt:variant>
      <vt:variant>
        <vt:i4>0</vt:i4>
      </vt:variant>
      <vt:variant>
        <vt:i4>5</vt:i4>
      </vt:variant>
      <vt:variant>
        <vt:lpwstr/>
      </vt:variant>
      <vt:variant>
        <vt:lpwstr>_Toc410289735</vt:lpwstr>
      </vt:variant>
      <vt:variant>
        <vt:i4>1966139</vt:i4>
      </vt:variant>
      <vt:variant>
        <vt:i4>134</vt:i4>
      </vt:variant>
      <vt:variant>
        <vt:i4>0</vt:i4>
      </vt:variant>
      <vt:variant>
        <vt:i4>5</vt:i4>
      </vt:variant>
      <vt:variant>
        <vt:lpwstr/>
      </vt:variant>
      <vt:variant>
        <vt:lpwstr>_Toc410289734</vt:lpwstr>
      </vt:variant>
      <vt:variant>
        <vt:i4>1966139</vt:i4>
      </vt:variant>
      <vt:variant>
        <vt:i4>128</vt:i4>
      </vt:variant>
      <vt:variant>
        <vt:i4>0</vt:i4>
      </vt:variant>
      <vt:variant>
        <vt:i4>5</vt:i4>
      </vt:variant>
      <vt:variant>
        <vt:lpwstr/>
      </vt:variant>
      <vt:variant>
        <vt:lpwstr>_Toc410289733</vt:lpwstr>
      </vt:variant>
      <vt:variant>
        <vt:i4>1966139</vt:i4>
      </vt:variant>
      <vt:variant>
        <vt:i4>122</vt:i4>
      </vt:variant>
      <vt:variant>
        <vt:i4>0</vt:i4>
      </vt:variant>
      <vt:variant>
        <vt:i4>5</vt:i4>
      </vt:variant>
      <vt:variant>
        <vt:lpwstr/>
      </vt:variant>
      <vt:variant>
        <vt:lpwstr>_Toc410289732</vt:lpwstr>
      </vt:variant>
      <vt:variant>
        <vt:i4>1966139</vt:i4>
      </vt:variant>
      <vt:variant>
        <vt:i4>116</vt:i4>
      </vt:variant>
      <vt:variant>
        <vt:i4>0</vt:i4>
      </vt:variant>
      <vt:variant>
        <vt:i4>5</vt:i4>
      </vt:variant>
      <vt:variant>
        <vt:lpwstr/>
      </vt:variant>
      <vt:variant>
        <vt:lpwstr>_Toc410289731</vt:lpwstr>
      </vt:variant>
      <vt:variant>
        <vt:i4>1966139</vt:i4>
      </vt:variant>
      <vt:variant>
        <vt:i4>110</vt:i4>
      </vt:variant>
      <vt:variant>
        <vt:i4>0</vt:i4>
      </vt:variant>
      <vt:variant>
        <vt:i4>5</vt:i4>
      </vt:variant>
      <vt:variant>
        <vt:lpwstr/>
      </vt:variant>
      <vt:variant>
        <vt:lpwstr>_Toc410289730</vt:lpwstr>
      </vt:variant>
      <vt:variant>
        <vt:i4>2031675</vt:i4>
      </vt:variant>
      <vt:variant>
        <vt:i4>104</vt:i4>
      </vt:variant>
      <vt:variant>
        <vt:i4>0</vt:i4>
      </vt:variant>
      <vt:variant>
        <vt:i4>5</vt:i4>
      </vt:variant>
      <vt:variant>
        <vt:lpwstr/>
      </vt:variant>
      <vt:variant>
        <vt:lpwstr>_Toc410289729</vt:lpwstr>
      </vt:variant>
      <vt:variant>
        <vt:i4>2031675</vt:i4>
      </vt:variant>
      <vt:variant>
        <vt:i4>98</vt:i4>
      </vt:variant>
      <vt:variant>
        <vt:i4>0</vt:i4>
      </vt:variant>
      <vt:variant>
        <vt:i4>5</vt:i4>
      </vt:variant>
      <vt:variant>
        <vt:lpwstr/>
      </vt:variant>
      <vt:variant>
        <vt:lpwstr>_Toc410289728</vt:lpwstr>
      </vt:variant>
      <vt:variant>
        <vt:i4>2031675</vt:i4>
      </vt:variant>
      <vt:variant>
        <vt:i4>92</vt:i4>
      </vt:variant>
      <vt:variant>
        <vt:i4>0</vt:i4>
      </vt:variant>
      <vt:variant>
        <vt:i4>5</vt:i4>
      </vt:variant>
      <vt:variant>
        <vt:lpwstr/>
      </vt:variant>
      <vt:variant>
        <vt:lpwstr>_Toc410289727</vt:lpwstr>
      </vt:variant>
      <vt:variant>
        <vt:i4>2031675</vt:i4>
      </vt:variant>
      <vt:variant>
        <vt:i4>86</vt:i4>
      </vt:variant>
      <vt:variant>
        <vt:i4>0</vt:i4>
      </vt:variant>
      <vt:variant>
        <vt:i4>5</vt:i4>
      </vt:variant>
      <vt:variant>
        <vt:lpwstr/>
      </vt:variant>
      <vt:variant>
        <vt:lpwstr>_Toc410289726</vt:lpwstr>
      </vt:variant>
      <vt:variant>
        <vt:i4>2031675</vt:i4>
      </vt:variant>
      <vt:variant>
        <vt:i4>80</vt:i4>
      </vt:variant>
      <vt:variant>
        <vt:i4>0</vt:i4>
      </vt:variant>
      <vt:variant>
        <vt:i4>5</vt:i4>
      </vt:variant>
      <vt:variant>
        <vt:lpwstr/>
      </vt:variant>
      <vt:variant>
        <vt:lpwstr>_Toc410289725</vt:lpwstr>
      </vt:variant>
      <vt:variant>
        <vt:i4>2031675</vt:i4>
      </vt:variant>
      <vt:variant>
        <vt:i4>74</vt:i4>
      </vt:variant>
      <vt:variant>
        <vt:i4>0</vt:i4>
      </vt:variant>
      <vt:variant>
        <vt:i4>5</vt:i4>
      </vt:variant>
      <vt:variant>
        <vt:lpwstr/>
      </vt:variant>
      <vt:variant>
        <vt:lpwstr>_Toc410289724</vt:lpwstr>
      </vt:variant>
      <vt:variant>
        <vt:i4>2031675</vt:i4>
      </vt:variant>
      <vt:variant>
        <vt:i4>68</vt:i4>
      </vt:variant>
      <vt:variant>
        <vt:i4>0</vt:i4>
      </vt:variant>
      <vt:variant>
        <vt:i4>5</vt:i4>
      </vt:variant>
      <vt:variant>
        <vt:lpwstr/>
      </vt:variant>
      <vt:variant>
        <vt:lpwstr>_Toc410289723</vt:lpwstr>
      </vt:variant>
      <vt:variant>
        <vt:i4>2031675</vt:i4>
      </vt:variant>
      <vt:variant>
        <vt:i4>62</vt:i4>
      </vt:variant>
      <vt:variant>
        <vt:i4>0</vt:i4>
      </vt:variant>
      <vt:variant>
        <vt:i4>5</vt:i4>
      </vt:variant>
      <vt:variant>
        <vt:lpwstr/>
      </vt:variant>
      <vt:variant>
        <vt:lpwstr>_Toc410289722</vt:lpwstr>
      </vt:variant>
      <vt:variant>
        <vt:i4>2031675</vt:i4>
      </vt:variant>
      <vt:variant>
        <vt:i4>56</vt:i4>
      </vt:variant>
      <vt:variant>
        <vt:i4>0</vt:i4>
      </vt:variant>
      <vt:variant>
        <vt:i4>5</vt:i4>
      </vt:variant>
      <vt:variant>
        <vt:lpwstr/>
      </vt:variant>
      <vt:variant>
        <vt:lpwstr>_Toc410289721</vt:lpwstr>
      </vt:variant>
      <vt:variant>
        <vt:i4>2031675</vt:i4>
      </vt:variant>
      <vt:variant>
        <vt:i4>50</vt:i4>
      </vt:variant>
      <vt:variant>
        <vt:i4>0</vt:i4>
      </vt:variant>
      <vt:variant>
        <vt:i4>5</vt:i4>
      </vt:variant>
      <vt:variant>
        <vt:lpwstr/>
      </vt:variant>
      <vt:variant>
        <vt:lpwstr>_Toc410289720</vt:lpwstr>
      </vt:variant>
      <vt:variant>
        <vt:i4>1835067</vt:i4>
      </vt:variant>
      <vt:variant>
        <vt:i4>44</vt:i4>
      </vt:variant>
      <vt:variant>
        <vt:i4>0</vt:i4>
      </vt:variant>
      <vt:variant>
        <vt:i4>5</vt:i4>
      </vt:variant>
      <vt:variant>
        <vt:lpwstr/>
      </vt:variant>
      <vt:variant>
        <vt:lpwstr>_Toc410289719</vt:lpwstr>
      </vt:variant>
      <vt:variant>
        <vt:i4>1835067</vt:i4>
      </vt:variant>
      <vt:variant>
        <vt:i4>38</vt:i4>
      </vt:variant>
      <vt:variant>
        <vt:i4>0</vt:i4>
      </vt:variant>
      <vt:variant>
        <vt:i4>5</vt:i4>
      </vt:variant>
      <vt:variant>
        <vt:lpwstr/>
      </vt:variant>
      <vt:variant>
        <vt:lpwstr>_Toc410289718</vt:lpwstr>
      </vt:variant>
      <vt:variant>
        <vt:i4>1835067</vt:i4>
      </vt:variant>
      <vt:variant>
        <vt:i4>32</vt:i4>
      </vt:variant>
      <vt:variant>
        <vt:i4>0</vt:i4>
      </vt:variant>
      <vt:variant>
        <vt:i4>5</vt:i4>
      </vt:variant>
      <vt:variant>
        <vt:lpwstr/>
      </vt:variant>
      <vt:variant>
        <vt:lpwstr>_Toc410289717</vt:lpwstr>
      </vt:variant>
      <vt:variant>
        <vt:i4>1835067</vt:i4>
      </vt:variant>
      <vt:variant>
        <vt:i4>26</vt:i4>
      </vt:variant>
      <vt:variant>
        <vt:i4>0</vt:i4>
      </vt:variant>
      <vt:variant>
        <vt:i4>5</vt:i4>
      </vt:variant>
      <vt:variant>
        <vt:lpwstr/>
      </vt:variant>
      <vt:variant>
        <vt:lpwstr>_Toc410289716</vt:lpwstr>
      </vt:variant>
      <vt:variant>
        <vt:i4>1835067</vt:i4>
      </vt:variant>
      <vt:variant>
        <vt:i4>20</vt:i4>
      </vt:variant>
      <vt:variant>
        <vt:i4>0</vt:i4>
      </vt:variant>
      <vt:variant>
        <vt:i4>5</vt:i4>
      </vt:variant>
      <vt:variant>
        <vt:lpwstr/>
      </vt:variant>
      <vt:variant>
        <vt:lpwstr>_Toc410289715</vt:lpwstr>
      </vt:variant>
      <vt:variant>
        <vt:i4>1835067</vt:i4>
      </vt:variant>
      <vt:variant>
        <vt:i4>14</vt:i4>
      </vt:variant>
      <vt:variant>
        <vt:i4>0</vt:i4>
      </vt:variant>
      <vt:variant>
        <vt:i4>5</vt:i4>
      </vt:variant>
      <vt:variant>
        <vt:lpwstr/>
      </vt:variant>
      <vt:variant>
        <vt:lpwstr>_Toc410289714</vt:lpwstr>
      </vt:variant>
      <vt:variant>
        <vt:i4>1835067</vt:i4>
      </vt:variant>
      <vt:variant>
        <vt:i4>8</vt:i4>
      </vt:variant>
      <vt:variant>
        <vt:i4>0</vt:i4>
      </vt:variant>
      <vt:variant>
        <vt:i4>5</vt:i4>
      </vt:variant>
      <vt:variant>
        <vt:lpwstr/>
      </vt:variant>
      <vt:variant>
        <vt:lpwstr>_Toc410289713</vt:lpwstr>
      </vt:variant>
      <vt:variant>
        <vt:i4>1835067</vt:i4>
      </vt:variant>
      <vt:variant>
        <vt:i4>2</vt:i4>
      </vt:variant>
      <vt:variant>
        <vt:i4>0</vt:i4>
      </vt:variant>
      <vt:variant>
        <vt:i4>5</vt:i4>
      </vt:variant>
      <vt:variant>
        <vt:lpwstr/>
      </vt:variant>
      <vt:variant>
        <vt:lpwstr>_Toc410289712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HP</cp:lastModifiedBy>
  <cp:revision>3</cp:revision>
  <cp:lastPrinted>2015-01-26T10:47:00Z</cp:lastPrinted>
  <dcterms:created xsi:type="dcterms:W3CDTF">2018-03-13T07:10:00Z</dcterms:created>
  <dcterms:modified xsi:type="dcterms:W3CDTF">2018-03-18T06:51:00Z</dcterms:modified>
</cp:coreProperties>
</file>